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DB4" w:rsidRDefault="001D5DB4">
      <w:pPr>
        <w:pStyle w:val="BillDots"/>
      </w:pPr>
      <w:r>
        <w:rPr>
          <w:strike/>
        </w:rPr>
        <w:t>Indicates Matter Stricken</w:t>
      </w:r>
    </w:p>
    <w:p w:rsidR="001D5DB4" w:rsidRPr="001D5DB4" w:rsidRDefault="001D5DB4">
      <w:pPr>
        <w:pStyle w:val="BillDots"/>
      </w:pPr>
      <w:r>
        <w:rPr>
          <w:u w:val="single"/>
        </w:rPr>
        <w:t>Indicates New Matter</w:t>
      </w:r>
    </w:p>
    <w:p w:rsidR="001D5DB4" w:rsidRDefault="001D5DB4">
      <w:pPr>
        <w:pStyle w:val="BillDots"/>
      </w:pPr>
    </w:p>
    <w:p w:rsidR="001D5DB4" w:rsidRDefault="001D5DB4">
      <w:pPr>
        <w:pStyle w:val="BillDots"/>
      </w:pPr>
      <w:r>
        <w:t xml:space="preserve">COMMITTEE </w:t>
      </w:r>
      <w:r w:rsidR="00BC3F32">
        <w:t>AMENDMENT ADOPTED</w:t>
      </w:r>
    </w:p>
    <w:p w:rsidR="001D5DB4" w:rsidRDefault="001D5DB4">
      <w:pPr>
        <w:pStyle w:val="BillDots"/>
      </w:pPr>
      <w:r>
        <w:t xml:space="preserve">February </w:t>
      </w:r>
      <w:r w:rsidR="00BC3F32">
        <w:t>10</w:t>
      </w:r>
      <w:r>
        <w:t>, 2010</w:t>
      </w:r>
    </w:p>
    <w:p w:rsidR="001D5DB4" w:rsidRDefault="001D5DB4">
      <w:pPr>
        <w:pStyle w:val="BillDots"/>
      </w:pPr>
    </w:p>
    <w:p w:rsidR="001D5DB4" w:rsidRPr="001D5DB4" w:rsidRDefault="001D5DB4" w:rsidP="001D5DB4">
      <w:pPr>
        <w:pStyle w:val="BillDots"/>
        <w:tabs>
          <w:tab w:val="clear" w:pos="216"/>
          <w:tab w:val="clear" w:pos="432"/>
          <w:tab w:val="clear" w:pos="648"/>
          <w:tab w:val="clear" w:pos="864"/>
          <w:tab w:val="clear" w:pos="1080"/>
          <w:tab w:val="clear" w:pos="1296"/>
          <w:tab w:val="clear" w:pos="5904"/>
          <w:tab w:val="right" w:pos="5933"/>
        </w:tabs>
      </w:pPr>
      <w:r>
        <w:tab/>
      </w:r>
      <w:r>
        <w:rPr>
          <w:b/>
          <w:sz w:val="36"/>
        </w:rPr>
        <w:t>S. 783</w:t>
      </w:r>
    </w:p>
    <w:p w:rsidR="001D5DB4" w:rsidRDefault="001D5DB4">
      <w:pPr>
        <w:pStyle w:val="BillDots"/>
      </w:pPr>
    </w:p>
    <w:p w:rsidR="001D5DB4" w:rsidRDefault="001D5DB4" w:rsidP="001D5DB4">
      <w:pPr>
        <w:pStyle w:val="BillDots"/>
        <w:jc w:val="center"/>
      </w:pPr>
      <w:r>
        <w:t>Introduced by Senator McConnell</w:t>
      </w:r>
    </w:p>
    <w:p w:rsidR="001D5DB4" w:rsidRDefault="001D5DB4">
      <w:pPr>
        <w:pStyle w:val="BillDots"/>
      </w:pPr>
    </w:p>
    <w:p w:rsidR="001D5DB4" w:rsidRDefault="00BC3F32">
      <w:pPr>
        <w:pStyle w:val="BillDots"/>
      </w:pPr>
      <w:r>
        <w:t>S. Printed 2/10</w:t>
      </w:r>
      <w:r w:rsidR="001D5DB4">
        <w:t>/10--S.</w:t>
      </w:r>
    </w:p>
    <w:p w:rsidR="001D5DB4" w:rsidRDefault="001D5DB4">
      <w:pPr>
        <w:pStyle w:val="BillDots"/>
      </w:pPr>
      <w:r>
        <w:t>Read the first time May 5, 2009.</w:t>
      </w:r>
    </w:p>
    <w:p w:rsidR="001D5DB4" w:rsidRPr="001D5DB4" w:rsidRDefault="001D5DB4" w:rsidP="001D5DB4">
      <w:pPr>
        <w:pStyle w:val="BillDots"/>
        <w:jc w:val="center"/>
      </w:pPr>
      <w:r>
        <w:rPr>
          <w:u w:val="single"/>
        </w:rPr>
        <w:t>            </w:t>
      </w:r>
    </w:p>
    <w:p w:rsidR="001D5DB4" w:rsidRDefault="001D5DB4">
      <w:pPr>
        <w:pStyle w:val="BillDots"/>
        <w:sectPr w:rsidR="001D5DB4" w:rsidSect="001D5D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78AA" w:rsidRDefault="004778AA">
      <w:pPr>
        <w:pStyle w:val="BillDot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rsidR="00BC3F32" w:rsidRDefault="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720 of the 1976 Code is amended to read:</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51</w:t>
      </w:r>
      <w:r>
        <w:noBreakHyphen/>
        <w:t>13</w:t>
      </w:r>
      <w:r>
        <w:noBreakHyphen/>
        <w:t>720.</w:t>
      </w:r>
      <w:r>
        <w:tab/>
      </w:r>
      <w:r>
        <w:rPr>
          <w:u w:val="single"/>
        </w:rPr>
        <w:t>(A)</w:t>
      </w:r>
      <w:r>
        <w:tab/>
      </w:r>
      <w:r>
        <w:rPr>
          <w:color w:val="000000" w:themeColor="text1"/>
          <w:u w:color="000000" w:themeColor="text1"/>
        </w:rPr>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w:t>
      </w:r>
      <w:r>
        <w:rPr>
          <w:color w:val="000000" w:themeColor="text1"/>
          <w:u w:val="single"/>
        </w:rPr>
        <w:t>The chairman may not vote on matters before the authority except in the event of a tie.</w:t>
      </w:r>
      <w:r>
        <w:rPr>
          <w:color w:val="000000" w:themeColor="text1"/>
          <w:u w:color="000000" w:themeColor="text1"/>
        </w:rPr>
        <w:t xml:space="preserve">  The terms of the members are for four years and until their successors are appointed and qualify.  Members may succeed themselves.  Vacancies must be filled in the same manner of the original appointment for the remainder of the unexpired term.</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In addition to the members of the board provided in subsection (A), there shall be three additional members of the board appointed by the </w:t>
      </w:r>
      <w:r w:rsidR="008E19C8">
        <w:rPr>
          <w:color w:val="000000" w:themeColor="text1"/>
          <w:u w:val="single" w:color="000000" w:themeColor="text1"/>
        </w:rPr>
        <w:t>G</w:t>
      </w:r>
      <w:r>
        <w:rPr>
          <w:color w:val="000000" w:themeColor="text1"/>
          <w:u w:val="single" w:color="000000" w:themeColor="text1"/>
        </w:rPr>
        <w:t xml:space="preserve">overnor, one appointed upon recommendation of the President Pro Tempore of the Senate, one </w:t>
      </w:r>
      <w:r>
        <w:rPr>
          <w:color w:val="000000" w:themeColor="text1"/>
          <w:u w:val="single" w:color="000000" w:themeColor="text1"/>
        </w:rPr>
        <w:lastRenderedPageBreak/>
        <w:t>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r>
        <w:rPr>
          <w:color w:val="000000" w:themeColor="text1"/>
          <w:u w:color="000000" w:themeColor="text1"/>
        </w:rPr>
        <w:t xml:space="preserve">” </w:t>
      </w: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BC3F32" w:rsidP="00B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78AA" w:rsidRDefault="001D5DB4" w:rsidP="0003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778AA" w:rsidSect="001D5D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AA" w:rsidRDefault="001D5DB4">
      <w:r>
        <w:separator/>
      </w:r>
    </w:p>
  </w:endnote>
  <w:endnote w:type="continuationSeparator" w:id="0">
    <w:p w:rsidR="004778AA" w:rsidRDefault="001D5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59BB1-BB0B-4D0A-AF90-F59A88AEA97E}"/>
    <w:embedBold r:id="rId2" w:fontKey="{B0180A0D-F3C0-465C-9E9A-11A4FAC7BEF5}"/>
  </w:font>
  <w:font w:name="Calibri">
    <w:panose1 w:val="020F0502020204030204"/>
    <w:charset w:val="00"/>
    <w:family w:val="swiss"/>
    <w:pitch w:val="variable"/>
    <w:sig w:usb0="A00002EF" w:usb1="4000207B" w:usb2="00000000" w:usb3="00000000" w:csb0="0000009F" w:csb1="00000000"/>
    <w:embedRegular r:id="rId3" w:fontKey="{E6615022-855C-46F0-8051-9F261A248FD3}"/>
  </w:font>
  <w:font w:name="Tahoma">
    <w:panose1 w:val="020B0604030504040204"/>
    <w:charset w:val="00"/>
    <w:family w:val="swiss"/>
    <w:pitch w:val="variable"/>
    <w:sig w:usb0="61002A87" w:usb1="80000000" w:usb2="00000008" w:usb3="00000000" w:csb0="000101FF" w:csb1="00000000"/>
    <w:embedRegular r:id="rId4" w:fontKey="{29E08D62-09F0-4981-B5F6-0F5F42C128B9}"/>
  </w:font>
  <w:font w:name="Cambria">
    <w:panose1 w:val="02040503050406030204"/>
    <w:charset w:val="00"/>
    <w:family w:val="roman"/>
    <w:pitch w:val="variable"/>
    <w:sig w:usb0="A00002EF" w:usb1="4000004B" w:usb2="00000000" w:usb3="00000000" w:csb0="0000009F" w:csb1="00000000"/>
    <w:embedRegular r:id="rId5" w:fontKey="{7C746393-54B9-4D4A-8CD3-B68002847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1D5DB4">
    <w:pPr>
      <w:pStyle w:val="Footer"/>
      <w:tabs>
        <w:tab w:val="clear" w:pos="4680"/>
        <w:tab w:val="clear" w:pos="9360"/>
        <w:tab w:val="center" w:pos="2995"/>
      </w:tabs>
      <w:spacing w:before="120"/>
    </w:pPr>
    <w:r>
      <w:t>[783-</w:t>
    </w:r>
    <w:fldSimple w:instr=" PAGE  \* MERGEFORMAT ">
      <w:r w:rsidR="000372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B4" w:rsidRDefault="001D5DB4">
    <w:pPr>
      <w:pStyle w:val="Footer"/>
      <w:tabs>
        <w:tab w:val="clear" w:pos="4680"/>
        <w:tab w:val="clear" w:pos="9360"/>
        <w:tab w:val="center" w:pos="2995"/>
      </w:tabs>
      <w:spacing w:before="120"/>
    </w:pPr>
    <w:r>
      <w:t>[783]</w:t>
    </w:r>
    <w:r>
      <w:tab/>
    </w:r>
    <w:fldSimple w:instr=" PAGE  \* MERGEFORMAT ">
      <w:r w:rsidR="000372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AA" w:rsidRDefault="001D5DB4">
      <w:r>
        <w:separator/>
      </w:r>
    </w:p>
  </w:footnote>
  <w:footnote w:type="continuationSeparator" w:id="0">
    <w:p w:rsidR="004778AA" w:rsidRDefault="001D5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w:rsids>
    <w:rsidRoot w:val="004778AA"/>
    <w:rsid w:val="00037246"/>
    <w:rsid w:val="000E58C1"/>
    <w:rsid w:val="001D5DB4"/>
    <w:rsid w:val="003D52D6"/>
    <w:rsid w:val="004778AA"/>
    <w:rsid w:val="00544130"/>
    <w:rsid w:val="008E19C8"/>
    <w:rsid w:val="00BC3F32"/>
    <w:rsid w:val="00FF0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8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8AA"/>
    <w:rPr>
      <w:rFonts w:eastAsia="Times New Roman" w:cs="Times New Roman"/>
      <w:b/>
      <w:sz w:val="30"/>
      <w:szCs w:val="20"/>
    </w:rPr>
  </w:style>
  <w:style w:type="paragraph" w:styleId="Header">
    <w:name w:val="header"/>
    <w:basedOn w:val="Normal"/>
    <w:link w:val="HeaderChar"/>
    <w:uiPriority w:val="99"/>
    <w:semiHidden/>
    <w:unhideWhenUsed/>
    <w:rsid w:val="004778AA"/>
    <w:pPr>
      <w:tabs>
        <w:tab w:val="center" w:pos="4320"/>
        <w:tab w:val="right" w:pos="8640"/>
      </w:tabs>
    </w:pPr>
  </w:style>
  <w:style w:type="character" w:customStyle="1" w:styleId="HeaderChar">
    <w:name w:val="Header Char"/>
    <w:basedOn w:val="DefaultParagraphFont"/>
    <w:link w:val="Header"/>
    <w:uiPriority w:val="99"/>
    <w:semiHidden/>
    <w:rsid w:val="004778AA"/>
    <w:rPr>
      <w:rFonts w:eastAsia="Times New Roman" w:cs="Times New Roman"/>
      <w:szCs w:val="20"/>
    </w:rPr>
  </w:style>
  <w:style w:type="paragraph" w:styleId="Footer">
    <w:name w:val="footer"/>
    <w:basedOn w:val="Normal"/>
    <w:link w:val="FooterChar"/>
    <w:uiPriority w:val="99"/>
    <w:unhideWhenUsed/>
    <w:rsid w:val="004778AA"/>
    <w:pPr>
      <w:tabs>
        <w:tab w:val="center" w:pos="4680"/>
        <w:tab w:val="right" w:pos="9360"/>
      </w:tabs>
    </w:pPr>
  </w:style>
  <w:style w:type="character" w:customStyle="1" w:styleId="FooterChar">
    <w:name w:val="Footer Char"/>
    <w:basedOn w:val="DefaultParagraphFont"/>
    <w:link w:val="Footer"/>
    <w:uiPriority w:val="99"/>
    <w:rsid w:val="004778AA"/>
    <w:rPr>
      <w:rFonts w:eastAsia="Times New Roman" w:cs="Times New Roman"/>
      <w:szCs w:val="20"/>
    </w:rPr>
  </w:style>
  <w:style w:type="character" w:styleId="PageNumber">
    <w:name w:val="page number"/>
    <w:basedOn w:val="DefaultParagraphFont"/>
    <w:uiPriority w:val="99"/>
    <w:semiHidden/>
    <w:unhideWhenUsed/>
    <w:rsid w:val="004778AA"/>
  </w:style>
  <w:style w:type="character" w:styleId="LineNumber">
    <w:name w:val="line number"/>
    <w:basedOn w:val="DefaultParagraphFont"/>
    <w:uiPriority w:val="99"/>
    <w:semiHidden/>
    <w:unhideWhenUsed/>
    <w:rsid w:val="004778AA"/>
  </w:style>
  <w:style w:type="paragraph" w:customStyle="1" w:styleId="BillDots">
    <w:name w:val="BillDots"/>
    <w:basedOn w:val="Normal"/>
    <w:autoRedefine/>
    <w:qFormat/>
    <w:rsid w:val="004778A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8AA"/>
    <w:pPr>
      <w:tabs>
        <w:tab w:val="right" w:pos="5904"/>
      </w:tabs>
    </w:pPr>
  </w:style>
  <w:style w:type="paragraph" w:styleId="BalloonText">
    <w:name w:val="Balloon Text"/>
    <w:basedOn w:val="Normal"/>
    <w:link w:val="BalloonTextChar"/>
    <w:uiPriority w:val="99"/>
    <w:semiHidden/>
    <w:unhideWhenUsed/>
    <w:rsid w:val="004778AA"/>
    <w:rPr>
      <w:rFonts w:ascii="Tahoma" w:hAnsi="Tahoma" w:cs="Tahoma"/>
      <w:sz w:val="16"/>
      <w:szCs w:val="16"/>
    </w:rPr>
  </w:style>
  <w:style w:type="character" w:customStyle="1" w:styleId="BalloonTextChar">
    <w:name w:val="Balloon Text Char"/>
    <w:basedOn w:val="DefaultParagraphFont"/>
    <w:link w:val="BalloonText"/>
    <w:uiPriority w:val="99"/>
    <w:semiHidden/>
    <w:rsid w:val="004778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A13F7-7ACD-4313-BBE8-0A50C5A6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BrentWalling</cp:lastModifiedBy>
  <cp:revision>2</cp:revision>
  <cp:lastPrinted>2009-05-04T18:53:00Z</cp:lastPrinted>
  <dcterms:created xsi:type="dcterms:W3CDTF">2010-02-10T22:09:00Z</dcterms:created>
  <dcterms:modified xsi:type="dcterms:W3CDTF">2010-02-10T22:09:00Z</dcterms:modified>
</cp:coreProperties>
</file>