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CONGRATULATE RONDUS WALDO GREENWAY OF AIKEN COUNTY FOR HIS DEDICATION AND COMMITMENT TO EDUCATION AND AS A COMMUNITY LEADER.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Rondus Waldo Greenway was born on August 18, 1945, and is a life</w:t>
      </w:r>
      <w:r>
        <w:rPr>
          <w:color w:val="000000" w:themeColor="text1"/>
          <w:u w:color="000000" w:themeColor="text1"/>
        </w:rPr>
        <w:noBreakHyphen/>
        <w:t>long resident of North Augusta,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married his wife, Linda, on March 18, 1967, and they have one son and three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is a member and former deacon at First Baptist Church in North Augusta and a Sunday School Teacher for the past twenty</w:t>
      </w:r>
      <w:r>
        <w:rPr>
          <w:color w:val="000000" w:themeColor="text1"/>
          <w:u w:color="000000" w:themeColor="text1"/>
        </w:rPr>
        <w:noBreakHyphen/>
        <w:t xml:space="preserve">eight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Greenway earned an Associate’s Degree in Health and Physical Education from South Georgia College in 1967, a Bachelor’s of Science Degree in Health and Physical Education from Georgia Southern College in 1969, and a Master’s of Arts Degree in Secondary School Administration and Supervision from Appalachian State University in Boone, North Carolina in 1977;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currently serves as the Principal at Belvedere Elementary School in North Augusta, S.C. where he has been since 2002 and he served as the Assistant Principal from 2001 to 2002;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served as the County Supervisor with the State Department of Education in New Ellenton, S.C. from 2001 to 2002;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Mr. Greenway served as an Aiken County School Board member from 1980</w:t>
      </w:r>
      <w:r>
        <w:rPr>
          <w:color w:val="000000" w:themeColor="text1"/>
          <w:u w:color="000000" w:themeColor="text1"/>
        </w:rPr>
        <w:noBreakHyphen/>
        <w:t>1984;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Greenway was a member of the Board of Directors for the Aiken County State Employees Association;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was the Aiken County State Employee of the Year in 1988;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Greenway is a member of the South Carolina Association for School Administrators (SCASA);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it appropriate for the members of the Senate to join Aiken County in honoring Rondus Waldo Greenway for his outstanding dedication to the Aiken County community and to the South Carolina educational system.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Pr>
          <w:color w:val="000000" w:themeColor="text1"/>
          <w:u w:color="000000" w:themeColor="text1"/>
        </w:rPr>
        <w:t xml:space="preserve">congratulate Rondus Waldo Greenway for his dedication and commitment to education and as a community leader.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Rondus Waldo Greenway.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E870B1-8B9F-43F5-BFB3-AB5310FD83E7}"/>
    <w:embedBold r:id="rId2" w:fontKey="{40744D69-F7F1-4636-92F4-374E4E9FF7CC}"/>
  </w:font>
  <w:font w:name="Calibri">
    <w:panose1 w:val="020F0502020204030204"/>
    <w:charset w:val="00"/>
    <w:family w:val="swiss"/>
    <w:pitch w:val="variable"/>
    <w:sig w:usb0="A00002EF" w:usb1="4000207B" w:usb2="00000000" w:usb3="00000000" w:csb0="0000009F" w:csb1="00000000"/>
    <w:embedRegular r:id="rId3" w:fontKey="{2797E0DA-F4BB-4219-80E9-4C5EC924A4FF}"/>
  </w:font>
  <w:font w:name="Cambria">
    <w:panose1 w:val="02040503050406030204"/>
    <w:charset w:val="00"/>
    <w:family w:val="roman"/>
    <w:pitch w:val="variable"/>
    <w:sig w:usb0="A00002EF" w:usb1="4000004B" w:usb2="00000000" w:usb3="00000000" w:csb0="0000009F" w:csb1="00000000"/>
    <w:embedRegular r:id="rId4" w:fontKey="{1113574F-B741-4582-8AD4-232C5BEF1A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15GREE.KMM.WGR"/>
    <w:docVar w:name="CoverAttorneyInitials" w:val="KMM"/>
    <w:docVar w:name="CoverAttorneyLastName" w:val="Moffitt"/>
    <w:docVar w:name="CoverBillType" w:val="r"/>
    <w:docVar w:name="CoverSenator" w:val="WGR"/>
    <w:docVar w:name="dvBillNumber" w:val="840"/>
    <w:docVar w:name="dvBillNumberPrefix" w:val="S. "/>
    <w:docVar w:name="dvOriginalBody" w:val="Senate"/>
    <w:docVar w:name="fulldraftpath" w:val="L:\S-RES\WGR\015GREE.KMM.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1888</Characters>
  <Application>Microsoft Office Word</Application>
  <DocSecurity>0</DocSecurity>
  <Lines>15</Lines>
  <Paragraphs>4</Paragraphs>
  <ScaleCrop>false</ScaleCrop>
  <Company> </Company>
  <LinksUpToDate>false</LinksUpToDate>
  <CharactersWithSpaces>2215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2009-05-14T15:58:00Z</cp:lastPrinted>
  <dcterms:created xsi:type="dcterms:W3CDTF">2009-05-14T17:57:00Z</dcterms:created>
  <dcterms:modified xsi:type="dcterms:W3CDTF">2009-05-14T17:57:00Z</dcterms:modified>
</cp:coreProperties>
</file>