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97B" w:rsidRP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2010</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Pr="0059197B" w:rsidRDefault="0059197B" w:rsidP="0059197B">
      <w:pPr>
        <w:tabs>
          <w:tab w:val="right" w:pos="5933"/>
        </w:tabs>
        <w:suppressAutoHyphens/>
        <w:jc w:val="both"/>
        <w:rPr>
          <w:rFonts w:eastAsia="Times New Roman"/>
        </w:rPr>
      </w:pPr>
      <w:r>
        <w:rPr>
          <w:rFonts w:eastAsia="Times New Roman"/>
        </w:rPr>
        <w:tab/>
      </w:r>
      <w:r>
        <w:rPr>
          <w:rFonts w:eastAsia="Times New Roman"/>
          <w:b/>
          <w:sz w:val="36"/>
        </w:rPr>
        <w:t>S. 907</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B63">
        <w:t>Senator Peeler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59197B" w:rsidP="004F7305">
      <w:pPr>
        <w:tabs>
          <w:tab w:val="right" w:pos="5933"/>
        </w:tabs>
        <w:suppressAutoHyphens/>
        <w:jc w:val="both"/>
        <w:rPr>
          <w:rFonts w:eastAsia="Times New Roman"/>
        </w:rPr>
      </w:pPr>
      <w:r>
        <w:rPr>
          <w:rFonts w:eastAsia="Times New Roman"/>
        </w:rPr>
        <w:t>S. Printed 2/23/10--S.</w:t>
      </w:r>
      <w:r w:rsidR="004F7305">
        <w:rPr>
          <w:rFonts w:eastAsia="Times New Roman"/>
        </w:rPr>
        <w:tab/>
        <w:t>[SEC 2/24/10 1:05 PM]</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907) to repeal Article 1, Chapter 61, Title 44 of the 1976 Code, relating to emergency medical, etc., respectfully</w:t>
      </w: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Amend the bill, as and if amended, by striking all after the enacting words and inserting:</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w:t>
      </w:r>
      <w:r w:rsidRPr="005A46BE">
        <w:rPr>
          <w:u w:color="000000" w:themeColor="text1"/>
        </w:rPr>
        <w:tab/>
        <w:t>SECTION</w:t>
      </w:r>
      <w:r w:rsidRPr="005A46BE">
        <w:rPr>
          <w:u w:color="000000" w:themeColor="text1"/>
        </w:rPr>
        <w:tab/>
        <w:t>1.</w:t>
      </w:r>
      <w:r w:rsidRPr="005A46BE">
        <w:rPr>
          <w:u w:color="000000" w:themeColor="text1"/>
        </w:rPr>
        <w:tab/>
        <w:t>Article 1, Chapter 61, Title 44 of the 1976 Code is amended to read: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 xml:space="preserve">10.  This article may be cited as the </w:t>
      </w:r>
      <w:r w:rsidR="004F7305">
        <w:rPr>
          <w:u w:color="000000" w:themeColor="text1"/>
        </w:rPr>
        <w:t>‘</w:t>
      </w:r>
      <w:r w:rsidRPr="005A46BE">
        <w:rPr>
          <w:u w:color="000000" w:themeColor="text1"/>
        </w:rPr>
        <w:t>Emergency Medical Services Act of South Carolina’.</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20.</w:t>
      </w:r>
      <w:r w:rsidRPr="005A46BE">
        <w:rPr>
          <w:u w:color="000000" w:themeColor="text1"/>
        </w:rPr>
        <w:tab/>
        <w:t xml:space="preserve">As used in this article, and unless otherwise specified, the term: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(a)</w:t>
      </w:r>
      <w:r w:rsidRPr="005A46BE">
        <w:rPr>
          <w:u w:color="000000" w:themeColor="text1"/>
        </w:rPr>
        <w:tab/>
      </w:r>
      <w:r w:rsidRPr="005A46BE">
        <w:rPr>
          <w:strike/>
          <w:u w:color="000000" w:themeColor="text1"/>
        </w:rPr>
        <w:t>‘Ambulance’ means a vehicle maintained or operated by a licensed provider who has obtained the necessary permits and licenses for the transportation of persons who are sick, injured, wounded, or otherwise incapacitated.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(b)</w:t>
      </w:r>
      <w:r w:rsidRPr="005A46BE">
        <w:rPr>
          <w:u w:color="000000" w:themeColor="text1"/>
        </w:rPr>
        <w:tab/>
      </w:r>
      <w:r w:rsidRPr="005A46BE">
        <w:rPr>
          <w:strike/>
          <w:u w:color="000000" w:themeColor="text1"/>
        </w:rPr>
        <w:t>‘Attendant’ means a trained and qualified individual responsible for the operation of an ambulance and the care of the patients, regardless of whether the attendant also serves as driver.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‘Attendant</w:t>
      </w:r>
      <w:r w:rsidRPr="005A46BE">
        <w:rPr>
          <w:strike/>
          <w:u w:color="000000" w:themeColor="text1"/>
        </w:rPr>
        <w:noBreakHyphen/>
        <w:t>driver’ means a person who is qualified as an attendant and a driver.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(d)</w:t>
      </w:r>
      <w:r w:rsidRPr="005A46BE">
        <w:rPr>
          <w:u w:color="000000" w:themeColor="text1"/>
        </w:rPr>
        <w:tab/>
      </w:r>
      <w:r w:rsidRPr="005A46BE">
        <w:rPr>
          <w:strike/>
          <w:u w:color="000000" w:themeColor="text1"/>
        </w:rPr>
        <w:t>‘Driver’ means an individual who drives or otherwise operates an ambulance.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lastRenderedPageBreak/>
        <w:tab/>
      </w:r>
      <w:r w:rsidRPr="005A46BE">
        <w:rPr>
          <w:strike/>
          <w:u w:color="000000" w:themeColor="text1"/>
        </w:rPr>
        <w:t>(e)</w:t>
      </w:r>
      <w:r w:rsidRPr="005A46BE">
        <w:rPr>
          <w:u w:color="000000" w:themeColor="text1"/>
        </w:rPr>
        <w:tab/>
      </w:r>
      <w:r w:rsidRPr="005A46BE">
        <w:rPr>
          <w:strike/>
          <w:u w:color="000000" w:themeColor="text1"/>
        </w:rPr>
        <w:t>‘Permit’ means an authorization issued for an ambulance vehicle which meets the standards adopted pursuant to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(f)</w:t>
      </w:r>
      <w:r w:rsidRPr="005A46BE">
        <w:rPr>
          <w:u w:color="000000" w:themeColor="text1"/>
        </w:rPr>
        <w:tab/>
      </w:r>
      <w:r w:rsidRPr="005A46BE">
        <w:rPr>
          <w:strike/>
          <w:u w:color="000000" w:themeColor="text1"/>
        </w:rPr>
        <w:t>‘License’ means an authorization to a person, firm, corporation, or governmental division or agency to provide emergency medical, services in the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(g)</w:t>
      </w:r>
      <w:r w:rsidRPr="005A46BE">
        <w:rPr>
          <w:u w:color="000000" w:themeColor="text1"/>
        </w:rPr>
        <w:tab/>
      </w:r>
      <w:r w:rsidRPr="005A46BE">
        <w:rPr>
          <w:strike/>
          <w:u w:color="000000" w:themeColor="text1"/>
        </w:rPr>
        <w:t>‘Licensee’ means any person, firm, corporation, or governmental division or agency possessing authorization, permit, license, or certification to provide emergency medical service in this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(h)</w:t>
      </w:r>
      <w:r w:rsidRPr="005A46BE">
        <w:rPr>
          <w:u w:color="000000" w:themeColor="text1"/>
        </w:rPr>
        <w:tab/>
      </w:r>
      <w:r w:rsidRPr="005A46BE">
        <w:rPr>
          <w:strike/>
          <w:u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(i)</w:t>
      </w:r>
      <w:r w:rsidRPr="005A46BE">
        <w:rPr>
          <w:u w:color="000000" w:themeColor="text1"/>
        </w:rPr>
        <w:tab/>
      </w:r>
      <w:r w:rsidRPr="005A46BE">
        <w:rPr>
          <w:u w:color="000000" w:themeColor="text1"/>
        </w:rPr>
        <w:tab/>
      </w:r>
      <w:r w:rsidRPr="005A46BE">
        <w:rPr>
          <w:strike/>
          <w:u w:color="000000" w:themeColor="text1"/>
        </w:rPr>
        <w:t>‘Board’ means the governing body of the Department of Health and Environmental Control or its designated representative.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(j)</w:t>
      </w:r>
      <w:r w:rsidRPr="005A46BE">
        <w:rPr>
          <w:u w:color="000000" w:themeColor="text1"/>
        </w:rPr>
        <w:tab/>
      </w:r>
      <w:r w:rsidRPr="005A46BE">
        <w:rPr>
          <w:u w:color="000000" w:themeColor="text1"/>
        </w:rPr>
        <w:tab/>
      </w:r>
      <w:r w:rsidRPr="005A46BE">
        <w:rPr>
          <w:strike/>
          <w:u w:color="000000" w:themeColor="text1"/>
        </w:rPr>
        <w:t>‘Emergency medical service system’ means the arrangement of personnel, facilities, and equipment for the delivery of health care services under emergency conditions.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(k)</w:t>
      </w:r>
      <w:r w:rsidRPr="005A46BE">
        <w:rPr>
          <w:u w:color="000000" w:themeColor="text1"/>
        </w:rPr>
        <w:tab/>
      </w:r>
      <w:r w:rsidRPr="005A46BE">
        <w:rPr>
          <w:strike/>
          <w:u w:color="000000" w:themeColor="text1"/>
        </w:rPr>
        <w:t xml:space="preserve">‘Emergency medical technician’ (technician </w:t>
      </w:r>
      <w:r w:rsidRPr="005A46BE">
        <w:rPr>
          <w:strike/>
          <w:u w:val="single" w:color="000000" w:themeColor="text1"/>
        </w:rPr>
        <w:t>or EMT</w:t>
      </w:r>
      <w:r w:rsidRPr="005A46BE">
        <w:rPr>
          <w:strike/>
          <w:u w:color="000000" w:themeColor="text1"/>
        </w:rPr>
        <w:t>) means an individual possessing a valid, basic, intermediate, or paramedic certificate issued by the State pursuant to the provisions of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(l)</w:t>
      </w:r>
      <w:r w:rsidRPr="005A46BE">
        <w:rPr>
          <w:u w:color="000000" w:themeColor="text1"/>
        </w:rPr>
        <w:tab/>
      </w:r>
      <w:r>
        <w:rPr>
          <w:u w:color="000000" w:themeColor="text1"/>
        </w:rPr>
        <w:tab/>
      </w:r>
      <w:r w:rsidRPr="005A46BE">
        <w:rPr>
          <w:strike/>
          <w:u w:color="000000" w:themeColor="text1"/>
        </w:rPr>
        <w:t>‘Standards’ means the required measurable components of an emergency medical service system having permanent and recognized value that provide adequate emergency health care delivery.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(m)</w:t>
      </w:r>
      <w:r w:rsidRPr="005A46BE">
        <w:rPr>
          <w:u w:color="000000" w:themeColor="text1"/>
        </w:rPr>
        <w:tab/>
      </w:r>
      <w:r w:rsidRPr="005A46BE">
        <w:rPr>
          <w:strike/>
          <w:u w:color="000000" w:themeColor="text1"/>
        </w:rPr>
        <w:t>‘Authorized agent’ means any individual designated to represent the department.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(n)</w:t>
      </w:r>
      <w:r w:rsidRPr="005A46BE">
        <w:rPr>
          <w:u w:color="000000" w:themeColor="text1"/>
        </w:rPr>
        <w:tab/>
      </w:r>
      <w:r w:rsidRPr="005A46BE">
        <w:rPr>
          <w:strike/>
          <w:u w:color="000000" w:themeColor="text1"/>
        </w:rPr>
        <w:t>‘Patient’ means an individual who is sick, injured, wounded, or otherwise incapacitated or helpless.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(o)</w:t>
      </w:r>
      <w:r w:rsidRPr="005A46BE">
        <w:rPr>
          <w:u w:color="000000" w:themeColor="text1"/>
        </w:rPr>
        <w:tab/>
      </w:r>
      <w:r w:rsidRPr="005A46BE">
        <w:rPr>
          <w:strike/>
          <w:u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(p)</w:t>
      </w:r>
      <w:r w:rsidRPr="005A46BE">
        <w:rPr>
          <w:u w:color="000000" w:themeColor="text1"/>
        </w:rPr>
        <w:tab/>
      </w:r>
      <w:r w:rsidRPr="005A46BE">
        <w:rPr>
          <w:strike/>
          <w:u w:color="000000" w:themeColor="text1"/>
        </w:rPr>
        <w:t>‘Department’ means the administrative agency known as the Department of Health and Environmental Control.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(q)</w:t>
      </w:r>
      <w:r w:rsidRPr="005A46BE">
        <w:rPr>
          <w:u w:color="000000" w:themeColor="text1"/>
        </w:rPr>
        <w:tab/>
      </w:r>
      <w:r w:rsidRPr="005A46BE">
        <w:rPr>
          <w:strike/>
          <w:u w:color="000000" w:themeColor="text1"/>
        </w:rPr>
        <w:t>‘National Registry of Emergency Medical Technicians Registration’ is given to an individual who has completed successfully the National Registry of Emergency Medical Technicians examination and its requirements.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lastRenderedPageBreak/>
        <w:tab/>
      </w:r>
      <w:r w:rsidRPr="005A46BE">
        <w:rPr>
          <w:strike/>
          <w:u w:color="000000" w:themeColor="text1"/>
        </w:rPr>
        <w:t>(r)</w:t>
      </w:r>
      <w:r w:rsidRPr="005A46BE">
        <w:rPr>
          <w:u w:color="000000" w:themeColor="text1"/>
        </w:rPr>
        <w:tab/>
      </w:r>
      <w:r w:rsidRPr="005A46BE">
        <w:rPr>
          <w:strike/>
          <w:u w:color="000000" w:themeColor="text1"/>
        </w:rPr>
        <w:t>‘In</w:t>
      </w:r>
      <w:r w:rsidRPr="005A46BE">
        <w:rPr>
          <w:strike/>
          <w:u w:color="000000" w:themeColor="text1"/>
        </w:rPr>
        <w:noBreakHyphen/>
        <w:t>service training’ means a course of training approved by the department that is conducted by the licensed provider for his personnel at his prime location.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(s)</w:t>
      </w:r>
      <w:r w:rsidRPr="005A46BE">
        <w:rPr>
          <w:u w:color="000000" w:themeColor="text1"/>
        </w:rPr>
        <w:tab/>
      </w:r>
      <w:r w:rsidRPr="005A46BE">
        <w:rPr>
          <w:strike/>
          <w:u w:color="000000" w:themeColor="text1"/>
        </w:rPr>
        <w:t>‘Convalescent vehicle’ means a vehicle that is used for making nonemergency calls such as scheduled visits to a physician’s office or hospital for treatment, routine physical examinations, x</w:t>
      </w:r>
      <w:r w:rsidRPr="005A46BE">
        <w:rPr>
          <w:strike/>
          <w:u w:color="000000" w:themeColor="text1"/>
        </w:rPr>
        <w:noBreakHyphen/>
        <w:t>rays or laboratory tests, or is used for transporting patients upon discharge from a hospital or nursing home to a hospital or nursing home or residence, or other nonemergency calls.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(t)</w:t>
      </w:r>
      <w:r w:rsidRPr="005A46BE">
        <w:rPr>
          <w:u w:color="000000" w:themeColor="text1"/>
        </w:rPr>
        <w:tab/>
      </w:r>
      <w:r>
        <w:rPr>
          <w:u w:color="000000" w:themeColor="text1"/>
        </w:rPr>
        <w:tab/>
      </w:r>
      <w:r w:rsidRPr="005A46BE">
        <w:rPr>
          <w:strike/>
          <w:u w:color="000000" w:themeColor="text1"/>
        </w:rPr>
        <w:t>‘EMT First Responder Agency’ means a licensed agency providing medical care at the EMT Basic level or above, as a nontransporting first responder.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(u)</w:t>
      </w:r>
      <w:r w:rsidRPr="005A46BE">
        <w:rPr>
          <w:u w:color="000000" w:themeColor="text1"/>
        </w:rPr>
        <w:tab/>
      </w:r>
      <w:r w:rsidRPr="005A46BE">
        <w:rPr>
          <w:strike/>
          <w:u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placing the patient’s health in serious jeopardy;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causing serious impairment to bodily functions;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causing serious dysfunction of bodily organ or part;  or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(v)</w:t>
      </w:r>
      <w:r w:rsidRPr="005A46BE">
        <w:rPr>
          <w:u w:color="000000" w:themeColor="text1"/>
        </w:rPr>
        <w:tab/>
      </w:r>
      <w:r w:rsidRPr="005A46BE">
        <w:rPr>
          <w:strike/>
          <w:u w:color="000000" w:themeColor="text1"/>
        </w:rPr>
        <w:t>‘Nonemergency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(w)</w:t>
      </w:r>
      <w:r w:rsidRPr="005A46BE">
        <w:rPr>
          <w:u w:color="000000" w:themeColor="text1"/>
        </w:rPr>
        <w:tab/>
      </w:r>
      <w:r w:rsidRPr="005A46BE">
        <w:rPr>
          <w:strike/>
          <w:u w:color="000000" w:themeColor="text1"/>
        </w:rPr>
        <w:t>‘Moral turpitude’ means behavior that is not in conformity with and is considered deviant by societal standards.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(x)</w:t>
      </w:r>
      <w:r w:rsidRPr="005A46BE">
        <w:rPr>
          <w:u w:color="000000" w:themeColor="text1"/>
        </w:rPr>
        <w:tab/>
      </w:r>
      <w:r w:rsidRPr="005A46BE">
        <w:rPr>
          <w:strike/>
          <w:u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serious illness or disability;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impairment of a bodily function;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lastRenderedPageBreak/>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dysfunction of the body;  or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prolonged pain, psychiatric disturbance, or symptoms of withdrawal.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(y)</w:t>
      </w:r>
      <w:r w:rsidRPr="005A46BE">
        <w:rPr>
          <w:u w:color="000000" w:themeColor="text1"/>
        </w:rPr>
        <w:tab/>
      </w:r>
      <w:r w:rsidRPr="005A46BE">
        <w:rPr>
          <w:strike/>
          <w:u w:color="000000" w:themeColor="text1"/>
        </w:rPr>
        <w:t>‘Revocation’ means that the department has permanently voided a license, permit, or certificate and the holder no longer 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(z)</w:t>
      </w:r>
      <w:r w:rsidRPr="005A46BE">
        <w:rPr>
          <w:u w:color="000000" w:themeColor="text1"/>
        </w:rPr>
        <w:tab/>
      </w:r>
      <w:r w:rsidRPr="005A46BE">
        <w:rPr>
          <w:strike/>
          <w:u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w:t>
      </w:r>
      <w:r w:rsidRPr="005A46BE">
        <w:rPr>
          <w:u w:color="000000" w:themeColor="text1"/>
        </w:rPr>
        <w:tab/>
      </w:r>
      <w:r w:rsidRPr="005A46BE">
        <w:rPr>
          <w:u w:val="single" w:color="000000" w:themeColor="text1"/>
        </w:rPr>
        <w:t>‘Ambulance’ means a vehicle maintained or operated by a licensed provider who has obtained the necessary permits and licenses for the transportation of persons who are sick, injured, wounded, or otherwise incapacitated.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w:t>
      </w:r>
      <w:r w:rsidRPr="005A46BE">
        <w:rPr>
          <w:u w:color="000000" w:themeColor="text1"/>
        </w:rPr>
        <w:tab/>
      </w:r>
      <w:r w:rsidRPr="005A46BE">
        <w:rPr>
          <w:u w:val="single" w:color="000000" w:themeColor="text1"/>
        </w:rPr>
        <w:t>‘Attendant’ means a trained and qualified individual responsible for the operation of an ambulance and the care of the patients, regardless of whether the attendant also serves as driver.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w:t>
      </w:r>
      <w:r w:rsidRPr="005A46BE">
        <w:rPr>
          <w:u w:color="000000" w:themeColor="text1"/>
        </w:rPr>
        <w:tab/>
      </w:r>
      <w:r w:rsidRPr="005A46BE">
        <w:rPr>
          <w:u w:val="single" w:color="000000" w:themeColor="text1"/>
        </w:rPr>
        <w:t>‘Attendant</w:t>
      </w:r>
      <w:r w:rsidRPr="005A46BE">
        <w:rPr>
          <w:u w:val="single" w:color="000000" w:themeColor="text1"/>
        </w:rPr>
        <w:noBreakHyphen/>
        <w:t>driver’ means a person who is qualified as an attendant and a driver.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(4)</w:t>
      </w:r>
      <w:r w:rsidRPr="005A46BE">
        <w:rPr>
          <w:u w:color="000000" w:themeColor="text1"/>
        </w:rPr>
        <w:tab/>
      </w:r>
      <w:r w:rsidRPr="005A46BE">
        <w:rPr>
          <w:u w:val="single" w:color="000000" w:themeColor="text1"/>
        </w:rPr>
        <w:t>‘Authorized agent’ means any individual designated to represent the department.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(5)</w:t>
      </w:r>
      <w:r w:rsidRPr="005A46BE">
        <w:rPr>
          <w:u w:color="000000" w:themeColor="text1"/>
        </w:rPr>
        <w:tab/>
      </w:r>
      <w:r w:rsidRPr="005A46BE">
        <w:rPr>
          <w:u w:val="single" w:color="000000" w:themeColor="text1"/>
        </w:rPr>
        <w:t>‘Board’ means the governing body of the Department of Health and Environmental Control or its designated representative.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(6)</w:t>
      </w:r>
      <w:r w:rsidRPr="005A46BE">
        <w:rPr>
          <w:u w:color="000000" w:themeColor="text1"/>
        </w:rPr>
        <w:tab/>
      </w:r>
      <w:r w:rsidRPr="005A46BE">
        <w:rPr>
          <w:u w:val="single"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(7)</w:t>
      </w:r>
      <w:r w:rsidRPr="005A46BE">
        <w:rPr>
          <w:u w:color="000000" w:themeColor="text1"/>
        </w:rPr>
        <w:tab/>
      </w:r>
      <w:r w:rsidRPr="005A46BE">
        <w:rPr>
          <w:u w:val="single"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serious illness or disability;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impairment of a bodily function;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dysfunction of the body;  or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prolonged pain, psychiatric disturbance, or symptoms of withdrawal.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‘Department’ means the administrative agency known as the Department of Health and Environmental Control.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‘Driver’ means an individual who drives or otherwise operates an ambulance.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(10)</w:t>
      </w:r>
      <w:r w:rsidRPr="005A46BE">
        <w:rPr>
          <w:u w:color="000000" w:themeColor="text1"/>
        </w:rPr>
        <w:tab/>
      </w:r>
      <w:r w:rsidRPr="005A46BE">
        <w:rPr>
          <w:u w:val="single" w:color="000000" w:themeColor="text1"/>
        </w:rPr>
        <w:t>‘Emergency medical responder agency’ means a licensed agency providing medical care at the EMT level or above, as a nontransporting emergency medical responder.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‘Emergency medical service system’ means the arrangement of personnel, facilities, and equipment for the delivery of health care services under emergency conditions.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‘Emergency medical technician’ (EMT) when used in general terms for emergency medical personnel, means an individual possessing a valid EMT, advanced EMT (AEMT), or paramedic certificate issued by the State pursuant to the provisions of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placing the patient’s health in serious jeopardy;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causing serious impairment to bodily functions;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causing serious dysfunction of bodily organ or part;  or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(14)</w:t>
      </w:r>
      <w:r w:rsidRPr="005A46BE">
        <w:rPr>
          <w:u w:color="000000" w:themeColor="text1"/>
        </w:rPr>
        <w:tab/>
      </w:r>
      <w:r w:rsidRPr="005A46BE">
        <w:rPr>
          <w:u w:val="single" w:color="000000" w:themeColor="text1"/>
        </w:rPr>
        <w:t>‘Immediate family’ means a person’s spouse, parents, children, brothers, sisters, grandparents, and grandchildren.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(15)</w:t>
      </w:r>
      <w:r w:rsidRPr="005A46BE">
        <w:rPr>
          <w:u w:color="000000" w:themeColor="text1"/>
        </w:rPr>
        <w:tab/>
      </w:r>
      <w:r w:rsidRPr="005A46BE">
        <w:rPr>
          <w:u w:val="single" w:color="000000" w:themeColor="text1"/>
        </w:rPr>
        <w:t>‘In</w:t>
      </w:r>
      <w:r w:rsidRPr="005A46BE">
        <w:rPr>
          <w:u w:val="single" w:color="000000" w:themeColor="text1"/>
        </w:rPr>
        <w:noBreakHyphen/>
        <w:t>service training’ means a course of training approved by the department that is conducted by the licensed provider for his personnel at his prime location.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(16)</w:t>
      </w:r>
      <w:r w:rsidRPr="005A46BE">
        <w:rPr>
          <w:u w:color="000000" w:themeColor="text1"/>
        </w:rPr>
        <w:tab/>
      </w:r>
      <w:r w:rsidRPr="005A46BE">
        <w:rPr>
          <w:u w:val="single" w:color="000000" w:themeColor="text1"/>
        </w:rPr>
        <w:t xml:space="preserve">‘Investigative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w:t>
      </w:r>
      <w:r w:rsidRPr="005A46BE">
        <w:rPr>
          <w:u w:val="single" w:color="000000" w:themeColor="text1"/>
        </w:rPr>
        <w:lastRenderedPageBreak/>
        <w:t>room physician who is also a medical control physician.  Appointment is made to this committee by the Director of the Division of EMS and Trauma.</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(17)</w:t>
      </w:r>
      <w:r w:rsidRPr="005A46BE">
        <w:rPr>
          <w:u w:color="000000" w:themeColor="text1"/>
        </w:rPr>
        <w:tab/>
      </w:r>
      <w:r w:rsidRPr="005A46BE">
        <w:rPr>
          <w:u w:val="single" w:color="000000" w:themeColor="text1"/>
        </w:rPr>
        <w:t>‘Legal guardian’ means a person who is lawfully invested with the power, and charged with the ob</w:t>
      </w:r>
      <w:r w:rsidR="004F7305">
        <w:rPr>
          <w:u w:val="single" w:color="000000" w:themeColor="text1"/>
        </w:rPr>
        <w:t>ligation</w:t>
      </w:r>
      <w:r w:rsidRPr="005A46BE">
        <w:rPr>
          <w:u w:val="single" w:color="000000" w:themeColor="text1"/>
        </w:rPr>
        <w:t xml:space="preserve"> of</w:t>
      </w:r>
      <w:r w:rsidR="004F7305">
        <w:rPr>
          <w:u w:val="single" w:color="000000" w:themeColor="text1"/>
        </w:rPr>
        <w:t>,</w:t>
      </w:r>
      <w:r w:rsidRPr="005A46BE">
        <w:rPr>
          <w:u w:val="single" w:color="000000" w:themeColor="text1"/>
        </w:rPr>
        <w:t xml:space="preserve"> taking care of and managing the property and rights of a person who, because of age, understanding, or self</w:t>
      </w:r>
      <w:r w:rsidRPr="005A46BE">
        <w:rPr>
          <w:u w:val="single" w:color="000000" w:themeColor="text1"/>
        </w:rPr>
        <w:noBreakHyphen/>
        <w:t>control, is considered incapable of administering his or her own affairs.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(18)</w:t>
      </w:r>
      <w:r w:rsidRPr="005A46BE">
        <w:rPr>
          <w:u w:color="000000" w:themeColor="text1"/>
        </w:rPr>
        <w:tab/>
      </w:r>
      <w:r w:rsidRPr="005A46BE">
        <w:rPr>
          <w:u w:val="single" w:color="000000" w:themeColor="text1"/>
        </w:rPr>
        <w:t xml:space="preserve">‘Legal </w:t>
      </w:r>
      <w:r w:rsidR="004F7305">
        <w:rPr>
          <w:u w:val="single" w:color="000000" w:themeColor="text1"/>
        </w:rPr>
        <w:t>r</w:t>
      </w:r>
      <w:r w:rsidRPr="005A46BE">
        <w:rPr>
          <w:u w:val="single" w:color="000000" w:themeColor="text1"/>
        </w:rPr>
        <w:t>epresentative’ of a person is his executor or the administrator, general guardian, guardian, or conservator of his property or estate.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(19)</w:t>
      </w:r>
      <w:r w:rsidRPr="005A46BE">
        <w:rPr>
          <w:u w:color="000000" w:themeColor="text1"/>
        </w:rPr>
        <w:tab/>
      </w:r>
      <w:r w:rsidRPr="005A46BE">
        <w:rPr>
          <w:u w:val="single" w:color="000000" w:themeColor="text1"/>
        </w:rPr>
        <w:t>‘License’ means an authorization to a person, firm, corporation, or governmental division or agen</w:t>
      </w:r>
      <w:r w:rsidR="004F7305">
        <w:rPr>
          <w:u w:val="single" w:color="000000" w:themeColor="text1"/>
        </w:rPr>
        <w:t>cy to provide emergency medical</w:t>
      </w:r>
      <w:r w:rsidRPr="005A46BE">
        <w:rPr>
          <w:u w:val="single" w:color="000000" w:themeColor="text1"/>
        </w:rPr>
        <w:t xml:space="preserve"> services in the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(20)</w:t>
      </w:r>
      <w:r w:rsidRPr="005A46BE">
        <w:rPr>
          <w:u w:color="000000" w:themeColor="text1"/>
        </w:rPr>
        <w:tab/>
      </w:r>
      <w:r w:rsidRPr="005A46BE">
        <w:rPr>
          <w:u w:val="single" w:color="000000" w:themeColor="text1"/>
        </w:rPr>
        <w:t>‘Licensee’ means any person, firm, corporation, or governmental division or agency possessing authorization, permit, license, or certification to provide emergency medical service in this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(21)</w:t>
      </w:r>
      <w:r w:rsidRPr="005A46BE">
        <w:rPr>
          <w:u w:color="000000" w:themeColor="text1"/>
        </w:rPr>
        <w:tab/>
      </w:r>
      <w:r w:rsidRPr="005A46BE">
        <w:rPr>
          <w:u w:val="single" w:color="000000" w:themeColor="text1"/>
        </w:rPr>
        <w:t>‘Moral turpitude’ means behavior that is not in conformity with and is considered deviant by societal standards.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(22)</w:t>
      </w:r>
      <w:r w:rsidRPr="005A46BE">
        <w:rPr>
          <w:u w:color="000000" w:themeColor="text1"/>
        </w:rPr>
        <w:tab/>
      </w:r>
      <w:r w:rsidRPr="005A46BE">
        <w:rPr>
          <w:u w:val="single" w:color="000000" w:themeColor="text1"/>
        </w:rPr>
        <w:t>‘National Registry of Emergency Medical Technicians Registration’ is given to an individual who has completed successfully the National Registry of Emergency Medical Technicians examination and its requirements.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(23)</w:t>
      </w:r>
      <w:r w:rsidRPr="005A46BE">
        <w:rPr>
          <w:u w:color="000000" w:themeColor="text1"/>
        </w:rPr>
        <w:tab/>
      </w:r>
      <w:r w:rsidRPr="005A46BE">
        <w:rPr>
          <w:u w:val="single" w:color="000000" w:themeColor="text1"/>
        </w:rPr>
        <w:t xml:space="preserve">‘Nonemergency </w:t>
      </w:r>
      <w:r w:rsidR="004F7305">
        <w:rPr>
          <w:u w:val="single" w:color="000000" w:themeColor="text1"/>
        </w:rPr>
        <w:t>a</w:t>
      </w:r>
      <w:r w:rsidRPr="005A46BE">
        <w:rPr>
          <w:u w:val="single" w:color="000000" w:themeColor="text1"/>
        </w:rPr>
        <w:t xml:space="preserve">mbulance </w:t>
      </w:r>
      <w:r w:rsidR="004F7305">
        <w:rPr>
          <w:u w:val="single" w:color="000000" w:themeColor="text1"/>
        </w:rPr>
        <w:t>t</w:t>
      </w:r>
      <w:r w:rsidRPr="005A46BE">
        <w:rPr>
          <w:u w:val="single" w:color="000000" w:themeColor="text1"/>
        </w:rPr>
        <w: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(24)</w:t>
      </w:r>
      <w:r w:rsidRPr="005A46BE">
        <w:rPr>
          <w:u w:color="000000" w:themeColor="text1"/>
        </w:rPr>
        <w:tab/>
      </w:r>
      <w:r w:rsidRPr="005A46BE">
        <w:rPr>
          <w:u w:val="single" w:color="000000" w:themeColor="text1"/>
        </w:rPr>
        <w:t xml:space="preserve">‘Nonemergency </w:t>
      </w:r>
      <w:r w:rsidR="004F7305">
        <w:rPr>
          <w:u w:val="single" w:color="000000" w:themeColor="text1"/>
        </w:rPr>
        <w:t>a</w:t>
      </w:r>
      <w:r w:rsidRPr="005A46BE">
        <w:rPr>
          <w:u w:val="single" w:color="000000" w:themeColor="text1"/>
        </w:rPr>
        <w:t xml:space="preserve">mbulance </w:t>
      </w:r>
      <w:r w:rsidR="004F7305">
        <w:rPr>
          <w:u w:val="single" w:color="000000" w:themeColor="text1"/>
        </w:rPr>
        <w:t>t</w:t>
      </w:r>
      <w:r w:rsidRPr="005A46BE">
        <w:rPr>
          <w:u w:val="single" w:color="000000" w:themeColor="text1"/>
        </w:rPr>
        <w:t xml:space="preserve">ransport </w:t>
      </w:r>
      <w:r w:rsidR="004F7305">
        <w:rPr>
          <w:u w:val="single" w:color="000000" w:themeColor="text1"/>
        </w:rPr>
        <w:t>s</w:t>
      </w:r>
      <w:r w:rsidRPr="005A46BE">
        <w:rPr>
          <w:u w:val="single" w:color="000000" w:themeColor="text1"/>
        </w:rPr>
        <w:t>ervice’ means an ambulance service that provides for routine transportation of patients that require medical monitoring in a nonemergency setting including, but not limited to, prearranged transports.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(25)</w:t>
      </w:r>
      <w:r w:rsidRPr="005A46BE">
        <w:rPr>
          <w:u w:color="000000" w:themeColor="text1"/>
        </w:rPr>
        <w:tab/>
      </w:r>
      <w:r w:rsidRPr="005A46BE">
        <w:rPr>
          <w:u w:val="single"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(26)</w:t>
      </w:r>
      <w:r w:rsidRPr="005A46BE">
        <w:rPr>
          <w:u w:color="000000" w:themeColor="text1"/>
        </w:rPr>
        <w:tab/>
      </w:r>
      <w:r w:rsidRPr="005A46BE">
        <w:rPr>
          <w:u w:val="single" w:color="000000" w:themeColor="text1"/>
        </w:rPr>
        <w:t>‘Patient’ means an individual who is sick, injured, wounded, or otherwise incapacitated or helpless.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(27)</w:t>
      </w:r>
      <w:r w:rsidRPr="005A46BE">
        <w:rPr>
          <w:u w:color="000000" w:themeColor="text1"/>
        </w:rPr>
        <w:tab/>
      </w:r>
      <w:r w:rsidRPr="005A46BE">
        <w:rPr>
          <w:u w:val="single" w:color="000000" w:themeColor="text1"/>
        </w:rPr>
        <w:t>‘Permit’ means an authorization issued for an ambulance vehicle which meets the standards adopted pursuant to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lastRenderedPageBreak/>
        <w:tab/>
      </w:r>
      <w:r w:rsidRPr="005A46BE">
        <w:rPr>
          <w:u w:val="single" w:color="000000" w:themeColor="text1"/>
        </w:rPr>
        <w:t>(28)</w:t>
      </w:r>
      <w:r w:rsidRPr="005A46BE">
        <w:rPr>
          <w:u w:color="000000" w:themeColor="text1"/>
        </w:rPr>
        <w:tab/>
      </w:r>
      <w:r w:rsidRPr="005A46BE">
        <w:rPr>
          <w:u w:val="single" w:color="000000" w:themeColor="text1"/>
        </w:rPr>
        <w:t>‘Revocation’ means that the department h</w:t>
      </w:r>
      <w:r w:rsidR="004F7305">
        <w:rPr>
          <w:u w:val="single" w:color="000000" w:themeColor="text1"/>
        </w:rPr>
        <w:t>as permanently voided a license</w:t>
      </w:r>
      <w:r w:rsidRPr="005A46BE">
        <w:rPr>
          <w:u w:val="single" w:color="000000" w:themeColor="text1"/>
        </w:rPr>
        <w:t xml:space="preserve"> or certificate and the holder no longer may perform the function associated with the license, or certificate.  The departme</w:t>
      </w:r>
      <w:r w:rsidR="004F7305">
        <w:rPr>
          <w:u w:val="single" w:color="000000" w:themeColor="text1"/>
        </w:rPr>
        <w:t>nt will not reissue the license</w:t>
      </w:r>
      <w:r w:rsidRPr="005A46BE">
        <w:rPr>
          <w:u w:val="single" w:color="000000" w:themeColor="text1"/>
        </w:rPr>
        <w:t xml:space="preserve"> or certificate for a period of two years for a license or permit and four years for a certificate.  At the end of this period the holder may petition for reinstatement.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(29)</w:t>
      </w:r>
      <w:r w:rsidRPr="005A46BE">
        <w:rPr>
          <w:u w:color="000000" w:themeColor="text1"/>
        </w:rPr>
        <w:tab/>
      </w:r>
      <w:r w:rsidRPr="005A46BE">
        <w:rPr>
          <w:u w:val="single" w:color="000000" w:themeColor="text1"/>
        </w:rPr>
        <w:t>‘Standards’ means the required measurable components of an emergency medical service system having permanent and recognized value that provide adequate emergency health care delivery.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(30)</w:t>
      </w:r>
      <w:r w:rsidRPr="005A46BE">
        <w:rPr>
          <w:u w:color="000000" w:themeColor="text1"/>
        </w:rPr>
        <w:tab/>
      </w:r>
      <w:r w:rsidRPr="005A46BE">
        <w:rPr>
          <w:u w:val="single" w:color="000000" w:themeColor="text1"/>
        </w:rPr>
        <w:t>‘State Medical Control Physician’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protocol development;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establishment of the scope of practice for EMTs at all levels;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provide recommendations for disciplinary actions in cases involving inappropriate patient care; and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 xml:space="preserve">serve as </w:t>
      </w:r>
      <w:r w:rsidR="004F7305">
        <w:rPr>
          <w:u w:val="single" w:color="000000" w:themeColor="text1"/>
        </w:rPr>
        <w:t>C</w:t>
      </w:r>
      <w:r w:rsidRPr="005A46BE">
        <w:rPr>
          <w:u w:val="single" w:color="000000" w:themeColor="text1"/>
        </w:rPr>
        <w:t>hairman of the State Medical Control Committee and the State Emergency Medical Services Advisory Council.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(31)</w:t>
      </w:r>
      <w:r w:rsidRPr="005A46BE">
        <w:rPr>
          <w:u w:color="000000" w:themeColor="text1"/>
        </w:rPr>
        <w:tab/>
      </w:r>
      <w:r w:rsidRPr="005A46BE">
        <w:rPr>
          <w:u w:val="single"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The Department of Health and Environmental Control, with the advice of the Emergency Medical Services Advisory Council </w:t>
      </w:r>
      <w:r w:rsidRPr="005A46BE">
        <w:rPr>
          <w:u w:val="single" w:color="000000" w:themeColor="text1"/>
        </w:rPr>
        <w:t>and the State Medical Control Physician</w:t>
      </w:r>
      <w:r w:rsidRPr="005A46BE">
        <w:rPr>
          <w:u w:color="000000" w:themeColor="text1"/>
        </w:rPr>
        <w:t xml:space="preserve">, shall develop standards and </w:t>
      </w:r>
      <w:r w:rsidRPr="005A46BE">
        <w:rPr>
          <w:strike/>
          <w:u w:color="000000" w:themeColor="text1"/>
        </w:rPr>
        <w:t>prescribe</w:t>
      </w:r>
      <w:r w:rsidRPr="005A46BE">
        <w:rPr>
          <w:u w:color="000000" w:themeColor="text1"/>
        </w:rPr>
        <w:t xml:space="preserve"> </w:t>
      </w:r>
      <w:r w:rsidRPr="005A46BE">
        <w:rPr>
          <w:u w:val="single" w:color="000000" w:themeColor="text1"/>
        </w:rPr>
        <w:t>promulgate</w:t>
      </w:r>
      <w:r w:rsidRPr="005A46BE">
        <w:rPr>
          <w:u w:color="000000" w:themeColor="text1"/>
        </w:rPr>
        <w:t xml:space="preserve"> regulations for the improvement of emergency medical services (hereinafter referred to as EMS) in the State.  All administrative responsibility for this program is vested in the department.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EMS </w:t>
      </w:r>
      <w:r w:rsidR="004F7305">
        <w:rPr>
          <w:u w:color="000000" w:themeColor="text1"/>
        </w:rPr>
        <w:t>P</w:t>
      </w:r>
      <w:r w:rsidRPr="005A46BE">
        <w:rPr>
          <w:u w:color="000000" w:themeColor="text1"/>
        </w:rPr>
        <w:t xml:space="preserve">rogram shall include: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the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(2)</w:t>
      </w:r>
      <w:r w:rsidRPr="005A46BE">
        <w:rPr>
          <w:u w:color="000000" w:themeColor="text1"/>
        </w:rPr>
        <w:tab/>
        <w:t xml:space="preserve">inspection and issuance of permits for ambulance vehicles;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the licensing of </w:t>
      </w:r>
      <w:r w:rsidRPr="005A46BE">
        <w:rPr>
          <w:u w:val="single" w:color="000000" w:themeColor="text1"/>
        </w:rPr>
        <w:t>emergency medical</w:t>
      </w:r>
      <w:r w:rsidRPr="005A46BE">
        <w:rPr>
          <w:u w:color="000000" w:themeColor="text1"/>
        </w:rPr>
        <w:t xml:space="preserve"> </w:t>
      </w:r>
      <w:r w:rsidRPr="005A46BE">
        <w:rPr>
          <w:strike/>
          <w:u w:color="000000" w:themeColor="text1"/>
        </w:rPr>
        <w:t>EMT first</w:t>
      </w:r>
      <w:r w:rsidRPr="005A46BE">
        <w:rPr>
          <w:u w:color="000000" w:themeColor="text1"/>
        </w:rPr>
        <w:t xml:space="preserve"> responder agencies;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training and certification of EMS personnel;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development, adoption, and implementation of EMS standards and state plan;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the development and coordination of an EMS communications system; </w:t>
      </w:r>
      <w:r w:rsidRPr="005A46BE">
        <w:rPr>
          <w:strike/>
          <w:u w:color="000000" w:themeColor="text1"/>
        </w:rPr>
        <w:t>and</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(7)</w:t>
      </w:r>
      <w:r w:rsidRPr="005A46BE">
        <w:rPr>
          <w:u w:color="000000" w:themeColor="text1"/>
        </w:rPr>
        <w:tab/>
        <w:t>designation of trauma centers and the categorization of hospital emergency departments</w:t>
      </w:r>
      <w:r w:rsidR="004F7305">
        <w:rPr>
          <w:u w:val="single" w:color="000000" w:themeColor="text1"/>
        </w:rPr>
        <w:t>;</w:t>
      </w:r>
      <w:r w:rsidRPr="005A46BE">
        <w:rPr>
          <w:u w:val="single" w:color="000000" w:themeColor="text1"/>
        </w:rPr>
        <w:t xml:space="preserve"> and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the establishment of an electronic patient care reporting system to provide data to the National EMS Information System database for betterment of EMS across the nation</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4F7305">
        <w:rPr>
          <w:u w:val="single"/>
        </w:rPr>
        <w:t>(C)</w:t>
      </w:r>
      <w:r w:rsidRPr="005A46BE">
        <w:rPr>
          <w:u w:color="000000" w:themeColor="text1"/>
        </w:rPr>
        <w:tab/>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w:t>
      </w:r>
      <w:r w:rsidRPr="005A46BE">
        <w:rPr>
          <w:strike/>
          <w:u w:color="000000" w:themeColor="text1"/>
        </w:rPr>
        <w:t>State Board for Technical and Comprehensive Education, Governor’s Office of Highway Safety,</w:t>
      </w:r>
      <w:r w:rsidRPr="005A46BE">
        <w:rPr>
          <w:u w:color="000000" w:themeColor="text1"/>
        </w:rPr>
        <w:t xml:space="preserve"> Department of Health and Human Services, four </w:t>
      </w:r>
      <w:r w:rsidRPr="005A46BE">
        <w:rPr>
          <w:u w:val="single" w:color="000000" w:themeColor="text1"/>
        </w:rPr>
        <w:t>members representing the</w:t>
      </w:r>
      <w:r w:rsidRPr="005A46BE">
        <w:rPr>
          <w:u w:color="000000" w:themeColor="text1"/>
        </w:rPr>
        <w:t xml:space="preserve"> regional Emergency Medical Services councils, </w:t>
      </w:r>
      <w:r w:rsidRPr="005A46BE">
        <w:rPr>
          <w:strike/>
          <w:u w:color="000000" w:themeColor="text1"/>
        </w:rPr>
        <w:t>and</w:t>
      </w:r>
      <w:r w:rsidRPr="005A46BE">
        <w:rPr>
          <w:u w:color="000000" w:themeColor="text1"/>
        </w:rPr>
        <w:t xml:space="preserve"> one </w:t>
      </w:r>
      <w:r w:rsidRPr="005A46BE">
        <w:rPr>
          <w:u w:val="single" w:color="000000" w:themeColor="text1"/>
        </w:rPr>
        <w:t>member representing an emergency responder</w:t>
      </w:r>
      <w:r w:rsidRPr="005A46BE">
        <w:rPr>
          <w:u w:color="000000" w:themeColor="text1"/>
        </w:rPr>
        <w:t xml:space="preserve"> </w:t>
      </w:r>
      <w:r w:rsidRPr="005A46BE">
        <w:rPr>
          <w:strike/>
          <w:u w:color="000000" w:themeColor="text1"/>
        </w:rPr>
        <w:t>EMT first responder</w:t>
      </w:r>
      <w:r w:rsidRPr="005A46BE">
        <w:rPr>
          <w:u w:color="000000" w:themeColor="text1"/>
        </w:rPr>
        <w:t xml:space="preserve"> agency</w:t>
      </w:r>
      <w:r w:rsidRPr="005A46BE">
        <w:rPr>
          <w:u w:val="single" w:color="000000" w:themeColor="text1"/>
        </w:rPr>
        <w:t>, three members representing organized rescue squads operating in this State, three members representing private emergency services systems, three members representing county emergency medical services systems, and the State Medical Control Physician who shall serve as chair</w:t>
      </w:r>
      <w:r w:rsidRPr="005A46BE">
        <w:rPr>
          <w:u w:color="000000" w:themeColor="text1"/>
        </w:rPr>
        <w:t xml:space="preserve">.  </w:t>
      </w:r>
      <w:r w:rsidRPr="005A46BE">
        <w:rPr>
          <w:strike/>
          <w:u w:color="000000" w:themeColor="text1"/>
        </w:rPr>
        <w:t>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w:t>
      </w:r>
      <w:r w:rsidRPr="005A46BE">
        <w:rPr>
          <w:u w:color="000000" w:themeColor="text1"/>
        </w:rPr>
        <w:t xml:space="preserve"> </w:t>
      </w:r>
      <w:r w:rsidRPr="005A46BE">
        <w:rPr>
          <w:u w:val="single" w:color="000000" w:themeColor="text1"/>
        </w:rPr>
        <w:t>The advisory council shall be appointed by the board.  The advisory council shall serve without compensation, mileage, per diem</w:t>
      </w:r>
      <w:r w:rsidR="004F7305">
        <w:rPr>
          <w:u w:val="single" w:color="000000" w:themeColor="text1"/>
        </w:rPr>
        <w:t>,</w:t>
      </w:r>
      <w:r w:rsidRPr="005A46BE">
        <w:rPr>
          <w:u w:val="single" w:color="000000" w:themeColor="text1"/>
        </w:rPr>
        <w:t xml:space="preserve"> or subsistence.</w:t>
      </w:r>
      <w:r w:rsidRPr="005A46BE">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40.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 person, firm, corporation, association, county, district, municipality, or metropolitan </w:t>
      </w:r>
      <w:r w:rsidRPr="005A46BE">
        <w:rPr>
          <w:u w:color="000000" w:themeColor="text1"/>
        </w:rPr>
        <w:lastRenderedPageBreak/>
        <w:t xml:space="preserve">government or agency, either as owner, agent, or otherwise, may not furnish, operate, conduct, maintain, advertise, or otherwise engage in or profess to engage in the business or service of providing </w:t>
      </w:r>
      <w:r w:rsidRPr="005A46BE">
        <w:rPr>
          <w:strike/>
          <w:u w:color="000000" w:themeColor="text1"/>
        </w:rPr>
        <w:t>EMT 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response or ambulance service, or both, without obtaining a </w:t>
      </w:r>
      <w:r w:rsidRPr="005A46BE">
        <w:rPr>
          <w:strike/>
          <w:u w:color="000000" w:themeColor="text1"/>
        </w:rPr>
        <w:t xml:space="preserve">valid </w:t>
      </w:r>
      <w:r w:rsidRPr="005A46BE">
        <w:rPr>
          <w:u w:color="000000" w:themeColor="text1"/>
        </w:rPr>
        <w:t xml:space="preserve">license and ambulance permit issued by the department. </w:t>
      </w:r>
      <w:r w:rsidRPr="005A46BE">
        <w:rPr>
          <w:u w:val="single" w:color="000000" w:themeColor="text1"/>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sidRPr="005A46BE">
        <w:rPr>
          <w:u w:val="single" w:color="000000" w:themeColor="text1"/>
        </w:rPr>
        <w:noBreakHyphen/>
        <w:t>7(304).</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board and such other information as may be required by the department.  If the application is approved, the license will be issued.  If the application is disapproved, the applicant may appeal in a manner pursuant to </w:t>
      </w:r>
      <w:r w:rsidRPr="005A46BE">
        <w:rPr>
          <w:strike/>
          <w:u w:color="000000" w:themeColor="text1"/>
        </w:rPr>
        <w:t xml:space="preserve"> the Administrative Procedures Act beginning at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sidRPr="005A46BE">
        <w:rPr>
          <w:u w:val="single" w:color="000000" w:themeColor="text1"/>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t xml:space="preserve">Applicants shall renew licenses and </w:t>
      </w:r>
      <w:r w:rsidR="004F7305">
        <w:rPr>
          <w:u w:color="000000" w:themeColor="text1"/>
        </w:rPr>
        <w:t>permits every two years.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50.</w:t>
      </w:r>
      <w:r w:rsidRPr="005A46BE">
        <w:rPr>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w:t>
      </w:r>
      <w:r w:rsidRPr="005A46BE">
        <w:rPr>
          <w:strike/>
          <w:u w:color="000000" w:themeColor="text1"/>
        </w:rPr>
        <w:t>established</w:t>
      </w:r>
      <w:r w:rsidRPr="005A46BE">
        <w:rPr>
          <w:u w:color="000000" w:themeColor="text1"/>
        </w:rPr>
        <w:t xml:space="preserve"> </w:t>
      </w:r>
      <w:r w:rsidRPr="005A46BE">
        <w:rPr>
          <w:u w:val="single" w:color="000000" w:themeColor="text1"/>
        </w:rPr>
        <w:t>promulgated</w:t>
      </w:r>
      <w:r w:rsidRPr="005A46BE">
        <w:rPr>
          <w:u w:color="000000" w:themeColor="text1"/>
        </w:rPr>
        <w:t xml:space="preserve"> by the board.  Absent revocation or suspension</w:t>
      </w:r>
      <w:r w:rsidRPr="005A46BE">
        <w:rPr>
          <w:u w:val="single" w:color="000000" w:themeColor="text1"/>
        </w:rPr>
        <w:t>,</w:t>
      </w:r>
      <w:r w:rsidRPr="005A46BE">
        <w:rPr>
          <w:u w:color="000000" w:themeColor="text1"/>
        </w:rPr>
        <w:t xml:space="preserve"> permits issued for ambulances are valid for a </w:t>
      </w:r>
      <w:r w:rsidR="004F7305">
        <w:rPr>
          <w:u w:color="000000" w:themeColor="text1"/>
        </w:rPr>
        <w:t>period not to exceed two years.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Such equipment as deemed necessary by the department must be required of organizations applying for ambulance permits.  Each licensee of an ambulance shall comply </w:t>
      </w:r>
      <w:r w:rsidRPr="005A46BE">
        <w:rPr>
          <w:u w:color="000000" w:themeColor="text1"/>
        </w:rPr>
        <w:lastRenderedPageBreak/>
        <w:t xml:space="preserve">with regulations as may be promulgated by the board and shall maintain in each ambulance, when it is in use as such, all equipment as may be prescribed by the board.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transportation of patients and the provision of emergency medical services shall conform to standards </w:t>
      </w:r>
      <w:r w:rsidRPr="005A46BE">
        <w:rPr>
          <w:strike/>
          <w:u w:color="000000" w:themeColor="text1"/>
        </w:rPr>
        <w:t>adopted</w:t>
      </w:r>
      <w:r w:rsidRPr="005A46BE">
        <w:rPr>
          <w:u w:color="000000" w:themeColor="text1"/>
        </w:rPr>
        <w:t xml:space="preserve"> </w:t>
      </w:r>
      <w:r w:rsidRPr="005A46BE">
        <w:rPr>
          <w:u w:val="single" w:color="000000" w:themeColor="text1"/>
        </w:rPr>
        <w:t>promulgated</w:t>
      </w:r>
      <w:r w:rsidR="004F7305">
        <w:rPr>
          <w:u w:color="000000" w:themeColor="text1"/>
        </w:rPr>
        <w:t xml:space="preserve"> by the board.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65.</w:t>
      </w:r>
      <w:r w:rsidRPr="005A46BE">
        <w:rPr>
          <w:u w:color="000000" w:themeColor="text1"/>
        </w:rPr>
        <w:tab/>
        <w:t xml:space="preserve">Organizations applying for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licensure must comply with equipment, training, and certification standards and other requirements promulgated b</w:t>
      </w:r>
      <w:r w:rsidR="004F7305">
        <w:rPr>
          <w:u w:color="000000" w:themeColor="text1"/>
        </w:rPr>
        <w:t>y the department in regulation.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70.</w:t>
      </w:r>
      <w:r w:rsidRPr="005A46BE">
        <w:rPr>
          <w:strike/>
          <w:u w:color="000000" w:themeColor="text1"/>
        </w:rPr>
        <w:t>(a)</w:t>
      </w:r>
      <w:r w:rsidRPr="005A46BE">
        <w:rPr>
          <w:u w:val="single" w:color="000000" w:themeColor="text1"/>
        </w:rPr>
        <w:t>(A)</w:t>
      </w:r>
      <w:r w:rsidRPr="005A46BE">
        <w:rPr>
          <w:u w:color="000000" w:themeColor="text1"/>
        </w:rPr>
        <w:tab/>
        <w:t xml:space="preserve">The department may enforce rules, regulations, and standards promulgated </w:t>
      </w:r>
      <w:r w:rsidRPr="005A46BE">
        <w:rPr>
          <w:strike/>
          <w:u w:color="000000" w:themeColor="text1"/>
        </w:rPr>
        <w:t>and set</w:t>
      </w:r>
      <w:r w:rsidRPr="005A46BE">
        <w:rPr>
          <w:u w:color="000000" w:themeColor="text1"/>
        </w:rPr>
        <w:t xml:space="preserve"> pursuant to this article.  An enforcement action taken by the department may be appealed pursuant to </w:t>
      </w:r>
      <w:r w:rsidRPr="005A46BE">
        <w:rPr>
          <w:strike/>
          <w:u w:color="000000" w:themeColor="text1"/>
        </w:rPr>
        <w:t>the Administrative Procedures Act  beginning with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Grounds for an enforcement action against an authorization, license, or permit exist for violation of a </w:t>
      </w:r>
      <w:r w:rsidRPr="005A46BE">
        <w:rPr>
          <w:strike/>
          <w:u w:color="000000" w:themeColor="text1"/>
        </w:rPr>
        <w:t>rule or</w:t>
      </w:r>
      <w:r w:rsidRPr="005A46BE">
        <w:rPr>
          <w:u w:color="000000" w:themeColor="text1"/>
        </w:rPr>
        <w:t xml:space="preserve"> regulation </w:t>
      </w:r>
      <w:r w:rsidRPr="005A46BE">
        <w:rPr>
          <w:u w:val="single" w:color="000000" w:themeColor="text1"/>
        </w:rPr>
        <w:t>promulgated</w:t>
      </w:r>
      <w:r w:rsidRPr="005A46BE">
        <w:rPr>
          <w:u w:color="000000" w:themeColor="text1"/>
        </w:rPr>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provider’s license or permit if the department finds that a service has: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allowed uncertified personnel to perform patient care;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falsified required forms or paperwork as required by the department;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failed to maintain required equipment as evidenced by past compliance history;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failed to maintain a medical control physician;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failed to maintain equipment in working order; or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failed to respond to a call within the response area of the service without providing for response by an alternate service.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Whoever hinders, obstructs, or interferes with a duly authorized agent of the department while in the performance of his duties or violates a provision of this article </w:t>
      </w:r>
      <w:r w:rsidRPr="005A46BE">
        <w:rPr>
          <w:strike/>
          <w:u w:color="000000" w:themeColor="text1"/>
        </w:rPr>
        <w:t>or rule</w:t>
      </w:r>
      <w:r w:rsidRPr="005A46BE">
        <w:rPr>
          <w:u w:color="000000" w:themeColor="text1"/>
        </w:rPr>
        <w:t xml:space="preserve"> or regulation of the board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strike/>
          <w:u w:color="000000" w:themeColor="text1"/>
        </w:rPr>
        <w:t>(d)</w:t>
      </w:r>
      <w:r w:rsidRPr="005A46BE">
        <w:rPr>
          <w:u w:val="single" w:color="000000" w:themeColor="text1"/>
        </w:rPr>
        <w:t>(D)</w:t>
      </w:r>
      <w:r w:rsidRPr="005A46BE">
        <w:rPr>
          <w:u w:color="000000" w:themeColor="text1"/>
        </w:rPr>
        <w:tab/>
        <w:t xml:space="preserve">If a permitted ambulance or licensed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service fails inspection or loses points upon initial inspection, a civil monetary penalty must not be levied.  Instead, a copy of the inspection report will be given to the service indicating deficiencies found and a request for a letter of compliance and a time period by which to correct the deficiencies will be issued.  Upon reinspection, any deficiencies found will be assigned a point value and fine schedule or the permit will be revoked, or both.  The fine schedule</w:t>
      </w:r>
      <w:r w:rsidR="004F7305">
        <w:rPr>
          <w:u w:color="000000" w:themeColor="text1"/>
        </w:rPr>
        <w:t xml:space="preserve"> is found in Regulation 61</w:t>
      </w:r>
      <w:r w:rsidR="004F7305">
        <w:rPr>
          <w:u w:color="000000" w:themeColor="text1"/>
        </w:rPr>
        <w:noBreakHyphen/>
        <w:t>7.</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80.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All ambulance attendants shall obtain a valid emergency medical technician certificate unless an exception is granted pursuant to regulations promulgated by the department. </w:t>
      </w:r>
      <w:r w:rsidRPr="005A46BE">
        <w:rPr>
          <w:u w:val="single" w:color="000000" w:themeColor="text1"/>
        </w:rPr>
        <w:t>A person who provides patient care that is within the scope of an emergency medical technician without obtaining proper certification from the department shall be sanctioned in accordance with a Class I civil penalty as defined in Regulation 61</w:t>
      </w:r>
      <w:r w:rsidRPr="005A46BE">
        <w:rPr>
          <w:u w:val="single" w:color="000000" w:themeColor="text1"/>
        </w:rPr>
        <w:noBreakHyphen/>
        <w:t>7(304), unless an exception was granted as provided for in this subsection.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department shall develop and approve </w:t>
      </w:r>
      <w:r w:rsidRPr="005A46BE">
        <w:rPr>
          <w:strike/>
          <w:u w:color="000000" w:themeColor="text1"/>
        </w:rPr>
        <w:t>curricula</w:t>
      </w:r>
      <w:r w:rsidRPr="005A46BE">
        <w:rPr>
          <w:u w:color="000000" w:themeColor="text1"/>
        </w:rPr>
        <w:t xml:space="preserve"> </w:t>
      </w:r>
      <w:r w:rsidRPr="005A46BE">
        <w:rPr>
          <w:u w:val="single" w:color="000000" w:themeColor="text1"/>
        </w:rPr>
        <w:t>educational standards</w:t>
      </w:r>
      <w:r w:rsidRPr="005A46BE">
        <w:rPr>
          <w:u w:color="000000" w:themeColor="text1"/>
        </w:rPr>
        <w:t xml:space="preserve"> for the necessary classification of emergency medical technicians and approve the training program for the necessary classifications of emergency medical technicians.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A person seeking EMT certification must pass the National Registry </w:t>
      </w:r>
      <w:r w:rsidRPr="005A46BE">
        <w:rPr>
          <w:u w:val="single" w:color="000000" w:themeColor="text1"/>
        </w:rPr>
        <w:t>of Emergency Medical Technicians</w:t>
      </w:r>
      <w:r w:rsidRPr="005A46BE">
        <w:rPr>
          <w:u w:color="000000" w:themeColor="text1"/>
        </w:rPr>
        <w:t xml:space="preserve"> examination for the level of certification desired and meet other requirements established by the department.  The department will make a determination of the applicant’s qualifications and, if appropriate, issue a certificate to the applicant.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A person seeking EMT certification or recertification must undergo a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South Carolina Law Enforcement Division (SLED), and a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Federal Bureau of Investigation (FBI).  The results of these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must be reported to the department.  SLED is authorized to retain the fingerprints for certification purposes and for notification of the department regarding criminal charges.  The cost of the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must not exceed eight dollars and must be paid </w:t>
      </w:r>
      <w:r w:rsidRPr="005A46BE">
        <w:rPr>
          <w:strike/>
          <w:u w:color="000000" w:themeColor="text1"/>
        </w:rPr>
        <w:t>to the department</w:t>
      </w:r>
      <w:r w:rsidRPr="005A46BE">
        <w:rPr>
          <w:u w:color="000000" w:themeColor="text1"/>
        </w:rPr>
        <w:t xml:space="preserve"> by the EMT or the EMS agency upon application for the state check.  The cost of the national </w:t>
      </w:r>
      <w:r w:rsidRPr="005A46BE">
        <w:rPr>
          <w:u w:val="single" w:color="000000" w:themeColor="text1"/>
        </w:rPr>
        <w:t xml:space="preserve">criminal history background </w:t>
      </w:r>
      <w:r w:rsidRPr="005A46BE">
        <w:rPr>
          <w:u w:color="000000" w:themeColor="text1"/>
        </w:rPr>
        <w:t xml:space="preserve"> </w:t>
      </w:r>
      <w:r w:rsidRPr="005A46BE">
        <w:rPr>
          <w:strike/>
          <w:u w:color="000000" w:themeColor="text1"/>
        </w:rPr>
        <w:t>records</w:t>
      </w:r>
      <w:r w:rsidRPr="005A46BE">
        <w:rPr>
          <w:u w:color="000000" w:themeColor="text1"/>
        </w:rPr>
        <w:t xml:space="preserve"> check is established by the FBI and must be paid </w:t>
      </w:r>
      <w:r w:rsidRPr="005A46BE">
        <w:rPr>
          <w:strike/>
          <w:u w:color="000000" w:themeColor="text1"/>
        </w:rPr>
        <w:t>to the department</w:t>
      </w:r>
      <w:r w:rsidRPr="005A46BE">
        <w:rPr>
          <w:u w:color="000000" w:themeColor="text1"/>
        </w:rPr>
        <w:t xml:space="preserve"> by the EMT or the EMS agency </w:t>
      </w:r>
      <w:r w:rsidRPr="005A46BE">
        <w:rPr>
          <w:u w:color="000000" w:themeColor="text1"/>
        </w:rPr>
        <w:lastRenderedPageBreak/>
        <w:t xml:space="preserve">upon application for the national check.  The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felonies involving criminal sexual conduct;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felonies involving the physical or sexual abuse of children, the elderly, or the infirm including, but not limited to, criminal sexual </w:t>
      </w:r>
      <w:r w:rsidRPr="005A46BE">
        <w:rPr>
          <w:strike/>
          <w:u w:color="000000" w:themeColor="text1"/>
        </w:rPr>
        <w:t>misconduct with a child,</w:t>
      </w:r>
      <w:r w:rsidRPr="005A46BE">
        <w:rPr>
          <w:u w:color="000000" w:themeColor="text1"/>
        </w:rPr>
        <w:t xml:space="preserve"> </w:t>
      </w:r>
      <w:r w:rsidRPr="005A46BE">
        <w:rPr>
          <w:u w:val="single" w:color="000000" w:themeColor="text1"/>
        </w:rPr>
        <w:t>conduct with a minor,</w:t>
      </w:r>
      <w:r w:rsidRPr="005A46BE">
        <w:rPr>
          <w:u w:color="000000" w:themeColor="text1"/>
        </w:rPr>
        <w:t xml:space="preserve"> making or distributing child pornography or using a child in a sexual display, incest involving a child, or assault on a vulnerable adult;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crime in which the victim is a patient or resident of a health care facility, including abuse, neglect, theft from, or financial exploitation of a person entrusted to the care or protection of the applicant.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 xml:space="preserve">Applications from individuals convicted of, or under indictment for, other offenses not listed above will be reviewed by the department on a case by case basis.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EMT certification is valid for a period not exceeding </w:t>
      </w:r>
      <w:r w:rsidRPr="005A46BE">
        <w:rPr>
          <w:strike/>
          <w:u w:color="000000" w:themeColor="text1"/>
        </w:rPr>
        <w:t>three</w:t>
      </w:r>
      <w:r w:rsidRPr="005A46BE">
        <w:rPr>
          <w:u w:color="000000" w:themeColor="text1"/>
        </w:rPr>
        <w:t xml:space="preserve"> </w:t>
      </w:r>
      <w:r w:rsidRPr="005A46BE">
        <w:rPr>
          <w:u w:val="single" w:color="000000" w:themeColor="text1"/>
        </w:rPr>
        <w:t>four</w:t>
      </w:r>
      <w:r w:rsidRPr="005A46BE">
        <w:rPr>
          <w:u w:color="000000" w:themeColor="text1"/>
        </w:rPr>
        <w:t xml:space="preserve"> years from the date of issuance and must be renewed by undergoing a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as provided for in subsection </w:t>
      </w:r>
      <w:r w:rsidRPr="005A46BE">
        <w:rPr>
          <w:strike/>
          <w:u w:color="000000" w:themeColor="text1"/>
        </w:rPr>
        <w:t>(d)</w:t>
      </w:r>
      <w:r w:rsidRPr="005A46BE">
        <w:rPr>
          <w:u w:color="000000" w:themeColor="text1"/>
        </w:rPr>
        <w:t xml:space="preserve"> </w:t>
      </w:r>
      <w:r w:rsidRPr="005A46BE">
        <w:rPr>
          <w:u w:val="single" w:color="000000" w:themeColor="text1"/>
        </w:rPr>
        <w:t>(D)</w:t>
      </w:r>
      <w:r w:rsidRPr="005A46BE">
        <w:rPr>
          <w:u w:color="000000" w:themeColor="text1"/>
        </w:rPr>
        <w:t xml:space="preserve"> and </w:t>
      </w:r>
      <w:r w:rsidRPr="005A46BE">
        <w:rPr>
          <w:strike/>
          <w:u w:color="000000" w:themeColor="text1"/>
        </w:rPr>
        <w:t>completing a refresher course and examination during the three</w:t>
      </w:r>
      <w:r w:rsidRPr="005A46BE">
        <w:rPr>
          <w:strike/>
          <w:u w:color="000000" w:themeColor="text1"/>
        </w:rPr>
        <w:noBreakHyphen/>
        <w:t>year certification period as required by the department and provided for by this article.  Upon successful completion of an approved in</w:t>
      </w:r>
      <w:r w:rsidRPr="005A46BE">
        <w:rPr>
          <w:strike/>
          <w:u w:color="000000" w:themeColor="text1"/>
        </w:rPr>
        <w:noBreakHyphen/>
        <w:t>service training program directed by the medical control physician during the three</w:t>
      </w:r>
      <w:r w:rsidRPr="005A46BE">
        <w:rPr>
          <w:strike/>
          <w:u w:color="000000" w:themeColor="text1"/>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Pr="005A46BE">
        <w:rPr>
          <w:strike/>
          <w:u w:color="000000" w:themeColor="text1"/>
        </w:rPr>
        <w:noBreakHyphen/>
        <w:t>service training programs required in this subsection must include, but not be limited to, subject matter prescribed by the department.  The in</w:t>
      </w:r>
      <w:r w:rsidRPr="005A46BE">
        <w:rPr>
          <w:strike/>
          <w:u w:color="000000" w:themeColor="text1"/>
        </w:rPr>
        <w:noBreakHyphen/>
        <w:t xml:space="preserve">service training programs shall consist of classroom and skills phases that may be conducted at licensed services, educational facilities, or hospitals throughout the State.  The medical control physician who evaluates the skills of an emergency medical technician applying for certificate renewal also may grant a waiver </w:t>
      </w:r>
      <w:r w:rsidRPr="005A46BE">
        <w:rPr>
          <w:strike/>
          <w:u w:color="000000" w:themeColor="text1"/>
        </w:rPr>
        <w:lastRenderedPageBreak/>
        <w:t>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rsidRPr="005A46BE">
        <w:rPr>
          <w:u w:color="000000" w:themeColor="text1"/>
        </w:rPr>
        <w:t xml:space="preserve"> </w:t>
      </w:r>
      <w:r w:rsidRPr="005A46BE">
        <w:rPr>
          <w:u w:val="single" w:color="000000" w:themeColor="text1"/>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r w:rsidRPr="005A46BE">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w:t>
      </w:r>
      <w:r w:rsidRPr="005A46BE">
        <w:rPr>
          <w:strike/>
          <w:u w:color="000000" w:themeColor="text1"/>
        </w:rPr>
        <w:t>as outlined by the rules and regulations</w:t>
      </w:r>
      <w:r w:rsidRPr="005A46BE">
        <w:rPr>
          <w:u w:color="000000" w:themeColor="text1"/>
        </w:rPr>
        <w:t xml:space="preserve">.  Misconduct means that, while holding a certificate, the holder: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used a false, fraudulent, or forged statement or document or practiced a fraudulent, deceitful, or dishonest act in connection with the certification requirements or official documents required by the department;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was convicted of or currently under indictment for a felony or another crime involving moral turpitude, drugs, or gross immorality;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was addicted to alcohol or drugs to such a degree as to render him unfit to perform as an EMT;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sustained a mental or physical disability that renders further practice by him dangerous to the public;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obtained fees or assisted another in obtaining fees under dishonorable, false, or fraudulent circumstances;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disregarded an appropriate order by a physician concerning emergency treatment or transportation;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at the scene of an accident or illness, refused to administer emergency care based on the age, sex, race, religion, creed, or national origin of the patient;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color="000000" w:themeColor="text1"/>
        </w:rPr>
        <w:tab/>
        <w:t>(8)</w:t>
      </w:r>
      <w:r w:rsidRPr="005A46BE">
        <w:rPr>
          <w:u w:color="000000" w:themeColor="text1"/>
        </w:rPr>
        <w:tab/>
        <w:t xml:space="preserve">after initiating care of a patient at the scene of an accident or illness, discontinued care or abandoned the patient without the patient’s consent or without providing for the further administration of care by an equal or higher medical authority;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revealed confidences entrusted to him in the course of medical attendance, unless this revelation was required by law or is necessary in order to protect the welfare of the individual or the community;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(10)</w:t>
      </w:r>
      <w:r w:rsidRPr="005A46BE">
        <w:rPr>
          <w:u w:color="000000" w:themeColor="text1"/>
        </w:rPr>
        <w:tab/>
        <w:t xml:space="preserve">by action or omission and without mitigating circumstance, contributed to or furthered the injury or illness of a patient under his care;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(11)</w:t>
      </w:r>
      <w:r w:rsidRPr="005A46BE">
        <w:rPr>
          <w:u w:color="000000" w:themeColor="text1"/>
        </w:rPr>
        <w:tab/>
        <w:t xml:space="preserve">was careless, reckless, or irresponsible in the operation of an emergency vehicle;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(12)</w:t>
      </w:r>
      <w:r w:rsidRPr="005A46BE">
        <w:rPr>
          <w:u w:color="000000" w:themeColor="text1"/>
        </w:rPr>
        <w:tab/>
        <w:t xml:space="preserve">performed skills above the level for which he was certified or performed skills that he was not trained to do;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(13)</w:t>
      </w:r>
      <w:r w:rsidRPr="005A46BE">
        <w:rPr>
          <w:u w:color="000000" w:themeColor="text1"/>
        </w:rPr>
        <w:tab/>
        <w:t xml:space="preserve">observed the administration of substandard care by another EMT or other medical provider without documenting the event and notifying a supervisor;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(14)</w:t>
      </w:r>
      <w:r w:rsidRPr="005A46BE">
        <w:rPr>
          <w:u w:color="000000" w:themeColor="text1"/>
        </w:rPr>
        <w:tab/>
        <w:t xml:space="preserve">by his actions or inactions, created a substantial possibility that death or serious physical harm could result;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(15)</w:t>
      </w:r>
      <w:r w:rsidRPr="005A46BE">
        <w:rPr>
          <w:u w:color="000000" w:themeColor="text1"/>
        </w:rPr>
        <w:tab/>
        <w:t xml:space="preserve">did not take or complete remedial training or other courses of action as directed by the department as a result of an investigation or inquiry;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(16)</w:t>
      </w:r>
      <w:r w:rsidRPr="005A46BE">
        <w:rPr>
          <w:u w:color="000000" w:themeColor="text1"/>
        </w:rPr>
        <w:tab/>
        <w:t xml:space="preserve">was found to be guilty of the falsification of documentation as required by the department;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(17)</w:t>
      </w:r>
      <w:r w:rsidRPr="005A46BE">
        <w:rPr>
          <w:u w:color="000000" w:themeColor="text1"/>
        </w:rPr>
        <w:tab/>
        <w:t xml:space="preserve">breached a section of the Emergency Medical Services Act of South Carolina or a subsequent amendment of the act or any rules or regulations published pursuant to the act.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 xml:space="preserve">The department is further authorized to suspend a certificate pending the investigation of any complaint or allegation regarding the commission of an offense including, but not limited to, those listed above.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(g)</w:t>
      </w:r>
      <w:r w:rsidRPr="005A46BE">
        <w:rPr>
          <w:u w:val="single" w:color="000000" w:themeColor="text1"/>
        </w:rPr>
        <w:t>(G)</w:t>
      </w:r>
      <w:r w:rsidRPr="005A46BE">
        <w:rPr>
          <w:u w:color="000000" w:themeColor="text1"/>
        </w:rPr>
        <w:tab/>
        <w:t>All instructors of emergency medical technician training courses must be certified by the department pursuant to requirements established by the board;  and all such training courses shall be super</w:t>
      </w:r>
      <w:r w:rsidR="004F7305">
        <w:rPr>
          <w:u w:color="000000" w:themeColor="text1"/>
        </w:rPr>
        <w:t>vised by certified instructors.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90.</w:t>
      </w:r>
      <w:r w:rsidRPr="005A46BE">
        <w:rPr>
          <w:u w:color="000000" w:themeColor="text1"/>
        </w:rPr>
        <w:tab/>
        <w:t xml:space="preserve">Each licensee shall maintain records that include approved patient care report forms, </w:t>
      </w:r>
      <w:r w:rsidRPr="005A46BE">
        <w:rPr>
          <w:strike/>
          <w:u w:color="000000" w:themeColor="text1"/>
        </w:rPr>
        <w:t>employee/member</w:t>
      </w:r>
      <w:r w:rsidRPr="005A46BE">
        <w:rPr>
          <w:u w:color="000000" w:themeColor="text1"/>
        </w:rPr>
        <w:t xml:space="preserve"> </w:t>
      </w:r>
      <w:r w:rsidRPr="005A46BE">
        <w:rPr>
          <w:u w:val="single" w:color="000000" w:themeColor="text1"/>
        </w:rPr>
        <w:t>employee or member</w:t>
      </w:r>
      <w:r w:rsidRPr="005A46BE">
        <w:rPr>
          <w:u w:color="000000" w:themeColor="text1"/>
        </w:rPr>
        <w:t xml:space="preserve"> rosters </w:t>
      </w:r>
      <w:r w:rsidRPr="005A46BE">
        <w:rPr>
          <w:u w:val="single" w:color="000000" w:themeColor="text1"/>
        </w:rPr>
        <w:t>or both</w:t>
      </w:r>
      <w:r w:rsidRPr="005A46BE">
        <w:rPr>
          <w:u w:color="000000" w:themeColor="text1"/>
        </w:rPr>
        <w:t>, and training records.  These records must be available for inspection by the department at any reasonable time and copies must be furnished to the department upo</w:t>
      </w:r>
      <w:r w:rsidR="004F7305">
        <w:rPr>
          <w:u w:color="000000" w:themeColor="text1"/>
        </w:rPr>
        <w:t>n request.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t>Section 44</w:t>
      </w:r>
      <w:r w:rsidRPr="005A46BE">
        <w:rPr>
          <w:u w:color="000000" w:themeColor="text1"/>
        </w:rPr>
        <w:noBreakHyphen/>
        <w:t>61</w:t>
      </w:r>
      <w:r w:rsidRPr="005A46BE">
        <w:rPr>
          <w:u w:color="000000" w:themeColor="text1"/>
        </w:rPr>
        <w:noBreakHyphen/>
        <w:t>100.</w:t>
      </w:r>
      <w:r w:rsidRPr="005A46BE">
        <w:rPr>
          <w:u w:color="000000" w:themeColor="text1"/>
        </w:rPr>
        <w:tab/>
        <w:t xml:space="preserve">The following are exempted from the provisions of this article: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r>
      <w:r w:rsidR="004F7305">
        <w:rPr>
          <w:u w:color="000000" w:themeColor="text1"/>
        </w:rPr>
        <w:t>a</w:t>
      </w:r>
      <w:r w:rsidRPr="005A46BE">
        <w:rPr>
          <w:u w:color="000000" w:themeColor="text1"/>
        </w:rPr>
        <w:t xml:space="preserve">mbulances owned and operated by the Federal Government;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r>
      <w:r w:rsidR="004F7305">
        <w:rPr>
          <w:u w:color="000000" w:themeColor="text1"/>
        </w:rPr>
        <w:t>a</w:t>
      </w:r>
      <w:r w:rsidRPr="005A46BE">
        <w:rPr>
          <w:u w:color="000000" w:themeColor="text1"/>
        </w:rPr>
        <w:t xml:space="preserve"> vehicle or vehicles, including associated personnel, rendering assistance to community ambulances in the case of a catastrophe when licensed ambulances in the locality are insufficient to render the required services;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sidR="004F7305">
        <w:rPr>
          <w:u w:color="000000" w:themeColor="text1"/>
        </w:rPr>
        <w:t>t</w:t>
      </w:r>
      <w:r w:rsidRPr="005A46BE">
        <w:rPr>
          <w:u w:color="000000" w:themeColor="text1"/>
        </w:rPr>
        <w:t>he use of a privately or publicly owned vehicle, not ordinarily utilized in the transportation of persons who are sick, injured, or otherwise incapacitated and operating pursuant to Section 15</w:t>
      </w:r>
      <w:r w:rsidRPr="005A46BE">
        <w:rPr>
          <w:u w:color="000000" w:themeColor="text1"/>
        </w:rPr>
        <w:noBreakHyphen/>
        <w:t>1</w:t>
      </w:r>
      <w:r w:rsidRPr="005A46BE">
        <w:rPr>
          <w:u w:color="000000" w:themeColor="text1"/>
        </w:rPr>
        <w:noBreakHyphen/>
        <w:t xml:space="preserve">310 (Good Samaritan Act) in the prevention of loss of life and alleviation of suffering;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sidR="004F7305">
        <w:rPr>
          <w:u w:color="000000" w:themeColor="text1"/>
        </w:rPr>
        <w:t>t</w:t>
      </w:r>
      <w:r w:rsidRPr="005A46BE">
        <w:rPr>
          <w:u w:color="000000" w:themeColor="text1"/>
        </w:rPr>
        <w:t>he use of out</w:t>
      </w:r>
      <w:r w:rsidRPr="005A46BE">
        <w:rPr>
          <w:u w:color="000000" w:themeColor="text1"/>
        </w:rPr>
        <w:noBreakHyphen/>
        <w:t>of</w:t>
      </w:r>
      <w:r w:rsidRPr="005A46BE">
        <w:rPr>
          <w:u w:color="000000" w:themeColor="text1"/>
        </w:rPr>
        <w:noBreakHyphen/>
        <w:t>state ambulance services and personnel to assist with treatment and transport of patients during a disaster or catastrophe when licensed services in the locality are insufficient t</w:t>
      </w:r>
      <w:r w:rsidR="004F7305">
        <w:rPr>
          <w:u w:color="000000" w:themeColor="text1"/>
        </w:rPr>
        <w:t>o render the required services.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110.</w:t>
      </w:r>
      <w:r w:rsidRPr="005A46BE">
        <w:rPr>
          <w:u w:color="000000" w:themeColor="text1"/>
        </w:rPr>
        <w:tab/>
        <w:t xml:space="preserve">No financial grants or funds administered by the State for emergency medical services pertinent to this article shall be made available to counties or municipalities not in compliance with </w:t>
      </w:r>
      <w:r w:rsidR="004F7305">
        <w:rPr>
          <w:u w:color="000000" w:themeColor="text1"/>
        </w:rPr>
        <w:t>the provisions of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120.</w:t>
      </w:r>
      <w:r w:rsidRPr="005A46BE">
        <w:rPr>
          <w:u w:color="000000" w:themeColor="text1"/>
        </w:rPr>
        <w:tab/>
        <w:t xml:space="preserve">The department shall develop a comprehensive statewide emergency medical services plan to implement and ensure the delivery of adequate emergency medical services to every citizen.  This plan </w:t>
      </w:r>
      <w:r w:rsidRPr="005A46BE">
        <w:rPr>
          <w:strike/>
          <w:u w:color="000000" w:themeColor="text1"/>
        </w:rPr>
        <w:t>must</w:t>
      </w:r>
      <w:r w:rsidRPr="005A46BE">
        <w:rPr>
          <w:u w:color="000000" w:themeColor="text1"/>
        </w:rPr>
        <w:t xml:space="preserve"> </w:t>
      </w:r>
      <w:r w:rsidRPr="005A46BE">
        <w:rPr>
          <w:u w:val="single" w:color="000000" w:themeColor="text1"/>
        </w:rPr>
        <w:t>shall</w:t>
      </w:r>
      <w:r w:rsidRPr="005A46BE">
        <w:rPr>
          <w:u w:color="000000" w:themeColor="text1"/>
        </w:rPr>
        <w:t xml:space="preserve"> include guidelines for </w:t>
      </w:r>
      <w:r w:rsidRPr="005A46BE">
        <w:rPr>
          <w:strike/>
          <w:u w:color="000000" w:themeColor="text1"/>
        </w:rPr>
        <w:t>basic, intermediate, and paramedic</w:t>
      </w:r>
      <w:r w:rsidRPr="005A46BE">
        <w:rPr>
          <w:u w:color="000000" w:themeColor="text1"/>
        </w:rPr>
        <w:t xml:space="preserve"> emergency medical technicians </w:t>
      </w:r>
      <w:r w:rsidRPr="005A46BE">
        <w:rPr>
          <w:u w:val="single" w:color="000000" w:themeColor="text1"/>
        </w:rPr>
        <w:t>at all levels</w:t>
      </w:r>
      <w:r w:rsidRPr="005A46BE">
        <w:rPr>
          <w:u w:color="000000" w:themeColor="text1"/>
        </w:rPr>
        <w:t xml:space="preserve"> for the administration of epinephrine to a person suffering or believed to</w:t>
      </w:r>
      <w:r w:rsidR="004F7305">
        <w:rPr>
          <w:u w:color="000000" w:themeColor="text1"/>
        </w:rPr>
        <w:t xml:space="preserve"> be suffering from anaphylaxis.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130.</w:t>
      </w:r>
      <w:r w:rsidRPr="005A46BE">
        <w:rPr>
          <w:u w:color="000000" w:themeColor="text1"/>
        </w:rPr>
        <w:tab/>
        <w:t>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t>Section 44</w:t>
      </w:r>
      <w:r w:rsidRPr="005A46BE">
        <w:rPr>
          <w:u w:color="000000" w:themeColor="text1"/>
        </w:rPr>
        <w:noBreakHyphen/>
        <w:t>61</w:t>
      </w:r>
      <w:r w:rsidRPr="005A46BE">
        <w:rPr>
          <w:u w:color="000000" w:themeColor="text1"/>
        </w:rPr>
        <w:noBreakHyphen/>
        <w:t>140.</w:t>
      </w:r>
      <w:r w:rsidRPr="005A46BE">
        <w:rPr>
          <w:u w:color="000000" w:themeColor="text1"/>
        </w:rPr>
        <w:tab/>
        <w:t xml:space="preserve">This article must not be construed as limiting presently operating rescue units from utilizing their existing equipment and performing the functions they are now allowed to do so long as they do not conflict with licensed agencies contained in </w:t>
      </w:r>
      <w:r w:rsidRPr="005A46BE">
        <w:rPr>
          <w:strike/>
          <w:u w:color="000000" w:themeColor="text1"/>
        </w:rPr>
        <w:t>subsection (a)of</w:t>
      </w:r>
      <w:r w:rsidRPr="005A46BE">
        <w:rPr>
          <w:u w:color="000000" w:themeColor="text1"/>
        </w:rPr>
        <w:t xml:space="preserve"> Section 44</w:t>
      </w:r>
      <w:r w:rsidRPr="005A46BE">
        <w:rPr>
          <w:u w:color="000000" w:themeColor="text1"/>
        </w:rPr>
        <w:noBreakHyphen/>
        <w:t>61</w:t>
      </w:r>
      <w:r w:rsidRPr="005A46BE">
        <w:rPr>
          <w:u w:color="000000" w:themeColor="text1"/>
        </w:rPr>
        <w:noBreakHyphen/>
        <w:t>40</w:t>
      </w:r>
      <w:r w:rsidRPr="005A46BE">
        <w:rPr>
          <w:u w:val="single" w:color="000000" w:themeColor="text1"/>
        </w:rPr>
        <w:t>(A)</w:t>
      </w:r>
      <w:r w:rsidR="004F7305">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and data collected or prepared by </w:t>
      </w:r>
      <w:r w:rsidRPr="005A46BE">
        <w:rPr>
          <w:strike/>
          <w:u w:color="000000" w:themeColor="text1"/>
        </w:rPr>
        <w:t>or in connection with</w:t>
      </w:r>
      <w:r w:rsidRPr="005A46BE">
        <w:rPr>
          <w:u w:color="000000" w:themeColor="text1"/>
        </w:rPr>
        <w:t xml:space="preserve"> emergency medical services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nor are they subject to subpoena in any administrative, civil, or criminal proceeding, and they are not otherwise available except pursuant to court order.  An individual</w:t>
      </w:r>
      <w:r w:rsidRPr="005A46BE">
        <w:rPr>
          <w:strike/>
          <w:u w:color="000000" w:themeColor="text1"/>
        </w:rPr>
        <w:t>’s</w:t>
      </w:r>
      <w:r w:rsidRPr="005A46BE">
        <w:rPr>
          <w:u w:color="000000" w:themeColor="text1"/>
        </w:rPr>
        <w:t xml:space="preserve"> </w:t>
      </w:r>
      <w:r w:rsidRPr="005A46BE">
        <w:rPr>
          <w:u w:val="single" w:color="000000" w:themeColor="text1"/>
        </w:rPr>
        <w:t>in</w:t>
      </w:r>
      <w:r w:rsidRPr="005A46BE">
        <w:rPr>
          <w:u w:color="000000" w:themeColor="text1"/>
        </w:rPr>
        <w:t xml:space="preserve"> attendance at a proceeding must not be required to testify as to the identity of a </w:t>
      </w:r>
      <w:r w:rsidRPr="005A46BE">
        <w:rPr>
          <w:strike/>
          <w:u w:color="000000" w:themeColor="text1"/>
        </w:rPr>
        <w:t>person or entity</w:t>
      </w:r>
      <w:r w:rsidRPr="005A46BE">
        <w:rPr>
          <w:u w:color="000000" w:themeColor="text1"/>
        </w:rPr>
        <w:t xml:space="preserve"> </w:t>
      </w:r>
      <w:r w:rsidRPr="005A46BE">
        <w:rPr>
          <w:u w:val="single" w:color="000000" w:themeColor="text1"/>
        </w:rPr>
        <w:t>patient</w:t>
      </w:r>
      <w:r w:rsidRPr="005A46BE">
        <w:rPr>
          <w:u w:color="000000" w:themeColor="text1"/>
        </w:rPr>
        <w:t xml:space="preserve">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upon his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must not be released except that the identity of a patient may be released upon </w:t>
      </w:r>
      <w:r w:rsidRPr="005A46BE">
        <w:rPr>
          <w:strike/>
          <w:u w:color="000000" w:themeColor="text1"/>
        </w:rPr>
        <w:t>written</w:t>
      </w:r>
      <w:r w:rsidRPr="005A46BE">
        <w:rPr>
          <w:u w:color="000000" w:themeColor="text1"/>
        </w:rPr>
        <w:t xml:space="preserve"> consent of the patient</w:t>
      </w:r>
      <w:r w:rsidRPr="005A46BE">
        <w:rPr>
          <w:u w:val="single" w:color="000000" w:themeColor="text1"/>
        </w:rPr>
        <w:t>, the patient’s immediate family, the patient’s legal guardian,</w:t>
      </w:r>
      <w:r w:rsidRPr="005A46BE">
        <w:rPr>
          <w:u w:color="000000" w:themeColor="text1"/>
        </w:rPr>
        <w:t xml:space="preserve"> or the patient’s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 xml:space="preserve">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w:t>
      </w:r>
      <w:r w:rsidRPr="005A46BE">
        <w:rPr>
          <w:strike/>
          <w:u w:color="000000" w:themeColor="text1"/>
        </w:rPr>
        <w:lastRenderedPageBreak/>
        <w:t>acquired or produced by the emergency practices review committee is confidential pursuant to Section 40</w:t>
      </w:r>
      <w:r w:rsidRPr="005A46BE">
        <w:rPr>
          <w:strike/>
          <w:u w:color="000000" w:themeColor="text1"/>
        </w:rPr>
        <w:noBreakHyphen/>
        <w:t>71</w:t>
      </w:r>
      <w:r w:rsidRPr="005A46BE">
        <w:rPr>
          <w:strike/>
          <w:u w:color="000000" w:themeColor="text1"/>
        </w:rPr>
        <w:noBreakHyphen/>
        <w:t>20.  The emergency practices review committee is a professional committee that reviews the information on official investigations into the actions of a certified EMT at any level or a licensed emergency medical service.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An official investigation or inquiry shall be conducted by an Investigative Review Committee.  The fact of suspension or restriction of a license, and the fact of any subsequent related action taken by the department is public information under the Freedom of Information Act after issuance of an administrative order.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provided in this section, patient information</w:t>
      </w:r>
      <w:r w:rsidRPr="005A46BE">
        <w:rPr>
          <w:u w:color="000000" w:themeColor="text1"/>
        </w:rPr>
        <w:t xml:space="preserve"> must not be released except to: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w:t>
      </w:r>
      <w:r w:rsidRPr="005A46BE">
        <w:rPr>
          <w:strike/>
          <w:u w:color="000000" w:themeColor="text1"/>
        </w:rPr>
        <w:t>Emergency Medical Services Section within the Department of Health and Environmental Control,</w:t>
      </w:r>
      <w:r w:rsidRPr="005A46BE">
        <w:rPr>
          <w:u w:color="000000" w:themeColor="text1"/>
        </w:rPr>
        <w:t xml:space="preserve"> </w:t>
      </w:r>
      <w:r w:rsidRPr="005A46BE">
        <w:rPr>
          <w:u w:val="single" w:color="000000" w:themeColor="text1"/>
        </w:rPr>
        <w:t>department’s Division of Emergency Medical Services and Trauma, the</w:t>
      </w:r>
      <w:r w:rsidRPr="005A46BE">
        <w:rPr>
          <w:u w:color="000000" w:themeColor="text1"/>
        </w:rPr>
        <w:t xml:space="preserve"> South Carolina Data Oversight Council, and State Budget and Control Board, Office of Research and Statistics;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information identifying a subject of a report or a reporter must not be made available to a researcher unless consent is obtained pursuant to this section.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For purposes of maintaining the data base collected pursuant to this article, the department and the Office of Research and Statistics may access and provide access to appropriate confidential data reported in accordance with </w:t>
      </w:r>
      <w:r w:rsidRPr="005A46BE">
        <w:rPr>
          <w:strike/>
          <w:u w:color="000000" w:themeColor="text1"/>
        </w:rPr>
        <w:t xml:space="preserve">  Section 44</w:t>
      </w:r>
      <w:r w:rsidRPr="005A46BE">
        <w:rPr>
          <w:strike/>
          <w:u w:color="000000" w:themeColor="text1"/>
        </w:rPr>
        <w:noBreakHyphen/>
        <w:t>61</w:t>
      </w:r>
      <w:r w:rsidRPr="005A46BE">
        <w:rPr>
          <w:strike/>
          <w:u w:color="000000" w:themeColor="text1"/>
        </w:rPr>
        <w:noBreakHyphen/>
        <w:t>160</w:t>
      </w:r>
      <w:r w:rsidRPr="005A46BE">
        <w:rPr>
          <w:u w:color="000000" w:themeColor="text1"/>
        </w:rPr>
        <w:t xml:space="preserve"> </w:t>
      </w:r>
      <w:r w:rsidRPr="005A46BE">
        <w:rPr>
          <w:u w:val="single" w:color="000000" w:themeColor="text1"/>
        </w:rPr>
        <w:t>this section</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w:t>
      </w:r>
      <w:r w:rsidRPr="005A46BE">
        <w:rPr>
          <w:strike/>
          <w:u w:color="000000" w:themeColor="text1"/>
        </w:rPr>
        <w:t>for a violation the first time a person fails to comply</w:t>
      </w:r>
      <w:r w:rsidRPr="005A46BE">
        <w:rPr>
          <w:u w:color="000000" w:themeColor="text1"/>
        </w:rPr>
        <w:t xml:space="preserve"> </w:t>
      </w:r>
      <w:r w:rsidRPr="005A46BE">
        <w:rPr>
          <w:u w:val="single" w:color="000000" w:themeColor="text1"/>
        </w:rPr>
        <w:t>for a 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(g)</w:t>
      </w:r>
      <w:r w:rsidRPr="004F7305">
        <w:rPr>
          <w:u w:val="single"/>
        </w:rPr>
        <w:t>(G)</w:t>
      </w:r>
      <w:r w:rsidRPr="005A46BE">
        <w:rPr>
          <w:u w:color="000000" w:themeColor="text1"/>
        </w:rPr>
        <w:tab/>
      </w:r>
      <w:r w:rsidRPr="005A46BE">
        <w:rPr>
          <w:u w:val="single" w:color="000000" w:themeColor="text1"/>
        </w:rPr>
        <w:t xml:space="preserve">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w:t>
      </w:r>
      <w:r w:rsidRPr="005A46BE">
        <w:rPr>
          <w:u w:val="single" w:color="000000" w:themeColor="text1"/>
        </w:rPr>
        <w:lastRenderedPageBreak/>
        <w:t>confidential by the solicitor or his designee unless such information is necessary for criminal investigation and prosecution.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(H)</w:t>
      </w:r>
      <w:r w:rsidRPr="005A46BE">
        <w:rPr>
          <w:u w:color="000000" w:themeColor="text1"/>
        </w:rPr>
        <w:tab/>
        <w:t>This section supersedes any other provision of law, with the exception of federal law, which may be contrary to requirements set forth in this section.”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w:t>
      </w:r>
      <w:r w:rsidRPr="005A46BE">
        <w:rPr>
          <w:u w:color="000000" w:themeColor="text1"/>
        </w:rPr>
        <w:tab/>
        <w:t>2.</w:t>
      </w:r>
      <w:r w:rsidRPr="005A46BE">
        <w:rPr>
          <w:u w:color="000000" w:themeColor="text1"/>
        </w:rPr>
        <w:tab/>
        <w:t>Sections 44</w:t>
      </w:r>
      <w:r w:rsidRPr="005A46BE">
        <w:rPr>
          <w:u w:color="000000" w:themeColor="text1"/>
        </w:rPr>
        <w:noBreakHyphen/>
        <w:t>61</w:t>
      </w:r>
      <w:r w:rsidRPr="005A46BE">
        <w:rPr>
          <w:u w:color="000000" w:themeColor="text1"/>
        </w:rPr>
        <w:noBreakHyphen/>
        <w:t>105 and 44</w:t>
      </w:r>
      <w:r w:rsidRPr="005A46BE">
        <w:rPr>
          <w:u w:color="000000" w:themeColor="text1"/>
        </w:rPr>
        <w:noBreakHyphen/>
        <w:t>61</w:t>
      </w:r>
      <w:r w:rsidRPr="005A46BE">
        <w:rPr>
          <w:u w:color="000000" w:themeColor="text1"/>
        </w:rPr>
        <w:noBreakHyphen/>
        <w:t>150 of the 1976 Code are repealed.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w:t>
      </w:r>
      <w:r w:rsidRPr="005A46BE">
        <w:rPr>
          <w:u w:color="000000" w:themeColor="text1"/>
        </w:rPr>
        <w:tab/>
        <w:t>3.</w:t>
      </w:r>
      <w:r w:rsidRPr="005A46BE">
        <w:rPr>
          <w:u w:color="000000" w:themeColor="text1"/>
        </w:rPr>
        <w:tab/>
        <w:t>Article 3, Chapter 61, Title 44 of the 1976 Code is amended to read: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300.  This article may be cited as the ‘Children’s Emergency Medical Services Act’.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310.</w:t>
      </w:r>
      <w:r w:rsidRPr="005A46BE">
        <w:rPr>
          <w:u w:color="000000" w:themeColor="text1"/>
        </w:rPr>
        <w:tab/>
        <w:t xml:space="preserve">As used in this article: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(1)</w:t>
      </w:r>
      <w:r w:rsidRPr="005A46BE">
        <w:rPr>
          <w:u w:color="000000" w:themeColor="text1"/>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(2)</w:t>
      </w:r>
      <w:r w:rsidRPr="005A46BE">
        <w:rPr>
          <w:u w:color="000000" w:themeColor="text1"/>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(3)</w:t>
      </w:r>
      <w:r w:rsidRPr="005A46BE">
        <w:rPr>
          <w:u w:color="000000" w:themeColor="text1"/>
        </w:rPr>
        <w:tab/>
      </w:r>
      <w:r w:rsidRPr="005A46BE">
        <w:rPr>
          <w:strike/>
          <w:u w:color="000000" w:themeColor="text1"/>
        </w:rPr>
        <w:t>‘Coordinator’ means the person coordinating the EMSC Program within the Department of Health and Environmental Control.</w:t>
      </w:r>
      <w:r w:rsidRPr="005A46BE">
        <w:rPr>
          <w:u w:color="000000" w:themeColor="text1"/>
        </w:rPr>
        <w:t xml:space="preserve">  </w:t>
      </w:r>
      <w:r w:rsidRPr="005A46BE">
        <w:rPr>
          <w:u w:val="single" w:color="000000" w:themeColor="text1"/>
        </w:rPr>
        <w:t>‘Board’ means the governing body of the Department of Health and Environmental Control or its designated representative.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(4)</w:t>
      </w:r>
      <w:r w:rsidRPr="005A46BE">
        <w:rPr>
          <w:u w:color="000000" w:themeColor="text1"/>
        </w:rPr>
        <w:tab/>
        <w:t xml:space="preserve">‘Department’ means the </w:t>
      </w:r>
      <w:r w:rsidRPr="005A46BE">
        <w:rPr>
          <w:u w:val="single" w:color="000000" w:themeColor="text1"/>
        </w:rPr>
        <w:t>Division of Emergency Medical Services and Trauma within the</w:t>
      </w:r>
      <w:r w:rsidRPr="005A46BE">
        <w:rPr>
          <w:u w:color="000000" w:themeColor="text1"/>
        </w:rPr>
        <w:t xml:space="preserve"> Department of Health and Environmental Control.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(5)</w:t>
      </w:r>
      <w:r w:rsidRPr="005A46BE">
        <w:rPr>
          <w:u w:color="000000" w:themeColor="text1"/>
        </w:rPr>
        <w:tab/>
        <w:t xml:space="preserve">‘Director’ means the Director of the Department of Health and Environmental Control.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(6)</w:t>
      </w:r>
      <w:r w:rsidRPr="005A46BE">
        <w:rPr>
          <w:u w:color="000000" w:themeColor="text1"/>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(7)</w:t>
      </w:r>
      <w:r w:rsidRPr="005A46BE">
        <w:rPr>
          <w:u w:color="000000" w:themeColor="text1"/>
        </w:rPr>
        <w:tab/>
        <w:t xml:space="preserve">‘Emergency medical services personnel’ means persons trained and certified or licensed to provide emergency medical care, whether on a paid or volunteer basis, as part of a basic life </w:t>
      </w:r>
      <w:r w:rsidRPr="005A46BE">
        <w:rPr>
          <w:u w:color="000000" w:themeColor="text1"/>
        </w:rPr>
        <w:lastRenderedPageBreak/>
        <w:t xml:space="preserve">support or advanced life support prehospital emergency care service or in an emergency department or pediatric critical care or specialty unit in a licensed hospital.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‘Manager’ means the person coordinating the EMSC Program within the Department of Health and Environmental Control.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(10)</w:t>
      </w:r>
      <w:r w:rsidRPr="005A46BE">
        <w:rPr>
          <w:u w:color="000000" w:themeColor="text1"/>
        </w:rPr>
        <w:tab/>
        <w:t>‘Prehospital care’ means the provision of emergency medical care or transportation by trained and certified or licensed emergency medical services personnel at the scene of an emergency and while transporting sick or injured persons to a medical care facility or provi</w:t>
      </w:r>
      <w:r w:rsidR="004F7305">
        <w:rPr>
          <w:u w:color="000000" w:themeColor="text1"/>
        </w:rPr>
        <w:t>der.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320.</w:t>
      </w:r>
      <w:r w:rsidRPr="005A46BE">
        <w:rPr>
          <w:u w:color="000000" w:themeColor="text1"/>
        </w:rPr>
        <w:tab/>
        <w:t xml:space="preserve">There is established within the Department of Health and Environmental Control, Division of Emergency Medical Services, the Emergency Medical Services </w:t>
      </w:r>
      <w:r w:rsidRPr="005A46BE">
        <w:rPr>
          <w:u w:val="single" w:color="000000" w:themeColor="text1"/>
        </w:rPr>
        <w:t>and Trauma,</w:t>
      </w:r>
      <w:r w:rsidR="004F7305">
        <w:rPr>
          <w:u w:color="000000" w:themeColor="text1"/>
        </w:rPr>
        <w:t xml:space="preserve"> for Children Program.</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330.</w:t>
      </w:r>
      <w:r w:rsidRPr="005A46BE">
        <w:rPr>
          <w:u w:color="000000" w:themeColor="text1"/>
        </w:rPr>
        <w:tab/>
        <w:t>(A)</w:t>
      </w:r>
      <w:r w:rsidRPr="005A46BE">
        <w:rPr>
          <w:u w:color="000000" w:themeColor="text1"/>
        </w:rPr>
        <w:tab/>
        <w:t xml:space="preserve">The EMSC Program must include, but is not limited to, the establishment of: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initial and continuing education programs for emergency medical services personnel that include training in the emergency care of infants and children;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guidelines for referring children to the appropriate emergency treatment facility;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pediatric equipment guidelines for prehospital care </w:t>
      </w:r>
      <w:r w:rsidRPr="005A46BE">
        <w:rPr>
          <w:u w:val="single" w:color="000000" w:themeColor="text1"/>
        </w:rPr>
        <w:t>and emergency department</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guidelines for </w:t>
      </w:r>
      <w:r w:rsidRPr="005A46BE">
        <w:rPr>
          <w:strike/>
          <w:u w:color="000000" w:themeColor="text1"/>
        </w:rPr>
        <w:t>basic</w:t>
      </w:r>
      <w:r w:rsidRPr="005A46BE">
        <w:rPr>
          <w:u w:color="000000" w:themeColor="text1"/>
        </w:rPr>
        <w:t xml:space="preserve"> </w:t>
      </w:r>
      <w:r w:rsidRPr="005A46BE">
        <w:rPr>
          <w:u w:val="single" w:color="000000" w:themeColor="text1"/>
        </w:rPr>
        <w:t>EMT</w:t>
      </w:r>
      <w:r w:rsidRPr="005A46BE">
        <w:rPr>
          <w:u w:color="000000" w:themeColor="text1"/>
        </w:rPr>
        <w:t xml:space="preserve">, </w:t>
      </w:r>
      <w:r w:rsidRPr="005A46BE">
        <w:rPr>
          <w:strike/>
          <w:u w:color="000000" w:themeColor="text1"/>
        </w:rPr>
        <w:t>intermediate</w:t>
      </w:r>
      <w:r w:rsidRPr="005A46BE">
        <w:rPr>
          <w:u w:color="000000" w:themeColor="text1"/>
        </w:rPr>
        <w:t xml:space="preserve"> </w:t>
      </w:r>
      <w:r w:rsidRPr="005A46BE">
        <w:rPr>
          <w:u w:val="single" w:color="000000" w:themeColor="text1"/>
        </w:rPr>
        <w:t>AEMT</w:t>
      </w:r>
      <w:r w:rsidRPr="005A46BE">
        <w:rPr>
          <w:u w:color="000000" w:themeColor="text1"/>
        </w:rPr>
        <w:t xml:space="preserve">, and paramedic emergency medical technician certification for administering epinephrine to children suffering from a severe allergic reaction;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r>
      <w:r w:rsidRPr="005A46BE">
        <w:rPr>
          <w:strike/>
          <w:u w:color="000000" w:themeColor="text1"/>
        </w:rPr>
        <w:t>pediatric equipment guidelines for emergency departments</w:t>
      </w:r>
      <w:r w:rsidRPr="005A46BE">
        <w:rPr>
          <w:u w:color="000000" w:themeColor="text1"/>
        </w:rPr>
        <w:t xml:space="preserve"> </w:t>
      </w:r>
      <w:r w:rsidRPr="005A46BE">
        <w:rPr>
          <w:u w:val="single" w:color="000000" w:themeColor="text1"/>
        </w:rPr>
        <w:t>guidelines for the voluntary designation of pediatric emergency departments</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guidelines for pediatric trauma centers;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an interhospital transfer system for critically ill or injured children;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 xml:space="preserve">in conjunction with the South Carolina Data Oversight Council, the collection and analysis of statewide pediatric emergency and critical care medical services data from emergency </w:t>
      </w:r>
      <w:r w:rsidRPr="005A46BE">
        <w:rPr>
          <w:u w:color="000000" w:themeColor="text1"/>
        </w:rPr>
        <w:lastRenderedPageBreak/>
        <w:t>and critical care medical services for the purpose of quality improvement by these facilities and services, subject to the confidentiality requirements of Section 44</w:t>
      </w:r>
      <w:r w:rsidRPr="005A46BE">
        <w:rPr>
          <w:u w:color="000000" w:themeColor="text1"/>
        </w:rPr>
        <w:noBreakHyphen/>
        <w:t>61</w:t>
      </w:r>
      <w:r w:rsidRPr="005A46BE">
        <w:rPr>
          <w:u w:color="000000" w:themeColor="text1"/>
        </w:rPr>
        <w:noBreakHyphen/>
        <w:t xml:space="preserve">350;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injury prevention programs for parents;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(10)</w:t>
      </w:r>
      <w:r w:rsidRPr="005A46BE">
        <w:rPr>
          <w:u w:color="000000" w:themeColor="text1"/>
        </w:rPr>
        <w:tab/>
        <w:t>public education programs on accessing the emergency medical services system and what to do until the emergency medical services personnel arrive</w:t>
      </w:r>
      <w:r w:rsidRPr="005A46BE">
        <w:rPr>
          <w:u w:val="single"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guidelines for the appropriate response to children and their families before, during, and after a disaster;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incorporation of pediatric disaster preparedness training into initial and continuing education programs for emergency medical services personnel;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assistance with the development of disaster plan strategies that address pediatric surge capacity before, during, and after a disaster for both injured and noninjured children</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w:t>
      </w:r>
      <w:r w:rsidRPr="005A46BE">
        <w:rPr>
          <w:strike/>
          <w:u w:color="000000" w:themeColor="text1"/>
        </w:rPr>
        <w:t>Chapter 115</w:t>
      </w:r>
      <w:r w:rsidRPr="005A46BE">
        <w:rPr>
          <w:u w:color="000000" w:themeColor="text1"/>
        </w:rPr>
        <w:t xml:space="preserve"> </w:t>
      </w:r>
      <w:r w:rsidRPr="005A46BE">
        <w:rPr>
          <w:u w:val="single" w:color="000000" w:themeColor="text1"/>
        </w:rPr>
        <w:t>Section 44</w:t>
      </w:r>
      <w:r w:rsidRPr="005A46BE">
        <w:rPr>
          <w:u w:val="single" w:color="000000" w:themeColor="text1"/>
        </w:rPr>
        <w:noBreakHyphen/>
        <w:t>115</w:t>
      </w:r>
      <w:r w:rsidRPr="005A46BE">
        <w:rPr>
          <w:u w:val="single" w:color="000000" w:themeColor="text1"/>
        </w:rPr>
        <w:noBreakHyphen/>
        <w:t>10</w:t>
      </w:r>
      <w:r w:rsidRPr="005A46BE">
        <w:rPr>
          <w:u w:color="000000" w:themeColor="text1"/>
        </w:rPr>
        <w:t>.  Patient contact following data received from the State Budget and Control Board, Office of Research and Statistics must be conducted in accordance with regulations approved by the South Carolina Data Oversight Council and promulgated by the Off</w:t>
      </w:r>
      <w:r w:rsidR="004F7305">
        <w:rPr>
          <w:u w:color="000000" w:themeColor="text1"/>
        </w:rPr>
        <w:t>ice of Research and Statistics.</w:t>
      </w:r>
    </w:p>
    <w:p w:rsidR="0059197B" w:rsidRPr="005A46BE" w:rsidRDefault="004F7305"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59197B" w:rsidRPr="005A46BE">
        <w:rPr>
          <w:u w:color="000000" w:themeColor="text1"/>
        </w:rPr>
        <w:t>Section 44</w:t>
      </w:r>
      <w:r w:rsidR="0059197B" w:rsidRPr="005A46BE">
        <w:rPr>
          <w:u w:color="000000" w:themeColor="text1"/>
        </w:rPr>
        <w:noBreakHyphen/>
        <w:t>61</w:t>
      </w:r>
      <w:r w:rsidR="0059197B" w:rsidRPr="005A46BE">
        <w:rPr>
          <w:u w:color="000000" w:themeColor="text1"/>
        </w:rPr>
        <w:noBreakHyphen/>
        <w:t>340.</w:t>
      </w:r>
      <w:r w:rsidR="0059197B" w:rsidRPr="005A46BE">
        <w:rPr>
          <w:u w:color="000000" w:themeColor="text1"/>
        </w:rPr>
        <w:tab/>
        <w:t>(A)</w:t>
      </w:r>
      <w:r w:rsidR="0059197B" w:rsidRPr="005A46BE">
        <w:rPr>
          <w:u w:color="000000" w:themeColor="text1"/>
        </w:rPr>
        <w:tab/>
        <w:t>The identities of patients</w:t>
      </w:r>
      <w:r w:rsidR="0059197B" w:rsidRPr="005A46BE">
        <w:rPr>
          <w:strike/>
          <w:u w:color="000000" w:themeColor="text1"/>
        </w:rPr>
        <w:t>, emergency and critical care medical services personnel, and emergency and critical care medical services facilities</w:t>
      </w:r>
      <w:r w:rsidR="0059197B" w:rsidRPr="005A46BE">
        <w:rPr>
          <w:u w:color="000000" w:themeColor="text1"/>
        </w:rPr>
        <w:t xml:space="preserve"> </w:t>
      </w:r>
      <w:r w:rsidR="0059197B" w:rsidRPr="005A46BE">
        <w:rPr>
          <w:u w:val="single" w:color="000000" w:themeColor="text1"/>
        </w:rPr>
        <w:t>and emergency medical technicians</w:t>
      </w:r>
      <w:r w:rsidR="0059197B" w:rsidRPr="005A46BE">
        <w:rPr>
          <w:u w:color="000000" w:themeColor="text1"/>
        </w:rPr>
        <w:t xml:space="preserve"> mentioned, referenced, or otherwise appearing in information or data collected or prepared by </w:t>
      </w:r>
      <w:r w:rsidR="0059197B" w:rsidRPr="005A46BE">
        <w:rPr>
          <w:strike/>
          <w:u w:color="000000" w:themeColor="text1"/>
        </w:rPr>
        <w:t>or in connection with</w:t>
      </w:r>
      <w:r w:rsidR="0059197B" w:rsidRPr="005A46BE">
        <w:rPr>
          <w:u w:color="000000" w:themeColor="text1"/>
        </w:rPr>
        <w:t xml:space="preserve"> the EMSC Program must be treated as </w:t>
      </w:r>
      <w:r w:rsidR="0059197B" w:rsidRPr="005A46BE">
        <w:rPr>
          <w:strike/>
          <w:u w:color="000000" w:themeColor="text1"/>
        </w:rPr>
        <w:t>strictly</w:t>
      </w:r>
      <w:r w:rsidR="0059197B" w:rsidRPr="005A46BE">
        <w:rPr>
          <w:u w:color="000000" w:themeColor="text1"/>
        </w:rPr>
        <w:t xml:space="preserve"> confidential.  The identities of these persons </w:t>
      </w:r>
      <w:r w:rsidR="0059197B" w:rsidRPr="005A46BE">
        <w:rPr>
          <w:strike/>
          <w:u w:color="000000" w:themeColor="text1"/>
        </w:rPr>
        <w:t>or entities</w:t>
      </w:r>
      <w:r w:rsidR="0059197B" w:rsidRPr="005A46BE">
        <w:rPr>
          <w:u w:color="000000" w:themeColor="text1"/>
        </w:rPr>
        <w:t xml:space="preserve"> are not available to the public under the Freedom of Information Act </w:t>
      </w:r>
      <w:r w:rsidR="0059197B" w:rsidRPr="005A46BE">
        <w:rPr>
          <w:strike/>
          <w:u w:color="000000" w:themeColor="text1"/>
        </w:rPr>
        <w:t>or discoverable or admissible in any administrative, civil, or criminal proceeding</w:t>
      </w:r>
      <w:r w:rsidR="0059197B" w:rsidRPr="005A46BE">
        <w:rPr>
          <w:u w:color="000000" w:themeColor="text1"/>
        </w:rPr>
        <w:t xml:space="preserve"> </w:t>
      </w:r>
      <w:r w:rsidR="0059197B" w:rsidRPr="005A46BE">
        <w:rPr>
          <w:u w:val="single" w:color="000000" w:themeColor="text1"/>
        </w:rPr>
        <w:t>nor are they subject to subpoena in any administrative, civil, or criminal proceeding, and they are not otherwise available except pursuant to court order</w:t>
      </w:r>
      <w:r w:rsidR="0059197B" w:rsidRPr="005A46BE">
        <w:rPr>
          <w:u w:color="000000" w:themeColor="text1"/>
        </w:rPr>
        <w:t xml:space="preserve">.  An individual in attendance at </w:t>
      </w:r>
      <w:r w:rsidR="0059197B" w:rsidRPr="005A46BE">
        <w:rPr>
          <w:strike/>
          <w:u w:color="000000" w:themeColor="text1"/>
        </w:rPr>
        <w:t>any such</w:t>
      </w:r>
      <w:r w:rsidR="0059197B" w:rsidRPr="005A46BE">
        <w:rPr>
          <w:u w:color="000000" w:themeColor="text1"/>
        </w:rPr>
        <w:t xml:space="preserve"> </w:t>
      </w:r>
      <w:r w:rsidR="0059197B" w:rsidRPr="005A46BE">
        <w:rPr>
          <w:u w:val="single" w:color="000000" w:themeColor="text1"/>
        </w:rPr>
        <w:t>a</w:t>
      </w:r>
      <w:r w:rsidR="0059197B" w:rsidRPr="005A46BE">
        <w:rPr>
          <w:u w:color="000000" w:themeColor="text1"/>
        </w:rPr>
        <w:t xml:space="preserve"> proceeding </w:t>
      </w:r>
      <w:r w:rsidR="0059197B" w:rsidRPr="005A46BE">
        <w:rPr>
          <w:strike/>
          <w:u w:color="000000" w:themeColor="text1"/>
        </w:rPr>
        <w:t>may</w:t>
      </w:r>
      <w:r w:rsidR="0059197B" w:rsidRPr="005A46BE">
        <w:rPr>
          <w:u w:color="000000" w:themeColor="text1"/>
        </w:rPr>
        <w:t xml:space="preserve"> </w:t>
      </w:r>
      <w:r w:rsidR="0059197B" w:rsidRPr="005A46BE">
        <w:rPr>
          <w:u w:val="single" w:color="000000" w:themeColor="text1"/>
        </w:rPr>
        <w:t>shall</w:t>
      </w:r>
      <w:r w:rsidR="0059197B" w:rsidRPr="005A46BE">
        <w:rPr>
          <w:u w:color="000000" w:themeColor="text1"/>
        </w:rPr>
        <w:t xml:space="preserve"> not be required to testify as to the identity of </w:t>
      </w:r>
      <w:r w:rsidR="0059197B" w:rsidRPr="005A46BE">
        <w:rPr>
          <w:strike/>
          <w:u w:color="000000" w:themeColor="text1"/>
        </w:rPr>
        <w:t xml:space="preserve"> any such person or entity</w:t>
      </w:r>
      <w:r w:rsidR="0059197B" w:rsidRPr="005A46BE">
        <w:rPr>
          <w:u w:color="000000" w:themeColor="text1"/>
        </w:rPr>
        <w:t xml:space="preserve"> </w:t>
      </w:r>
      <w:r w:rsidR="0059197B" w:rsidRPr="005A46BE">
        <w:rPr>
          <w:u w:val="single" w:color="000000" w:themeColor="text1"/>
        </w:rPr>
        <w:t>a patient except pursuant to court order</w:t>
      </w:r>
      <w:r w:rsidR="0059197B" w:rsidRPr="005A46BE">
        <w:rPr>
          <w:u w:color="000000" w:themeColor="text1"/>
        </w:rPr>
        <w:t xml:space="preserve">.  </w:t>
      </w:r>
      <w:r w:rsidR="0059197B" w:rsidRPr="005A46BE">
        <w:rPr>
          <w:strike/>
          <w:u w:color="000000" w:themeColor="text1"/>
        </w:rPr>
        <w:t>No</w:t>
      </w:r>
      <w:r w:rsidR="0059197B" w:rsidRPr="005A46BE">
        <w:rPr>
          <w:u w:color="000000" w:themeColor="text1"/>
        </w:rPr>
        <w:t xml:space="preserve"> </w:t>
      </w:r>
      <w:r w:rsidR="0059197B" w:rsidRPr="005A46BE">
        <w:rPr>
          <w:u w:val="single" w:color="000000" w:themeColor="text1"/>
        </w:rPr>
        <w:t>A</w:t>
      </w:r>
      <w:r w:rsidR="0059197B" w:rsidRPr="005A46BE">
        <w:rPr>
          <w:u w:color="000000" w:themeColor="text1"/>
        </w:rPr>
        <w:t xml:space="preserve"> person, medical facility, or other organization providing or releasing information in accordance with this article </w:t>
      </w:r>
      <w:r w:rsidR="0059197B" w:rsidRPr="005A46BE">
        <w:rPr>
          <w:strike/>
          <w:u w:color="000000" w:themeColor="text1"/>
        </w:rPr>
        <w:t>may</w:t>
      </w:r>
      <w:r w:rsidR="0059197B" w:rsidRPr="005A46BE">
        <w:rPr>
          <w:u w:color="000000" w:themeColor="text1"/>
        </w:rPr>
        <w:t xml:space="preserve"> </w:t>
      </w:r>
      <w:r w:rsidR="0059197B" w:rsidRPr="005A46BE">
        <w:rPr>
          <w:u w:val="single" w:color="000000" w:themeColor="text1"/>
        </w:rPr>
        <w:t>shall not</w:t>
      </w:r>
      <w:r w:rsidR="0059197B" w:rsidRPr="005A46BE">
        <w:rPr>
          <w:u w:color="000000" w:themeColor="text1"/>
        </w:rPr>
        <w:t xml:space="preserve"> </w:t>
      </w:r>
      <w:r w:rsidR="0059197B" w:rsidRPr="005A46BE">
        <w:rPr>
          <w:u w:color="000000" w:themeColor="text1"/>
        </w:rPr>
        <w:lastRenderedPageBreak/>
        <w:t xml:space="preserve">be held liable in a civil or criminal action for divulging confidential information unless the individual or organization acted in bad faith or with malicious purpose.  </w:t>
      </w:r>
      <w:r w:rsidR="0059197B" w:rsidRPr="005A46BE">
        <w:rPr>
          <w:u w:val="single" w:color="000000" w:themeColor="text1"/>
        </w:rPr>
        <w:t>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released except that the identity of a patient may be released upon </w:t>
      </w:r>
      <w:r w:rsidRPr="005A46BE">
        <w:rPr>
          <w:strike/>
          <w:u w:color="000000" w:themeColor="text1"/>
        </w:rPr>
        <w:t>informed</w:t>
      </w:r>
      <w:r w:rsidRPr="005A46BE">
        <w:rPr>
          <w:u w:color="000000" w:themeColor="text1"/>
        </w:rPr>
        <w:t xml:space="preserve"> written consent of the patient</w:t>
      </w:r>
      <w:r w:rsidRPr="005A46BE">
        <w:rPr>
          <w:u w:val="single" w:color="000000" w:themeColor="text1"/>
        </w:rPr>
        <w:t>, the patient’s immediate family,</w:t>
      </w:r>
      <w:r w:rsidRPr="005A46BE">
        <w:rPr>
          <w:u w:color="000000" w:themeColor="text1"/>
        </w:rPr>
        <w:t xml:space="preserve"> </w:t>
      </w:r>
      <w:r w:rsidRPr="005A46BE">
        <w:rPr>
          <w:strike/>
          <w:u w:color="000000" w:themeColor="text1"/>
        </w:rPr>
        <w:t>or</w:t>
      </w:r>
      <w:r w:rsidRPr="005A46BE">
        <w:rPr>
          <w:u w:color="000000" w:themeColor="text1"/>
        </w:rPr>
        <w:t xml:space="preserve"> the patient’s legal guardian</w:t>
      </w:r>
      <w:r w:rsidRPr="005A46BE">
        <w:rPr>
          <w:u w:val="single" w:color="000000" w:themeColor="text1"/>
        </w:rPr>
        <w:t>,</w:t>
      </w:r>
      <w:r w:rsidRPr="005A46BE">
        <w:rPr>
          <w:u w:color="000000" w:themeColor="text1"/>
        </w:rPr>
        <w:t xml:space="preserve"> or </w:t>
      </w:r>
      <w:r w:rsidRPr="005A46BE">
        <w:rPr>
          <w:u w:val="single" w:color="000000" w:themeColor="text1"/>
        </w:rPr>
        <w:t>the patient’s</w:t>
      </w:r>
      <w:r w:rsidRPr="005A46BE">
        <w:rPr>
          <w:u w:color="000000" w:themeColor="text1"/>
        </w:rPr>
        <w:t xml:space="preserve">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(C)</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authorized in this section, patient information</w:t>
      </w:r>
      <w:r w:rsidRPr="005A46BE">
        <w:rPr>
          <w:u w:color="000000" w:themeColor="text1"/>
        </w:rPr>
        <w:t xml:space="preserve"> must not be released except to: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Division of Emergency Medical Services </w:t>
      </w:r>
      <w:r w:rsidRPr="005A46BE">
        <w:rPr>
          <w:u w:val="single" w:color="000000" w:themeColor="text1"/>
        </w:rPr>
        <w:t>and Trauma</w:t>
      </w:r>
      <w:r w:rsidRPr="005A46BE">
        <w:rPr>
          <w:u w:color="000000" w:themeColor="text1"/>
        </w:rPr>
        <w:t xml:space="preserve"> within the Department of Health and Environmental Control, South Carolina Data Oversight Council, and State Budget and Control Board, Office of Research and Statistics;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no information identifying a subject of a report or a reporter may be made available to a researcher unless consent is obtained pursuant to this section.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(D)</w:t>
      </w:r>
      <w:r w:rsidRPr="005A46BE">
        <w:rPr>
          <w:u w:color="000000" w:themeColor="text1"/>
        </w:rPr>
        <w:tab/>
        <w:t xml:space="preserve">For purposes of maintaining the </w:t>
      </w:r>
      <w:r w:rsidRPr="005A46BE">
        <w:rPr>
          <w:strike/>
          <w:u w:color="000000" w:themeColor="text1"/>
        </w:rPr>
        <w:t>data base</w:t>
      </w:r>
      <w:r w:rsidRPr="005A46BE">
        <w:rPr>
          <w:u w:color="000000" w:themeColor="text1"/>
        </w:rPr>
        <w:t xml:space="preserve"> </w:t>
      </w:r>
      <w:r w:rsidRPr="005A46BE">
        <w:rPr>
          <w:u w:val="single" w:color="000000" w:themeColor="text1"/>
        </w:rPr>
        <w:t>database</w:t>
      </w:r>
      <w:r w:rsidRPr="005A46BE">
        <w:rPr>
          <w:u w:color="000000" w:themeColor="text1"/>
        </w:rPr>
        <w:t xml:space="preserve"> collected pursuant to this article, the department and the Office of Research and Statistics may both access and provide access to appropriate confidential data reported in accordance with Section </w:t>
      </w:r>
      <w:r w:rsidRPr="005A46BE">
        <w:rPr>
          <w:strike/>
          <w:u w:color="000000" w:themeColor="text1"/>
        </w:rPr>
        <w:t>44</w:t>
      </w:r>
      <w:r w:rsidRPr="005A46BE">
        <w:rPr>
          <w:strike/>
          <w:u w:color="000000" w:themeColor="text1"/>
        </w:rPr>
        <w:noBreakHyphen/>
        <w:t>6</w:t>
      </w:r>
      <w:r w:rsidRPr="005A46BE">
        <w:rPr>
          <w:strike/>
          <w:u w:color="000000" w:themeColor="text1"/>
        </w:rPr>
        <w:noBreakHyphen/>
        <w:t>170</w:t>
      </w:r>
      <w:r w:rsidRPr="005A46BE">
        <w:rPr>
          <w:u w:color="000000" w:themeColor="text1"/>
        </w:rPr>
        <w:t xml:space="preserve"> </w:t>
      </w:r>
      <w:r w:rsidRPr="005A46BE">
        <w:rPr>
          <w:u w:val="single" w:color="000000" w:themeColor="text1"/>
        </w:rPr>
        <w:t>44</w:t>
      </w:r>
      <w:r w:rsidRPr="005A46BE">
        <w:rPr>
          <w:u w:val="single" w:color="000000" w:themeColor="text1"/>
        </w:rPr>
        <w:noBreakHyphen/>
        <w:t>61</w:t>
      </w:r>
      <w:r w:rsidRPr="005A46BE">
        <w:rPr>
          <w:u w:val="single" w:color="000000" w:themeColor="text1"/>
        </w:rPr>
        <w:noBreakHyphen/>
        <w:t>160</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(E)</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for a </w:t>
      </w:r>
      <w:r w:rsidRPr="005A46BE">
        <w:rPr>
          <w:strike/>
          <w:u w:color="000000" w:themeColor="text1"/>
        </w:rPr>
        <w:t>violation the first time a person fails to comply</w:t>
      </w:r>
      <w:r w:rsidRPr="005A46BE">
        <w:rPr>
          <w:u w:color="000000" w:themeColor="text1"/>
        </w:rPr>
        <w:t xml:space="preserve"> </w:t>
      </w:r>
      <w:r w:rsidRPr="005A46BE">
        <w:rPr>
          <w:u w:val="single" w:color="000000" w:themeColor="text1"/>
        </w:rPr>
        <w:t>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lastRenderedPageBreak/>
        <w:tab/>
      </w:r>
      <w:r w:rsidRPr="005A46BE">
        <w:rPr>
          <w:u w:val="single" w:color="000000" w:themeColor="text1"/>
        </w:rPr>
        <w:t>(F)</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4F7305">
        <w:rPr>
          <w:u w:val="single"/>
        </w:rPr>
        <w:t>Section 44</w:t>
      </w:r>
      <w:r w:rsidRPr="004F7305">
        <w:rPr>
          <w:u w:val="single"/>
        </w:rPr>
        <w:noBreakHyphen/>
        <w:t>61</w:t>
      </w:r>
      <w:r w:rsidRPr="004F7305">
        <w:rPr>
          <w:u w:val="single"/>
        </w:rPr>
        <w:noBreakHyphen/>
        <w:t>350.</w:t>
      </w:r>
      <w:r w:rsidRPr="004F7305">
        <w:rPr>
          <w:u w:val="single"/>
        </w:rPr>
        <w:tab/>
      </w:r>
      <w:r w:rsidRPr="005A46BE">
        <w:rPr>
          <w:u w:val="single" w:color="000000" w:themeColor="text1"/>
        </w:rPr>
        <w:t>(A)</w:t>
      </w:r>
      <w:r w:rsidRPr="005A46BE">
        <w:rPr>
          <w:u w:color="000000" w:themeColor="text1"/>
        </w:rPr>
        <w:tab/>
      </w:r>
      <w:r w:rsidRPr="005A46BE">
        <w:rPr>
          <w:u w:val="single" w:color="000000" w:themeColor="text1"/>
        </w:rPr>
        <w:t>There is established the Emergency Medical Services for Children Advisory Committee to advise the department on matters concerning preventative, prehospital, hospital, rehabilitative, and other post</w:t>
      </w:r>
      <w:r w:rsidRPr="005A46BE">
        <w:rPr>
          <w:u w:val="single" w:color="000000" w:themeColor="text1"/>
        </w:rPr>
        <w:noBreakHyphen/>
        <w:t>hospital medical care for children.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Committee members must be appointed by the board.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The advisory committee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Members of the advisory committee shall serve without compensation, mileage, per diem, or subsistence.</w:t>
      </w:r>
      <w:r w:rsidRPr="005A46BE">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5A46BE">
        <w:rPr>
          <w:rFonts w:eastAsia="Times New Roman"/>
        </w:rPr>
        <w:t>SECTION</w:t>
      </w:r>
      <w:r w:rsidRPr="005A46BE">
        <w:rPr>
          <w:rFonts w:eastAsia="Times New Roman"/>
        </w:rPr>
        <w:tab/>
        <w:t>4.</w:t>
      </w:r>
      <w:r w:rsidRPr="005A46BE">
        <w:rPr>
          <w:rFonts w:eastAsia="Times New Roman"/>
        </w:rPr>
        <w:tab/>
        <w:t>This act takes effect upon approval by the Governor.</w:t>
      </w:r>
      <w:r w:rsidRPr="005A46BE">
        <w:rPr>
          <w:rFonts w:eastAsia="Times New Roman"/>
        </w:rPr>
        <w:tab/>
      </w:r>
      <w:r w:rsidRPr="005A46BE">
        <w:rPr>
          <w:rFonts w:eastAsia="Times New Roman"/>
        </w:rPr>
        <w:tab/>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Renumber sections to conform.</w:t>
      </w:r>
    </w:p>
    <w:p w:rsid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Amend title to conform.</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97B" w:rsidSect="005919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5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ARTICLE 1, CHAPTER 61, TITLE 44 OF THE 1976 CODE, RELATING TO EMERGENCY MEDICAL SERVICES.</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B74" w:rsidRDefault="000D59A9" w:rsidP="000F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F6B74">
        <w:rPr>
          <w:rFonts w:eastAsia="Times New Roman"/>
        </w:rPr>
        <w:t>Article 1, Chapter 61, Title 44 of the 1976 Code is repealed.</w:t>
      </w:r>
    </w:p>
    <w:p w:rsidR="000F6B74" w:rsidRDefault="000F6B74" w:rsidP="000F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B7D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7DF2" w:rsidRDefault="008B7DF2" w:rsidP="0028088B">
      <w:pPr>
        <w:suppressAutoHyphens/>
        <w:jc w:val="both"/>
        <w:rPr>
          <w:rFonts w:eastAsia="Times New Roman"/>
        </w:rPr>
      </w:pPr>
    </w:p>
    <w:sectPr w:rsidR="008B7DF2" w:rsidSect="005919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9A9" w:rsidRDefault="000D59A9" w:rsidP="00522CE0">
      <w:r>
        <w:separator/>
      </w:r>
    </w:p>
  </w:endnote>
  <w:endnote w:type="continuationSeparator" w:id="0">
    <w:p w:rsidR="000D59A9" w:rsidRDefault="000D59A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5FF72E-EEA2-48B5-85D2-D1B0A59C6DCB}"/>
    <w:embedBold r:id="rId2" w:fontKey="{7E4DDF48-2C2A-452E-8C61-11CB6920A859}"/>
  </w:font>
  <w:font w:name="Calibri">
    <w:panose1 w:val="020F0502020204030204"/>
    <w:charset w:val="00"/>
    <w:family w:val="swiss"/>
    <w:pitch w:val="variable"/>
    <w:sig w:usb0="A00002EF" w:usb1="4000207B" w:usb2="00000000" w:usb3="00000000" w:csb0="0000009F" w:csb1="00000000"/>
    <w:embedRegular r:id="rId3" w:fontKey="{3198A848-9376-4521-81D8-A7DA2219AF73}"/>
  </w:font>
  <w:font w:name="Cambria">
    <w:panose1 w:val="02040503050406030204"/>
    <w:charset w:val="00"/>
    <w:family w:val="roman"/>
    <w:pitch w:val="variable"/>
    <w:sig w:usb0="A00002EF" w:usb1="4000004B" w:usb2="00000000" w:usb3="00000000" w:csb0="0000009F" w:csb1="00000000"/>
    <w:embedRegular r:id="rId4" w:fontKey="{FAB7A0EE-865E-4A78-8E07-4D763A4737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F6C" w:rsidRPr="008B7DF2" w:rsidRDefault="008B7DF2" w:rsidP="008B7DF2">
    <w:pPr>
      <w:pStyle w:val="Footer"/>
      <w:tabs>
        <w:tab w:val="clear" w:pos="4680"/>
        <w:tab w:val="clear" w:pos="9360"/>
        <w:tab w:val="center" w:pos="2995"/>
      </w:tabs>
      <w:spacing w:before="120"/>
    </w:pPr>
    <w:r>
      <w:t>[907</w:t>
    </w:r>
    <w:r w:rsidR="0059197B">
      <w:t>-</w:t>
    </w:r>
    <w:fldSimple w:instr=" PAGE  \* MERGEFORMAT ">
      <w:r w:rsidR="0028088B">
        <w:rPr>
          <w:noProof/>
        </w:rPr>
        <w:t>22</w:t>
      </w:r>
    </w:fldSimple>
    <w:r w:rsidR="005919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97B" w:rsidRPr="008B7DF2" w:rsidRDefault="0059197B" w:rsidP="008B7DF2">
    <w:pPr>
      <w:pStyle w:val="Footer"/>
      <w:tabs>
        <w:tab w:val="clear" w:pos="4680"/>
        <w:tab w:val="clear" w:pos="9360"/>
        <w:tab w:val="center" w:pos="2995"/>
      </w:tabs>
      <w:spacing w:before="120"/>
    </w:pPr>
    <w:r>
      <w:t>[907]</w:t>
    </w:r>
    <w:r>
      <w:tab/>
    </w:r>
    <w:fldSimple w:instr=" PAGE  \* MERGEFORMAT ">
      <w:r w:rsidR="002808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9A9" w:rsidRDefault="000D59A9" w:rsidP="00522CE0">
      <w:r>
        <w:separator/>
      </w:r>
    </w:p>
  </w:footnote>
  <w:footnote w:type="continuationSeparator" w:id="0">
    <w:p w:rsidR="000D59A9" w:rsidRDefault="000D59A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8EMER.MRH.HSP"/>
    <w:docVar w:name="CoverAttorneyInitials" w:val="MRH"/>
    <w:docVar w:name="CoverAttorneyLastName" w:val="Hitchcock"/>
    <w:docVar w:name="CoverBillType" w:val="b"/>
    <w:docVar w:name="CoverSenator" w:val="HSP"/>
    <w:docVar w:name="dvBillNumber" w:val="907"/>
    <w:docVar w:name="dvBillNumberPrefix" w:val="S. "/>
    <w:docVar w:name="dvOriginalBody" w:val="Senate"/>
    <w:docVar w:name="fulldraftpath" w:val="L:\S-RES\HSP\008EMER.MRH.HSP.DOCX"/>
    <w:docVar w:name="NameofBody" w:val="S"/>
    <w:docVar w:name="vgroup2" w:val="S-RES"/>
  </w:docVars>
  <w:rsids>
    <w:rsidRoot w:val="00AC5F67"/>
    <w:rsid w:val="0002641C"/>
    <w:rsid w:val="000401CF"/>
    <w:rsid w:val="00042AC1"/>
    <w:rsid w:val="00046516"/>
    <w:rsid w:val="0007601D"/>
    <w:rsid w:val="000B0720"/>
    <w:rsid w:val="000B5EAF"/>
    <w:rsid w:val="000D59A9"/>
    <w:rsid w:val="000F6B74"/>
    <w:rsid w:val="00147611"/>
    <w:rsid w:val="00170561"/>
    <w:rsid w:val="00186AC9"/>
    <w:rsid w:val="00197DF1"/>
    <w:rsid w:val="001B3DD9"/>
    <w:rsid w:val="001D3BAC"/>
    <w:rsid w:val="00203A4B"/>
    <w:rsid w:val="00245C4E"/>
    <w:rsid w:val="0028088B"/>
    <w:rsid w:val="002C5896"/>
    <w:rsid w:val="002D3BED"/>
    <w:rsid w:val="00307C2B"/>
    <w:rsid w:val="00383247"/>
    <w:rsid w:val="003C1F48"/>
    <w:rsid w:val="003C68D5"/>
    <w:rsid w:val="003D6E2B"/>
    <w:rsid w:val="003E7597"/>
    <w:rsid w:val="00427F30"/>
    <w:rsid w:val="00450668"/>
    <w:rsid w:val="004952FA"/>
    <w:rsid w:val="004B6A22"/>
    <w:rsid w:val="004D7F37"/>
    <w:rsid w:val="004F7305"/>
    <w:rsid w:val="00522CE0"/>
    <w:rsid w:val="00565148"/>
    <w:rsid w:val="0059197B"/>
    <w:rsid w:val="00593361"/>
    <w:rsid w:val="005A5017"/>
    <w:rsid w:val="005A648C"/>
    <w:rsid w:val="005F1745"/>
    <w:rsid w:val="006C74EA"/>
    <w:rsid w:val="00720D40"/>
    <w:rsid w:val="007318D4"/>
    <w:rsid w:val="00765784"/>
    <w:rsid w:val="007A4390"/>
    <w:rsid w:val="007E5CB7"/>
    <w:rsid w:val="008314D2"/>
    <w:rsid w:val="00842CEA"/>
    <w:rsid w:val="008B2F42"/>
    <w:rsid w:val="008B7DF2"/>
    <w:rsid w:val="008E185F"/>
    <w:rsid w:val="008F023B"/>
    <w:rsid w:val="00904E16"/>
    <w:rsid w:val="009162B3"/>
    <w:rsid w:val="00927C62"/>
    <w:rsid w:val="00983951"/>
    <w:rsid w:val="00984124"/>
    <w:rsid w:val="00984640"/>
    <w:rsid w:val="00995C37"/>
    <w:rsid w:val="009C118A"/>
    <w:rsid w:val="00A02011"/>
    <w:rsid w:val="00A4011E"/>
    <w:rsid w:val="00A86015"/>
    <w:rsid w:val="00AC5F67"/>
    <w:rsid w:val="00AE59C8"/>
    <w:rsid w:val="00B051EC"/>
    <w:rsid w:val="00B10098"/>
    <w:rsid w:val="00B30C43"/>
    <w:rsid w:val="00B5790D"/>
    <w:rsid w:val="00B945C5"/>
    <w:rsid w:val="00BA20EA"/>
    <w:rsid w:val="00BB5AFC"/>
    <w:rsid w:val="00BC0A56"/>
    <w:rsid w:val="00C45366"/>
    <w:rsid w:val="00C74052"/>
    <w:rsid w:val="00CB187A"/>
    <w:rsid w:val="00CC0EC7"/>
    <w:rsid w:val="00D1088B"/>
    <w:rsid w:val="00D156D2"/>
    <w:rsid w:val="00D473DF"/>
    <w:rsid w:val="00D86943"/>
    <w:rsid w:val="00DA2C63"/>
    <w:rsid w:val="00DA47B9"/>
    <w:rsid w:val="00E667C4"/>
    <w:rsid w:val="00E76AD9"/>
    <w:rsid w:val="00E91E2F"/>
    <w:rsid w:val="00EA3546"/>
    <w:rsid w:val="00EB47AE"/>
    <w:rsid w:val="00EC34E1"/>
    <w:rsid w:val="00EE0F6C"/>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38BF9-33EA-412E-8FE2-91288982A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7848</Words>
  <Characters>44740</Characters>
  <Application>Microsoft Office Word</Application>
  <DocSecurity>0</DocSecurity>
  <Lines>372</Lines>
  <Paragraphs>104</Paragraphs>
  <ScaleCrop>false</ScaleCrop>
  <Company> </Company>
  <LinksUpToDate>false</LinksUpToDate>
  <CharactersWithSpaces>52484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2010-02-24T18:05:00Z</dcterms:created>
  <dcterms:modified xsi:type="dcterms:W3CDTF">2010-02-24T18:05:00Z</dcterms:modified>
</cp:coreProperties>
</file>