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40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DEPARTMENT OF EDUCATION SHALL HAVE OVERSIGHT RESPONSIBILITIES IN REGARD TO THE IMPLEMENTATION OF THE EDUCATIONAL PROGRAMS PROVIDED BY THE PROVISIONS OF PARAGRAPH 1.8, SECTION 1, PART IB OF ACT 2</w:t>
      </w:r>
      <w:r w:rsidR="00A70B7A">
        <w:t>3</w:t>
      </w:r>
      <w:r>
        <w:t xml:space="preserve"> OF 2009</w:t>
      </w:r>
      <w:r w:rsidR="00A70B7A">
        <w:t>,</w:t>
      </w:r>
      <w:r w:rsidR="006F15F6">
        <w:t xml:space="preserve"> RELATING TO EDUCATION PROGRAMS FOR CHILDREN OF LAWFUL SCHOOL AGE RESIDING IN A FOSTER HOME, GROUP HOME, ORPHANAGE, OR STATE</w:t>
      </w:r>
      <w:r w:rsidR="00A70B7A">
        <w:noBreakHyphen/>
      </w:r>
      <w:r w:rsidR="006F15F6">
        <w:t>OPERATED HEALTH CARE FACILITY.</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730">
        <w:t>The State Department of Education shall have oversight responsibilities in regard to the implementation of the education programs and processes provided by the provisions of Paragraph 1.8, Section 1, Part IB of Act 23 of 2009</w:t>
      </w:r>
      <w:r w:rsidR="00A70B7A">
        <w:t>,</w:t>
      </w:r>
      <w:r w:rsidR="006F15F6">
        <w:t xml:space="preserve"> relating to education programs for children of lawful school age residing in a foster home, group home, orphanage, or state</w:t>
      </w:r>
      <w:r w:rsidR="00A70B7A">
        <w:noBreakHyphen/>
      </w:r>
      <w:r w:rsidR="006F15F6">
        <w:t>operated health care facility</w:t>
      </w:r>
      <w:r w:rsidR="00542730">
        <w:t>.</w:t>
      </w:r>
    </w:p>
    <w:p w:rsidR="00ED4091"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2730">
        <w:t>2</w:t>
      </w:r>
      <w:r>
        <w:t>.</w:t>
      </w:r>
      <w:r>
        <w:tab/>
        <w:t>This act takes effect upon approval by the Governor.</w:t>
      </w:r>
    </w:p>
    <w:p w:rsidR="00991192" w:rsidRDefault="00A70B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192" w:rsidRDefault="00991192" w:rsidP="00991192">
      <w:pPr>
        <w:suppressAutoHyphens/>
      </w:pPr>
    </w:p>
    <w:sectPr w:rsidR="00991192" w:rsidSect="009911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091" w:rsidRDefault="00ED4091" w:rsidP="009F0C77">
      <w:r>
        <w:separator/>
      </w:r>
    </w:p>
  </w:endnote>
  <w:endnote w:type="continuationSeparator" w:id="0">
    <w:p w:rsidR="00ED4091" w:rsidRDefault="00ED40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A954B51A-4F01-4073-A36A-74E03C96CB8B}"/>
    <w:embedBold r:id="rId2" w:fontKey="{DCBBD442-F9DD-41AF-9019-536474D832DF}"/>
  </w:font>
  <w:font w:name="Calibri">
    <w:panose1 w:val="020F0502020204030204"/>
    <w:charset w:val="00"/>
    <w:family w:val="swiss"/>
    <w:pitch w:val="variable"/>
    <w:sig w:usb0="A00002EF" w:usb1="4000207B" w:usb2="00000000" w:usb3="00000000" w:csb0="0000009F" w:csb1="00000000"/>
    <w:embedRegular r:id="rId3" w:fontKey="{6C3B3759-51AD-4177-B4CE-DB6C3C21600B}"/>
  </w:font>
  <w:font w:name="Tahoma">
    <w:panose1 w:val="020B0604030504040204"/>
    <w:charset w:val="00"/>
    <w:family w:val="swiss"/>
    <w:pitch w:val="variable"/>
    <w:sig w:usb0="61002A87" w:usb1="80000000" w:usb2="00000008" w:usb3="00000000" w:csb0="000101FF" w:csb1="00000000"/>
    <w:embedRegular r:id="rId4" w:fontKey="{0C7B083D-1246-4416-9C04-5D31B4459CA1}"/>
  </w:font>
  <w:font w:name="Cambria">
    <w:panose1 w:val="02040503050406030204"/>
    <w:charset w:val="00"/>
    <w:family w:val="roman"/>
    <w:pitch w:val="variable"/>
    <w:sig w:usb0="A00002EF" w:usb1="4000004B" w:usb2="00000000" w:usb3="00000000" w:csb0="0000009F" w:csb1="00000000"/>
    <w:embedRegular r:id="rId5" w:fontKey="{0766C4DB-DB43-4D5F-90AB-46EE8309F0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3EF" w:rsidRPr="00991192" w:rsidRDefault="00991192" w:rsidP="00991192">
    <w:pPr>
      <w:pStyle w:val="Footer"/>
      <w:tabs>
        <w:tab w:val="clear" w:pos="4680"/>
        <w:tab w:val="clear" w:pos="9360"/>
        <w:tab w:val="center" w:pos="2995"/>
      </w:tabs>
      <w:spacing w:before="120"/>
    </w:pPr>
    <w:r>
      <w:t>[961]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091" w:rsidRDefault="00ED4091" w:rsidP="009F0C77">
      <w:r>
        <w:separator/>
      </w:r>
    </w:p>
  </w:footnote>
  <w:footnote w:type="continuationSeparator" w:id="0">
    <w:p w:rsidR="00ED4091" w:rsidRDefault="00ED40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77SD10"/>
    <w:docVar w:name="CoverBillType" w:val="b"/>
    <w:docVar w:name="docpath" w:val="L:\Council\bills\NBD\20777SD10.DOCX"/>
    <w:docVar w:name="dvBillNumber" w:val="961"/>
    <w:docVar w:name="dvBillNumberPrefix" w:val="S. "/>
    <w:docVar w:name="dvOriginalBody" w:val="Senate"/>
    <w:docVar w:name="dvSteno" w:val="NBD"/>
    <w:docVar w:name="NameofBody" w:val="s"/>
    <w:docVar w:name="vgroup2" w:val="Council"/>
  </w:docVars>
  <w:rsids>
    <w:rsidRoot w:val="000C43B2"/>
    <w:rsid w:val="00026C9A"/>
    <w:rsid w:val="000539D1"/>
    <w:rsid w:val="000965A1"/>
    <w:rsid w:val="000C43B2"/>
    <w:rsid w:val="000C53E3"/>
    <w:rsid w:val="000E1785"/>
    <w:rsid w:val="000E547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73EF"/>
    <w:rsid w:val="00511EE9"/>
    <w:rsid w:val="00521E00"/>
    <w:rsid w:val="00542730"/>
    <w:rsid w:val="00577C6C"/>
    <w:rsid w:val="0058501B"/>
    <w:rsid w:val="006215AA"/>
    <w:rsid w:val="006340D9"/>
    <w:rsid w:val="00643B8E"/>
    <w:rsid w:val="00665EBC"/>
    <w:rsid w:val="0068268D"/>
    <w:rsid w:val="0069470D"/>
    <w:rsid w:val="006A476C"/>
    <w:rsid w:val="006C6A93"/>
    <w:rsid w:val="006E02F9"/>
    <w:rsid w:val="006F15F6"/>
    <w:rsid w:val="00753C04"/>
    <w:rsid w:val="00756946"/>
    <w:rsid w:val="00757F80"/>
    <w:rsid w:val="00771EEC"/>
    <w:rsid w:val="00786819"/>
    <w:rsid w:val="007A325A"/>
    <w:rsid w:val="007F1523"/>
    <w:rsid w:val="007F509E"/>
    <w:rsid w:val="007F5799"/>
    <w:rsid w:val="007F6947"/>
    <w:rsid w:val="00872729"/>
    <w:rsid w:val="008F4429"/>
    <w:rsid w:val="0093482D"/>
    <w:rsid w:val="009352BB"/>
    <w:rsid w:val="00990668"/>
    <w:rsid w:val="00991192"/>
    <w:rsid w:val="009A0105"/>
    <w:rsid w:val="009F0C77"/>
    <w:rsid w:val="009F4DD1"/>
    <w:rsid w:val="00A64E80"/>
    <w:rsid w:val="00A70B7A"/>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E20"/>
    <w:rsid w:val="00CF4447"/>
    <w:rsid w:val="00D405E7"/>
    <w:rsid w:val="00D41D56"/>
    <w:rsid w:val="00D6260D"/>
    <w:rsid w:val="00D6662B"/>
    <w:rsid w:val="00D95E2F"/>
    <w:rsid w:val="00D970A9"/>
    <w:rsid w:val="00DB3AC0"/>
    <w:rsid w:val="00DE68F0"/>
    <w:rsid w:val="00DF3845"/>
    <w:rsid w:val="00DF7E17"/>
    <w:rsid w:val="00EB00A2"/>
    <w:rsid w:val="00EB1BF3"/>
    <w:rsid w:val="00ED409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2730"/>
    <w:rPr>
      <w:rFonts w:ascii="Tahoma" w:hAnsi="Tahoma" w:cs="Tahoma"/>
      <w:sz w:val="16"/>
      <w:szCs w:val="16"/>
    </w:rPr>
  </w:style>
  <w:style w:type="character" w:customStyle="1" w:styleId="BalloonTextChar">
    <w:name w:val="Balloon Text Char"/>
    <w:basedOn w:val="DefaultParagraphFont"/>
    <w:link w:val="BalloonText"/>
    <w:uiPriority w:val="99"/>
    <w:semiHidden/>
    <w:rsid w:val="005427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C7514-C5E4-4220-AE7B-581E61A4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804</Characters>
  <Application>Microsoft Office Word</Application>
  <DocSecurity>0</DocSecurity>
  <Lines>6</Lines>
  <Paragraphs>1</Paragraphs>
  <ScaleCrop>false</ScaleCrop>
  <Company> </Company>
  <LinksUpToDate>false</LinksUpToDate>
  <CharactersWithSpaces>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2009-12-08T15:08:00Z</cp:lastPrinted>
  <dcterms:created xsi:type="dcterms:W3CDTF">2009-12-09T20:26:00Z</dcterms:created>
  <dcterms:modified xsi:type="dcterms:W3CDTF">2009-12-09T20:26:00Z</dcterms:modified>
</cp:coreProperties>
</file>