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6F6249">
      <w:pPr>
        <w:pStyle w:val="Title"/>
      </w:pPr>
      <w:bookmarkStart w:id="0" w:name="_GoBack"/>
      <w:bookmarkEnd w:id="0"/>
      <w:r>
        <w:t>Friday, February 6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425EAF">
          <w:footerReference w:type="default" r:id="rId7"/>
          <w:pgSz w:w="12240" w:h="15840"/>
          <w:pgMar w:top="1008" w:right="4666" w:bottom="3499" w:left="1238" w:header="1008" w:footer="3499" w:gutter="0"/>
          <w:pgNumType w:start="781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F6249">
        <w:rPr>
          <w:b w:val="0"/>
        </w:rPr>
        <w:t>LOURIE</w:t>
      </w:r>
      <w:r>
        <w:rPr>
          <w:b w:val="0"/>
        </w:rPr>
        <w:t>.</w:t>
      </w:r>
    </w:p>
    <w:p w:rsidR="006404E3" w:rsidRDefault="006404E3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6404E3">
        <w:rPr>
          <w:b w:val="0"/>
        </w:rPr>
        <w:t>11</w:t>
      </w:r>
      <w:r>
        <w:rPr>
          <w:b w:val="0"/>
        </w:rPr>
        <w:t>:</w:t>
      </w:r>
      <w:r w:rsidR="006404E3">
        <w:rPr>
          <w:b w:val="0"/>
        </w:rPr>
        <w:t>10</w:t>
      </w:r>
      <w:r>
        <w:rPr>
          <w:b w:val="0"/>
        </w:rPr>
        <w:t xml:space="preserve"> A.M., on motion of Senator </w:t>
      </w:r>
      <w:r w:rsidR="006F6249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6F6249">
        <w:rPr>
          <w:b w:val="0"/>
        </w:rPr>
        <w:t>February 10</w:t>
      </w:r>
      <w:r>
        <w:rPr>
          <w:b w:val="0"/>
        </w:rPr>
        <w:t>,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9" w:rsidRDefault="006F6249">
      <w:r>
        <w:separator/>
      </w:r>
    </w:p>
  </w:endnote>
  <w:endnote w:type="continuationSeparator" w:id="0">
    <w:p w:rsidR="006F6249" w:rsidRDefault="006F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A5361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53614">
      <w:rPr>
        <w:rStyle w:val="PageNumber"/>
      </w:rPr>
      <w:fldChar w:fldCharType="separate"/>
    </w:r>
    <w:r w:rsidR="00A94069">
      <w:rPr>
        <w:rStyle w:val="PageNumber"/>
        <w:noProof/>
      </w:rPr>
      <w:t>781</w:t>
    </w:r>
    <w:r w:rsidR="00A53614">
      <w:rPr>
        <w:rStyle w:val="PageNumber"/>
      </w:rPr>
      <w:fldChar w:fldCharType="end"/>
    </w:r>
  </w:p>
  <w:p w:rsidR="001A4601" w:rsidRDefault="001A4601">
    <w:pPr>
      <w:pStyle w:val="Footer"/>
    </w:pPr>
  </w:p>
  <w:p w:rsidR="00425EAF" w:rsidRDefault="00425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9" w:rsidRDefault="006F6249">
      <w:r>
        <w:separator/>
      </w:r>
    </w:p>
  </w:footnote>
  <w:footnote w:type="continuationSeparator" w:id="0">
    <w:p w:rsidR="006F6249" w:rsidRDefault="006F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249" w:rsidRDefault="006F6249" w:rsidP="006F6249">
    <w:pPr>
      <w:pStyle w:val="Header"/>
      <w:jc w:val="center"/>
    </w:pPr>
    <w:r>
      <w:t>FRIDAY, FEBRUARY 6, 2009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D15"/>
    <w:rsid w:val="00041692"/>
    <w:rsid w:val="00063FAD"/>
    <w:rsid w:val="000B5756"/>
    <w:rsid w:val="001A4601"/>
    <w:rsid w:val="001A52B3"/>
    <w:rsid w:val="001E0956"/>
    <w:rsid w:val="001E4C89"/>
    <w:rsid w:val="00224D15"/>
    <w:rsid w:val="002C718B"/>
    <w:rsid w:val="002E313D"/>
    <w:rsid w:val="00317BB8"/>
    <w:rsid w:val="003E4C1B"/>
    <w:rsid w:val="00425EAF"/>
    <w:rsid w:val="00597407"/>
    <w:rsid w:val="006404E3"/>
    <w:rsid w:val="006F6249"/>
    <w:rsid w:val="00752BCE"/>
    <w:rsid w:val="00813659"/>
    <w:rsid w:val="00913FBC"/>
    <w:rsid w:val="00A32D46"/>
    <w:rsid w:val="00A53614"/>
    <w:rsid w:val="00A94069"/>
    <w:rsid w:val="00B11382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8D368BE-2C7C-4825-B43D-6C62D90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F624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110-4217-45AF-BCB8-D801BB8C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6, 2009 - South Carolina Legislature Online</dc:title>
  <dc:subject/>
  <dc:creator>JED</dc:creator>
  <cp:keywords/>
  <cp:lastModifiedBy>N Cumfer</cp:lastModifiedBy>
  <cp:revision>5</cp:revision>
  <cp:lastPrinted>2009-02-05T17:03:00Z</cp:lastPrinted>
  <dcterms:created xsi:type="dcterms:W3CDTF">2009-02-19T19:58:00Z</dcterms:created>
  <dcterms:modified xsi:type="dcterms:W3CDTF">2014-11-17T13:47:00Z</dcterms:modified>
</cp:coreProperties>
</file>