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E2CA2" w:rsidP="00D31440">
      <w:pPr>
        <w:jc w:val="center"/>
        <w:rPr>
          <w:b/>
        </w:rPr>
      </w:pPr>
      <w:bookmarkStart w:id="0" w:name="_GoBack"/>
      <w:bookmarkEnd w:id="0"/>
      <w:r>
        <w:rPr>
          <w:b/>
        </w:rPr>
        <w:t>Tuesday, April 21</w:t>
      </w:r>
      <w:r w:rsidR="000A7610">
        <w:rPr>
          <w:b/>
        </w:rPr>
        <w:t>, 2009</w:t>
      </w:r>
    </w:p>
    <w:p w:rsidR="00DB74A4" w:rsidRDefault="000A7610" w:rsidP="00D31440">
      <w:pPr>
        <w:jc w:val="center"/>
        <w:rPr>
          <w:b/>
        </w:rPr>
      </w:pPr>
      <w:r>
        <w:rPr>
          <w:b/>
        </w:rPr>
        <w:t>(Statewide Session)</w:t>
      </w:r>
    </w:p>
    <w:p w:rsidR="00DB74A4" w:rsidRDefault="00DB74A4" w:rsidP="00D31440">
      <w:pPr>
        <w:sectPr w:rsidR="00DB74A4" w:rsidSect="00C72862">
          <w:footerReference w:type="default" r:id="rId7"/>
          <w:pgSz w:w="12240" w:h="15840"/>
          <w:pgMar w:top="1008" w:right="4666" w:bottom="3499" w:left="1238" w:header="1008" w:footer="3499" w:gutter="0"/>
          <w:pgNumType w:start="1770"/>
          <w:cols w:space="720"/>
          <w:docGrid w:linePitch="299"/>
        </w:sectPr>
      </w:pPr>
    </w:p>
    <w:p w:rsidR="00DB74A4" w:rsidRDefault="00DB74A4" w:rsidP="00D31440"/>
    <w:p w:rsidR="00DB74A4" w:rsidRDefault="000A7610" w:rsidP="00D31440">
      <w:pPr>
        <w:rPr>
          <w:strike/>
        </w:rPr>
      </w:pPr>
      <w:r>
        <w:rPr>
          <w:strike/>
        </w:rPr>
        <w:t>Indicates Matter Stricken</w:t>
      </w:r>
    </w:p>
    <w:p w:rsidR="00DB74A4" w:rsidRDefault="000A7610" w:rsidP="00D31440">
      <w:pPr>
        <w:pStyle w:val="Heading2"/>
      </w:pPr>
      <w:r>
        <w:t>Indicates New Matter</w:t>
      </w:r>
    </w:p>
    <w:p w:rsidR="00DB74A4" w:rsidRDefault="00DB74A4" w:rsidP="00D31440"/>
    <w:p w:rsidR="00DB74A4" w:rsidRDefault="000A7610" w:rsidP="00D31440">
      <w:r>
        <w:tab/>
        <w:t>The Senate assembled at 1</w:t>
      </w:r>
      <w:r w:rsidR="009B46FD">
        <w:t>2:00 Noon</w:t>
      </w:r>
      <w:r>
        <w:t>, the hour to which it stood adjourned, and was called to order by the PRESIDENT.</w:t>
      </w:r>
    </w:p>
    <w:p w:rsidR="00DB74A4" w:rsidRDefault="000A7610" w:rsidP="00D31440">
      <w:r>
        <w:tab/>
        <w:t>A quorum being present, the proceedings were opened with a devotion by the Chaplain as follows:</w:t>
      </w:r>
    </w:p>
    <w:p w:rsidR="00DB74A4" w:rsidRDefault="00DB74A4" w:rsidP="00D31440"/>
    <w:p w:rsidR="0095346C" w:rsidRPr="006329A4" w:rsidRDefault="0095346C" w:rsidP="00D31440">
      <w:r w:rsidRPr="006329A4">
        <w:t xml:space="preserve">In I Samuel we read that while David was speaking with his brothers, </w:t>
      </w:r>
    </w:p>
    <w:p w:rsidR="0095346C" w:rsidRPr="006329A4" w:rsidRDefault="0095346C" w:rsidP="00D31440">
      <w:r w:rsidRPr="006329A4">
        <w:tab/>
        <w:t xml:space="preserve">“Goliath, the Philistine champion from Gath, stepped out from his lines and </w:t>
      </w:r>
      <w:r w:rsidRPr="006329A4">
        <w:tab/>
        <w:t>shouted his usual defiance, and David heard it.”</w:t>
      </w:r>
    </w:p>
    <w:p w:rsidR="0095346C" w:rsidRPr="006329A4" w:rsidRDefault="0095346C" w:rsidP="00D31440">
      <w:r w:rsidRPr="006329A4">
        <w:t>(I Samuel 17:23)</w:t>
      </w:r>
    </w:p>
    <w:p w:rsidR="0095346C" w:rsidRPr="006329A4" w:rsidRDefault="0095346C" w:rsidP="00D31440">
      <w:r>
        <w:tab/>
      </w:r>
      <w:r w:rsidRPr="006329A4">
        <w:t>Bow with me in prayer, if you will:</w:t>
      </w:r>
    </w:p>
    <w:p w:rsidR="0095346C" w:rsidRDefault="0095346C" w:rsidP="00D31440">
      <w:r>
        <w:tab/>
      </w:r>
      <w:r w:rsidRPr="006329A4">
        <w:t xml:space="preserve">Dear God, it seems that all these Senators and their dedicated staff members do these days is fight modern-day giants!  And the “giants” they confront are as unsettling as Goliath was: facing budget issues, tackling education and unemployment, enhancing business prospects for this State, protecting our citizens.  Indeed, it is a seemingly endless list of “battles” to be fought in an age of limited resources.  Therefore, we call on </w:t>
      </w:r>
      <w:r>
        <w:t>You</w:t>
      </w:r>
      <w:r w:rsidRPr="006329A4">
        <w:t xml:space="preserve">, O God, to grant these Senators the strength and the courage they need to stand up and to fight for the people of this State, seeking as they do so to honor </w:t>
      </w:r>
      <w:r>
        <w:t>You</w:t>
      </w:r>
      <w:r w:rsidRPr="006329A4">
        <w:t xml:space="preserve"> also through their decisions.  Bless and lead each one of these leaders, O loving Lord.  </w:t>
      </w:r>
    </w:p>
    <w:p w:rsidR="0095346C" w:rsidRPr="006329A4" w:rsidRDefault="0095346C" w:rsidP="00D31440">
      <w:r w:rsidRPr="006329A4">
        <w:t>Amen.</w:t>
      </w:r>
    </w:p>
    <w:p w:rsidR="0095346C" w:rsidRDefault="0095346C" w:rsidP="00D31440">
      <w:pPr>
        <w:pStyle w:val="Header"/>
        <w:tabs>
          <w:tab w:val="clear" w:pos="8640"/>
          <w:tab w:val="left" w:pos="4320"/>
        </w:tabs>
      </w:pPr>
    </w:p>
    <w:p w:rsidR="00DB74A4" w:rsidRDefault="000A7610" w:rsidP="00D31440">
      <w:pPr>
        <w:pStyle w:val="Header"/>
        <w:tabs>
          <w:tab w:val="clear" w:pos="8640"/>
          <w:tab w:val="left" w:pos="4320"/>
        </w:tabs>
      </w:pPr>
      <w:r>
        <w:tab/>
        <w:t>The PRESIDENT called for Petitions, Memorials, Presentments of Grand Juries and such like papers.</w:t>
      </w:r>
    </w:p>
    <w:p w:rsidR="00DB74A4" w:rsidRDefault="00DB74A4" w:rsidP="00D31440">
      <w:pPr>
        <w:pStyle w:val="Header"/>
        <w:tabs>
          <w:tab w:val="clear" w:pos="8640"/>
          <w:tab w:val="left" w:pos="4320"/>
        </w:tabs>
      </w:pPr>
    </w:p>
    <w:p w:rsidR="00E24C98" w:rsidRPr="00A97D7A" w:rsidRDefault="00E24C98" w:rsidP="00D31440">
      <w:pPr>
        <w:jc w:val="center"/>
        <w:rPr>
          <w:b/>
        </w:rPr>
      </w:pPr>
      <w:r w:rsidRPr="00A97D7A">
        <w:rPr>
          <w:b/>
        </w:rPr>
        <w:t>MESSAGE FROM THE GOVERNOR</w:t>
      </w:r>
    </w:p>
    <w:p w:rsidR="00E24C98" w:rsidRPr="00A97D7A" w:rsidRDefault="00E24C98" w:rsidP="00D31440">
      <w:pPr>
        <w:ind w:firstLine="216"/>
      </w:pPr>
      <w:r w:rsidRPr="00A97D7A">
        <w:t>The following appointments were transmitted by the Honorable Mark C. Sanford:</w:t>
      </w:r>
    </w:p>
    <w:p w:rsidR="00E24C98" w:rsidRPr="00A97D7A" w:rsidRDefault="00E24C98" w:rsidP="00D31440">
      <w:pPr>
        <w:jc w:val="center"/>
        <w:rPr>
          <w:b/>
        </w:rPr>
      </w:pPr>
      <w:r w:rsidRPr="00A97D7A">
        <w:rPr>
          <w:b/>
        </w:rPr>
        <w:t>Statewide Appointments</w:t>
      </w:r>
    </w:p>
    <w:p w:rsidR="00E24C98" w:rsidRPr="00A97D7A" w:rsidRDefault="00E24C98" w:rsidP="00D31440">
      <w:pPr>
        <w:keepNext/>
        <w:ind w:firstLine="216"/>
        <w:rPr>
          <w:u w:val="single"/>
        </w:rPr>
      </w:pPr>
      <w:r w:rsidRPr="00A97D7A">
        <w:rPr>
          <w:u w:val="single"/>
        </w:rPr>
        <w:t>Initial Appointment, Governor's Nuclear Advisory Council, with term coterminous with Governor</w:t>
      </w:r>
    </w:p>
    <w:p w:rsidR="00E24C98" w:rsidRPr="00A97D7A" w:rsidRDefault="00E24C98" w:rsidP="00D31440">
      <w:pPr>
        <w:keepNext/>
        <w:ind w:firstLine="216"/>
        <w:rPr>
          <w:u w:val="single"/>
        </w:rPr>
      </w:pPr>
      <w:r w:rsidRPr="00A97D7A">
        <w:rPr>
          <w:u w:val="single"/>
        </w:rPr>
        <w:t>At-Large:</w:t>
      </w:r>
    </w:p>
    <w:p w:rsidR="00E24C98" w:rsidRDefault="00E24C98" w:rsidP="00D31440">
      <w:pPr>
        <w:ind w:firstLine="216"/>
      </w:pPr>
      <w:r>
        <w:t>Claude C. Cross, Captain USN (Retired), 53 Country Club Drive, Charleston, SC 29412</w:t>
      </w:r>
      <w:r w:rsidRPr="00A97D7A">
        <w:rPr>
          <w:i/>
        </w:rPr>
        <w:t xml:space="preserve"> VICE </w:t>
      </w:r>
      <w:r w:rsidRPr="00A97D7A">
        <w:t>William J. Mottel</w:t>
      </w:r>
    </w:p>
    <w:p w:rsidR="00E24C98" w:rsidRDefault="00E24C98" w:rsidP="00D31440">
      <w:pPr>
        <w:ind w:firstLine="216"/>
      </w:pPr>
    </w:p>
    <w:p w:rsidR="00E24C98" w:rsidRDefault="00E24C98" w:rsidP="00D31440">
      <w:pPr>
        <w:ind w:firstLine="216"/>
      </w:pPr>
      <w:r>
        <w:t>Referred to the Committee on Labor, Commerce and Industry.</w:t>
      </w:r>
    </w:p>
    <w:p w:rsidR="00E24C98" w:rsidRDefault="00E24C98" w:rsidP="00D31440">
      <w:pPr>
        <w:ind w:firstLine="216"/>
      </w:pPr>
    </w:p>
    <w:p w:rsidR="00E24C98" w:rsidRPr="00A97D7A" w:rsidRDefault="00E24C98" w:rsidP="00D31440">
      <w:pPr>
        <w:keepNext/>
        <w:ind w:firstLine="216"/>
        <w:rPr>
          <w:u w:val="single"/>
        </w:rPr>
      </w:pPr>
      <w:r w:rsidRPr="00A97D7A">
        <w:rPr>
          <w:u w:val="single"/>
        </w:rPr>
        <w:lastRenderedPageBreak/>
        <w:t xml:space="preserve">Reappointment, John </w:t>
      </w:r>
      <w:r w:rsidR="00725533">
        <w:rPr>
          <w:u w:val="single"/>
        </w:rPr>
        <w:t>d</w:t>
      </w:r>
      <w:r w:rsidRPr="00A97D7A">
        <w:rPr>
          <w:u w:val="single"/>
        </w:rPr>
        <w:t xml:space="preserve">e </w:t>
      </w:r>
      <w:r w:rsidR="00725533">
        <w:rPr>
          <w:u w:val="single"/>
        </w:rPr>
        <w:t>l</w:t>
      </w:r>
      <w:r w:rsidRPr="00A97D7A">
        <w:rPr>
          <w:u w:val="single"/>
        </w:rPr>
        <w:t>a Howe School Board of Trustees, with the term to commence April 1, 2009, and to expire April 1, 2014</w:t>
      </w:r>
    </w:p>
    <w:p w:rsidR="00E24C98" w:rsidRPr="00A97D7A" w:rsidRDefault="00E24C98" w:rsidP="00D31440">
      <w:pPr>
        <w:keepNext/>
        <w:ind w:firstLine="216"/>
        <w:rPr>
          <w:u w:val="single"/>
        </w:rPr>
      </w:pPr>
      <w:r w:rsidRPr="00A97D7A">
        <w:rPr>
          <w:u w:val="single"/>
        </w:rPr>
        <w:t>At-Large:</w:t>
      </w:r>
    </w:p>
    <w:p w:rsidR="00E24C98" w:rsidRDefault="00E24C98" w:rsidP="00D31440">
      <w:pPr>
        <w:ind w:firstLine="216"/>
      </w:pPr>
      <w:r>
        <w:t>Janet L. Duncan, 205 Crosby Drive, Anderson, SC 29621</w:t>
      </w:r>
    </w:p>
    <w:p w:rsidR="00E24C98" w:rsidRDefault="00E24C98" w:rsidP="00D31440">
      <w:pPr>
        <w:ind w:firstLine="216"/>
      </w:pPr>
    </w:p>
    <w:p w:rsidR="00E24C98" w:rsidRDefault="00E24C98" w:rsidP="00D31440">
      <w:pPr>
        <w:ind w:firstLine="216"/>
      </w:pPr>
      <w:r>
        <w:t>Referred to the Committee on Education.</w:t>
      </w:r>
    </w:p>
    <w:p w:rsidR="00E24C98" w:rsidRDefault="00E24C98" w:rsidP="00D31440">
      <w:pPr>
        <w:ind w:firstLine="216"/>
      </w:pPr>
    </w:p>
    <w:p w:rsidR="00E24C98" w:rsidRPr="00A97D7A" w:rsidRDefault="00E24C98" w:rsidP="00D31440">
      <w:pPr>
        <w:keepNext/>
        <w:ind w:firstLine="216"/>
        <w:rPr>
          <w:u w:val="single"/>
        </w:rPr>
      </w:pPr>
      <w:r w:rsidRPr="00A97D7A">
        <w:rPr>
          <w:u w:val="single"/>
        </w:rPr>
        <w:t xml:space="preserve">Initial Appointment, John </w:t>
      </w:r>
      <w:r w:rsidR="00725533">
        <w:rPr>
          <w:u w:val="single"/>
        </w:rPr>
        <w:t>d</w:t>
      </w:r>
      <w:r w:rsidRPr="00A97D7A">
        <w:rPr>
          <w:u w:val="single"/>
        </w:rPr>
        <w:t xml:space="preserve">e </w:t>
      </w:r>
      <w:r w:rsidR="00725533">
        <w:rPr>
          <w:u w:val="single"/>
        </w:rPr>
        <w:t>l</w:t>
      </w:r>
      <w:r w:rsidRPr="00A97D7A">
        <w:rPr>
          <w:u w:val="single"/>
        </w:rPr>
        <w:t>a Howe School Board of Trustees, with the term to commence April 1, 2008, and to expire April 1, 2013</w:t>
      </w:r>
    </w:p>
    <w:p w:rsidR="00E24C98" w:rsidRDefault="00E24C98" w:rsidP="00D31440">
      <w:pPr>
        <w:ind w:firstLine="216"/>
      </w:pPr>
      <w:r>
        <w:t>Patricia M. Stoner, 210 Saddletree Place, Simpsonville, SC 29681</w:t>
      </w:r>
      <w:r w:rsidRPr="00A97D7A">
        <w:rPr>
          <w:i/>
        </w:rPr>
        <w:t xml:space="preserve"> VICE </w:t>
      </w:r>
      <w:r w:rsidRPr="00A97D7A">
        <w:t>Derrick L. Williams</w:t>
      </w:r>
    </w:p>
    <w:p w:rsidR="00E24C98" w:rsidRDefault="00E24C98" w:rsidP="00D31440">
      <w:pPr>
        <w:ind w:firstLine="216"/>
      </w:pPr>
    </w:p>
    <w:p w:rsidR="00E24C98" w:rsidRDefault="00E24C98" w:rsidP="00D31440">
      <w:pPr>
        <w:ind w:firstLine="216"/>
      </w:pPr>
      <w:r>
        <w:t>Referred to the Committee on Education.</w:t>
      </w:r>
    </w:p>
    <w:p w:rsidR="00E24C98" w:rsidRDefault="00E24C98" w:rsidP="00D31440">
      <w:pPr>
        <w:ind w:firstLine="216"/>
      </w:pPr>
    </w:p>
    <w:p w:rsidR="00E24C98" w:rsidRPr="00A97D7A" w:rsidRDefault="00E24C98" w:rsidP="00D31440">
      <w:pPr>
        <w:keepNext/>
        <w:ind w:firstLine="216"/>
        <w:rPr>
          <w:u w:val="single"/>
        </w:rPr>
      </w:pPr>
      <w:r w:rsidRPr="00A97D7A">
        <w:rPr>
          <w:u w:val="single"/>
        </w:rPr>
        <w:t>Reappointment, South Carolina Commission on Disabilities and Special Needs, with the term to commence June 30, 2009, and to expire June 30, 2013</w:t>
      </w:r>
    </w:p>
    <w:p w:rsidR="00E24C98" w:rsidRPr="00A97D7A" w:rsidRDefault="00E24C98" w:rsidP="00D31440">
      <w:pPr>
        <w:keepNext/>
        <w:ind w:firstLine="216"/>
        <w:rPr>
          <w:u w:val="single"/>
        </w:rPr>
      </w:pPr>
      <w:r w:rsidRPr="00A97D7A">
        <w:rPr>
          <w:u w:val="single"/>
        </w:rPr>
        <w:t>4th Congressional District:</w:t>
      </w:r>
    </w:p>
    <w:p w:rsidR="00E24C98" w:rsidRDefault="00E24C98" w:rsidP="00D31440">
      <w:pPr>
        <w:ind w:firstLine="216"/>
      </w:pPr>
      <w:r>
        <w:t>Richard C. Huntress, 219 Donington Drive, Greenville, SC 29615</w:t>
      </w:r>
    </w:p>
    <w:p w:rsidR="00E24C98" w:rsidRDefault="00E24C98" w:rsidP="00D31440">
      <w:pPr>
        <w:ind w:firstLine="216"/>
      </w:pPr>
    </w:p>
    <w:p w:rsidR="00E24C98" w:rsidRDefault="00E24C98" w:rsidP="00D31440">
      <w:pPr>
        <w:ind w:firstLine="216"/>
      </w:pPr>
      <w:r>
        <w:t>Referred to the Committee on Medical Affairs.</w:t>
      </w:r>
    </w:p>
    <w:p w:rsidR="00E24C98" w:rsidRDefault="00E24C98" w:rsidP="00D31440">
      <w:pPr>
        <w:ind w:firstLine="216"/>
      </w:pPr>
    </w:p>
    <w:p w:rsidR="00E24C98" w:rsidRPr="00A97D7A" w:rsidRDefault="00E24C98" w:rsidP="00D31440">
      <w:pPr>
        <w:keepNext/>
        <w:ind w:firstLine="216"/>
        <w:rPr>
          <w:u w:val="single"/>
        </w:rPr>
      </w:pPr>
      <w:r w:rsidRPr="00A97D7A">
        <w:rPr>
          <w:u w:val="single"/>
        </w:rPr>
        <w:t>Initial Appointment, South Carolina Commission on Disabilities and Special Needs, with the term to commence June 30, 2005, and to expire June 30, 2009</w:t>
      </w:r>
    </w:p>
    <w:p w:rsidR="00E24C98" w:rsidRPr="00A97D7A" w:rsidRDefault="00E24C98" w:rsidP="00D31440">
      <w:pPr>
        <w:keepNext/>
        <w:ind w:firstLine="216"/>
        <w:rPr>
          <w:u w:val="single"/>
        </w:rPr>
      </w:pPr>
      <w:r w:rsidRPr="00A97D7A">
        <w:rPr>
          <w:u w:val="single"/>
        </w:rPr>
        <w:t>4th Congressional District:</w:t>
      </w:r>
    </w:p>
    <w:p w:rsidR="00E24C98" w:rsidRDefault="00E24C98" w:rsidP="00D31440">
      <w:pPr>
        <w:ind w:firstLine="216"/>
      </w:pPr>
      <w:r>
        <w:t>Richard C. Huntress, 219 Donington Drive, Greenville, SC 29615</w:t>
      </w:r>
      <w:r w:rsidRPr="00A97D7A">
        <w:rPr>
          <w:i/>
        </w:rPr>
        <w:t xml:space="preserve"> VICE </w:t>
      </w:r>
      <w:r w:rsidRPr="00A97D7A">
        <w:t>John Vaughn</w:t>
      </w:r>
    </w:p>
    <w:p w:rsidR="00E24C98" w:rsidRDefault="00E24C98" w:rsidP="00D31440">
      <w:pPr>
        <w:ind w:firstLine="216"/>
      </w:pPr>
    </w:p>
    <w:p w:rsidR="00E24C98" w:rsidRDefault="00E24C98" w:rsidP="00D31440">
      <w:pPr>
        <w:ind w:firstLine="216"/>
      </w:pPr>
      <w:r>
        <w:t>Referred to the Committee on Medical Affairs.</w:t>
      </w:r>
    </w:p>
    <w:p w:rsidR="00E24C98" w:rsidRDefault="00E24C98" w:rsidP="00D31440">
      <w:pPr>
        <w:ind w:firstLine="216"/>
      </w:pPr>
    </w:p>
    <w:p w:rsidR="00E24C98" w:rsidRPr="00A97D7A" w:rsidRDefault="00E24C98" w:rsidP="00D31440">
      <w:pPr>
        <w:keepNext/>
        <w:ind w:firstLine="216"/>
        <w:rPr>
          <w:u w:val="single"/>
        </w:rPr>
      </w:pPr>
      <w:r w:rsidRPr="00A97D7A">
        <w:rPr>
          <w:u w:val="single"/>
        </w:rPr>
        <w:t>Initial Appointment, South Carolina Public Charter School District Board of Trustees, with the term to commence July 1, 2006, and to expire July 1, 2009</w:t>
      </w:r>
    </w:p>
    <w:p w:rsidR="00E24C98" w:rsidRPr="00A97D7A" w:rsidRDefault="00E24C98" w:rsidP="00D31440">
      <w:pPr>
        <w:keepNext/>
        <w:ind w:firstLine="216"/>
        <w:rPr>
          <w:u w:val="single"/>
        </w:rPr>
      </w:pPr>
      <w:r w:rsidRPr="00A97D7A">
        <w:rPr>
          <w:u w:val="single"/>
        </w:rPr>
        <w:t>South Carolina Alliance of Black Educators:</w:t>
      </w:r>
    </w:p>
    <w:p w:rsidR="00E24C98" w:rsidRDefault="00E24C98" w:rsidP="00D31440">
      <w:pPr>
        <w:ind w:firstLine="216"/>
      </w:pPr>
      <w:r>
        <w:t>Ronald Epps, 6 Old South Drive, Columbia, SC 29209</w:t>
      </w:r>
    </w:p>
    <w:p w:rsidR="00E24C98" w:rsidRDefault="00E24C98" w:rsidP="00D31440">
      <w:pPr>
        <w:ind w:firstLine="216"/>
      </w:pPr>
    </w:p>
    <w:p w:rsidR="00E24C98" w:rsidRDefault="00E24C98" w:rsidP="00D31440">
      <w:pPr>
        <w:ind w:firstLine="216"/>
      </w:pPr>
      <w:r>
        <w:t>Referred to the Committee on Education.</w:t>
      </w:r>
    </w:p>
    <w:p w:rsidR="00E24C98" w:rsidRDefault="00E24C98" w:rsidP="00D31440">
      <w:pPr>
        <w:ind w:firstLine="216"/>
      </w:pPr>
    </w:p>
    <w:p w:rsidR="00E24C98" w:rsidRPr="00A97D7A" w:rsidRDefault="00E24C98" w:rsidP="00D31440">
      <w:pPr>
        <w:keepNext/>
        <w:ind w:firstLine="216"/>
        <w:rPr>
          <w:u w:val="single"/>
        </w:rPr>
      </w:pPr>
      <w:r w:rsidRPr="00A97D7A">
        <w:rPr>
          <w:u w:val="single"/>
        </w:rPr>
        <w:lastRenderedPageBreak/>
        <w:t>Reappointment, South Carolina Public Charter School District Board of Trustees, with the term to commence July 1, 2009, and to expire July 1, 2012</w:t>
      </w:r>
    </w:p>
    <w:p w:rsidR="00E24C98" w:rsidRPr="00A97D7A" w:rsidRDefault="00E24C98" w:rsidP="00D31440">
      <w:pPr>
        <w:keepNext/>
        <w:ind w:firstLine="216"/>
        <w:rPr>
          <w:u w:val="single"/>
        </w:rPr>
      </w:pPr>
      <w:r w:rsidRPr="00A97D7A">
        <w:rPr>
          <w:u w:val="single"/>
        </w:rPr>
        <w:t>SC Chamber of Commerce:</w:t>
      </w:r>
    </w:p>
    <w:p w:rsidR="00E24C98" w:rsidRDefault="00E24C98" w:rsidP="00D31440">
      <w:pPr>
        <w:ind w:firstLine="216"/>
      </w:pPr>
      <w:r>
        <w:t>Laura H. Getty, 8 Round About Way, Greenville, SC 29609</w:t>
      </w:r>
    </w:p>
    <w:p w:rsidR="00E24C98" w:rsidRDefault="00E24C98" w:rsidP="00D31440">
      <w:pPr>
        <w:ind w:firstLine="216"/>
      </w:pPr>
    </w:p>
    <w:p w:rsidR="00E24C98" w:rsidRDefault="00E24C98" w:rsidP="00D31440">
      <w:pPr>
        <w:ind w:firstLine="216"/>
      </w:pPr>
      <w:r>
        <w:t>Referred to the Committee on Education.</w:t>
      </w:r>
    </w:p>
    <w:p w:rsidR="00E24C98" w:rsidRDefault="00E24C98" w:rsidP="00D31440">
      <w:pPr>
        <w:ind w:firstLine="216"/>
      </w:pPr>
    </w:p>
    <w:p w:rsidR="00E24C98" w:rsidRPr="00A97D7A" w:rsidRDefault="00E24C98" w:rsidP="00D31440">
      <w:pPr>
        <w:keepNext/>
        <w:ind w:firstLine="216"/>
        <w:rPr>
          <w:u w:val="single"/>
        </w:rPr>
      </w:pPr>
      <w:r w:rsidRPr="00A97D7A">
        <w:rPr>
          <w:u w:val="single"/>
        </w:rPr>
        <w:t>Initial Appointment, South Carolina Public Charter School District Board of Trustees, with the term to commence July 1, 2006, and to expire July 1, 2009</w:t>
      </w:r>
    </w:p>
    <w:p w:rsidR="00E24C98" w:rsidRPr="00A97D7A" w:rsidRDefault="00E24C98" w:rsidP="00D31440">
      <w:pPr>
        <w:keepNext/>
        <w:ind w:firstLine="216"/>
        <w:rPr>
          <w:u w:val="single"/>
        </w:rPr>
      </w:pPr>
      <w:r w:rsidRPr="00A97D7A">
        <w:rPr>
          <w:u w:val="single"/>
        </w:rPr>
        <w:t>SC Chamber of Commerce:</w:t>
      </w:r>
    </w:p>
    <w:p w:rsidR="00E24C98" w:rsidRDefault="00E24C98" w:rsidP="00D31440">
      <w:pPr>
        <w:ind w:firstLine="216"/>
      </w:pPr>
      <w:r>
        <w:t>Laura H. Getty, 8 Round About Way, Greenville, SC 29609</w:t>
      </w:r>
    </w:p>
    <w:p w:rsidR="00E24C98" w:rsidRDefault="00E24C98" w:rsidP="00D31440">
      <w:pPr>
        <w:ind w:firstLine="216"/>
      </w:pPr>
    </w:p>
    <w:p w:rsidR="00E24C98" w:rsidRDefault="00E24C98" w:rsidP="00D31440">
      <w:pPr>
        <w:ind w:firstLine="216"/>
      </w:pPr>
      <w:r>
        <w:t>Referred to the Committee on Education.</w:t>
      </w:r>
    </w:p>
    <w:p w:rsidR="00E24C98" w:rsidRDefault="00E24C98" w:rsidP="00D31440">
      <w:pPr>
        <w:ind w:firstLine="216"/>
      </w:pPr>
    </w:p>
    <w:p w:rsidR="00E24C98" w:rsidRPr="00A97D7A" w:rsidRDefault="00E24C98" w:rsidP="00D31440">
      <w:pPr>
        <w:keepNext/>
        <w:ind w:firstLine="216"/>
        <w:rPr>
          <w:u w:val="single"/>
        </w:rPr>
      </w:pPr>
      <w:r w:rsidRPr="00A97D7A">
        <w:rPr>
          <w:u w:val="single"/>
        </w:rPr>
        <w:t>Reappointment, South Carolina State Commission for Minority Affairs, with the term to commence June 30, 2009, and to expire June 30, 2012</w:t>
      </w:r>
    </w:p>
    <w:p w:rsidR="00E24C98" w:rsidRPr="00A97D7A" w:rsidRDefault="00E24C98" w:rsidP="00D31440">
      <w:pPr>
        <w:keepNext/>
        <w:ind w:firstLine="216"/>
        <w:rPr>
          <w:u w:val="single"/>
        </w:rPr>
      </w:pPr>
      <w:r w:rsidRPr="00A97D7A">
        <w:rPr>
          <w:u w:val="single"/>
        </w:rPr>
        <w:t>1st Congressional District:</w:t>
      </w:r>
    </w:p>
    <w:p w:rsidR="00E24C98" w:rsidRDefault="00E24C98" w:rsidP="00D31440">
      <w:pPr>
        <w:ind w:firstLine="216"/>
      </w:pPr>
      <w:r>
        <w:t>Fred Lincoln, 133 Sarah Lincoln Rd., Wando, SC 29492</w:t>
      </w:r>
    </w:p>
    <w:p w:rsidR="00E24C98" w:rsidRDefault="00E24C98" w:rsidP="00D31440">
      <w:pPr>
        <w:ind w:firstLine="216"/>
      </w:pPr>
    </w:p>
    <w:p w:rsidR="00E24C98" w:rsidRDefault="00E24C98" w:rsidP="00D31440">
      <w:pPr>
        <w:ind w:firstLine="216"/>
      </w:pPr>
      <w:r>
        <w:t>Referred to the Committee on Judiciary.</w:t>
      </w:r>
    </w:p>
    <w:p w:rsidR="00DB74A4" w:rsidRDefault="00DB74A4" w:rsidP="00D31440">
      <w:pPr>
        <w:pStyle w:val="Header"/>
        <w:tabs>
          <w:tab w:val="clear" w:pos="8640"/>
          <w:tab w:val="left" w:pos="4320"/>
        </w:tabs>
      </w:pPr>
    </w:p>
    <w:p w:rsidR="005A49CE" w:rsidRPr="005A49CE" w:rsidRDefault="005A49CE" w:rsidP="00D31440">
      <w:pPr>
        <w:pStyle w:val="Header"/>
        <w:tabs>
          <w:tab w:val="clear" w:pos="8640"/>
          <w:tab w:val="left" w:pos="4320"/>
        </w:tabs>
        <w:jc w:val="center"/>
      </w:pPr>
      <w:r>
        <w:rPr>
          <w:b/>
        </w:rPr>
        <w:t>Doctor of the Day</w:t>
      </w:r>
    </w:p>
    <w:p w:rsidR="005A49CE" w:rsidRDefault="005A49CE" w:rsidP="00D31440">
      <w:pPr>
        <w:pStyle w:val="Header"/>
        <w:tabs>
          <w:tab w:val="clear" w:pos="8640"/>
          <w:tab w:val="left" w:pos="4320"/>
        </w:tabs>
      </w:pPr>
      <w:r>
        <w:tab/>
        <w:t>Senator</w:t>
      </w:r>
      <w:r w:rsidR="003248C8">
        <w:t>s</w:t>
      </w:r>
      <w:r>
        <w:t xml:space="preserve"> McCONNELL</w:t>
      </w:r>
      <w:r w:rsidR="003248C8">
        <w:t>,</w:t>
      </w:r>
      <w:r w:rsidR="00717616">
        <w:t xml:space="preserve"> CAMPSEN</w:t>
      </w:r>
      <w:r w:rsidR="003248C8">
        <w:t>, CLEARY and PINCKNEY</w:t>
      </w:r>
      <w:r w:rsidR="00717616">
        <w:t xml:space="preserve"> </w:t>
      </w:r>
      <w:r>
        <w:t xml:space="preserve">introduced Dr. </w:t>
      </w:r>
      <w:r w:rsidR="008D4908">
        <w:t>Louis Costa</w:t>
      </w:r>
      <w:r>
        <w:t xml:space="preserve"> of Charleston, S.C., Doctor of the Day.</w:t>
      </w:r>
    </w:p>
    <w:p w:rsidR="007E6ED4" w:rsidRDefault="007E6ED4" w:rsidP="00D31440">
      <w:pPr>
        <w:pStyle w:val="Header"/>
        <w:tabs>
          <w:tab w:val="clear" w:pos="8640"/>
          <w:tab w:val="left" w:pos="4320"/>
        </w:tabs>
      </w:pPr>
    </w:p>
    <w:p w:rsidR="00E24C98" w:rsidRPr="00AC7F23" w:rsidRDefault="00E24C98" w:rsidP="00D31440">
      <w:pPr>
        <w:pStyle w:val="Header"/>
        <w:tabs>
          <w:tab w:val="clear" w:pos="8640"/>
          <w:tab w:val="left" w:pos="4320"/>
        </w:tabs>
        <w:jc w:val="center"/>
      </w:pPr>
      <w:r>
        <w:rPr>
          <w:b/>
        </w:rPr>
        <w:t>Expression of Personal Interest</w:t>
      </w:r>
    </w:p>
    <w:p w:rsidR="00E24C98" w:rsidRDefault="00E24C98" w:rsidP="00D31440">
      <w:pPr>
        <w:pStyle w:val="Header"/>
        <w:tabs>
          <w:tab w:val="clear" w:pos="8640"/>
          <w:tab w:val="left" w:pos="4320"/>
        </w:tabs>
      </w:pPr>
      <w:r>
        <w:tab/>
        <w:t>Senator LEVENTIS rose for an Expression of Personal Interest.</w:t>
      </w:r>
    </w:p>
    <w:p w:rsidR="00E24C98" w:rsidRDefault="00E24C98" w:rsidP="00D31440">
      <w:pPr>
        <w:pStyle w:val="Header"/>
        <w:tabs>
          <w:tab w:val="clear" w:pos="8640"/>
          <w:tab w:val="left" w:pos="4320"/>
        </w:tabs>
      </w:pPr>
    </w:p>
    <w:p w:rsidR="00DB74A4" w:rsidRDefault="000A7610" w:rsidP="00D31440">
      <w:pPr>
        <w:pStyle w:val="Header"/>
        <w:tabs>
          <w:tab w:val="clear" w:pos="8640"/>
          <w:tab w:val="left" w:pos="4320"/>
        </w:tabs>
        <w:jc w:val="center"/>
        <w:rPr>
          <w:b/>
          <w:bCs/>
        </w:rPr>
      </w:pPr>
      <w:r>
        <w:rPr>
          <w:b/>
          <w:bCs/>
        </w:rPr>
        <w:t>CO-SPONSORS ADDED</w:t>
      </w:r>
    </w:p>
    <w:p w:rsidR="00DB74A4" w:rsidRDefault="000A7610" w:rsidP="00D31440">
      <w:pPr>
        <w:pStyle w:val="Header"/>
        <w:tabs>
          <w:tab w:val="clear" w:pos="8640"/>
          <w:tab w:val="left" w:pos="4320"/>
        </w:tabs>
        <w:rPr>
          <w:b/>
          <w:bCs/>
        </w:rPr>
      </w:pPr>
      <w:r>
        <w:rPr>
          <w:b/>
          <w:bCs/>
        </w:rPr>
        <w:tab/>
      </w:r>
      <w:r>
        <w:rPr>
          <w:bCs/>
        </w:rPr>
        <w:t>The following co-sponsors were added to the respective Bills:</w:t>
      </w:r>
    </w:p>
    <w:p w:rsidR="00DB74A4" w:rsidRDefault="00F0268F" w:rsidP="00D31440">
      <w:pPr>
        <w:pStyle w:val="Header"/>
        <w:tabs>
          <w:tab w:val="clear" w:pos="8640"/>
          <w:tab w:val="left" w:pos="4320"/>
        </w:tabs>
      </w:pPr>
      <w:r>
        <w:t>S. 334</w:t>
      </w:r>
      <w:r>
        <w:tab/>
      </w:r>
      <w:r>
        <w:tab/>
        <w:t>Sen. Campbell</w:t>
      </w:r>
    </w:p>
    <w:p w:rsidR="00E24C98" w:rsidRDefault="00E24C98" w:rsidP="00D31440">
      <w:pPr>
        <w:pStyle w:val="Header"/>
        <w:tabs>
          <w:tab w:val="clear" w:pos="8640"/>
          <w:tab w:val="left" w:pos="4320"/>
        </w:tabs>
        <w:rPr>
          <w:bCs/>
        </w:rPr>
      </w:pPr>
      <w:r>
        <w:rPr>
          <w:bCs/>
        </w:rPr>
        <w:t>S. 719</w:t>
      </w:r>
      <w:r>
        <w:rPr>
          <w:bCs/>
        </w:rPr>
        <w:tab/>
      </w:r>
      <w:r>
        <w:rPr>
          <w:bCs/>
        </w:rPr>
        <w:tab/>
        <w:t>Sen. Leventis</w:t>
      </w:r>
    </w:p>
    <w:p w:rsidR="00E24C98" w:rsidRDefault="00E24C98" w:rsidP="00D31440">
      <w:pPr>
        <w:pStyle w:val="Header"/>
        <w:tabs>
          <w:tab w:val="clear" w:pos="8640"/>
          <w:tab w:val="left" w:pos="4320"/>
        </w:tabs>
        <w:rPr>
          <w:bCs/>
        </w:rPr>
      </w:pPr>
      <w:r>
        <w:rPr>
          <w:bCs/>
        </w:rPr>
        <w:t>S. 692</w:t>
      </w:r>
      <w:r>
        <w:rPr>
          <w:bCs/>
        </w:rPr>
        <w:tab/>
      </w:r>
      <w:r>
        <w:rPr>
          <w:bCs/>
        </w:rPr>
        <w:tab/>
        <w:t>Sen. Knotts</w:t>
      </w:r>
    </w:p>
    <w:p w:rsidR="00E24C98" w:rsidRDefault="00E24C98" w:rsidP="00D31440">
      <w:pPr>
        <w:pStyle w:val="Header"/>
        <w:tabs>
          <w:tab w:val="clear" w:pos="8640"/>
          <w:tab w:val="left" w:pos="4320"/>
        </w:tabs>
        <w:rPr>
          <w:bCs/>
        </w:rPr>
      </w:pPr>
      <w:r>
        <w:rPr>
          <w:bCs/>
        </w:rPr>
        <w:t>S. 690</w:t>
      </w:r>
      <w:r>
        <w:rPr>
          <w:bCs/>
        </w:rPr>
        <w:tab/>
      </w:r>
      <w:r>
        <w:rPr>
          <w:bCs/>
        </w:rPr>
        <w:tab/>
        <w:t>Sen. Grooms</w:t>
      </w:r>
    </w:p>
    <w:p w:rsidR="00DB74A4" w:rsidRDefault="00DB74A4" w:rsidP="00D31440">
      <w:pPr>
        <w:pStyle w:val="Header"/>
        <w:tabs>
          <w:tab w:val="clear" w:pos="8640"/>
          <w:tab w:val="left" w:pos="4320"/>
        </w:tabs>
      </w:pPr>
    </w:p>
    <w:p w:rsidR="00DB74A4" w:rsidRDefault="000A7610" w:rsidP="000C4A68">
      <w:pPr>
        <w:pStyle w:val="Header"/>
        <w:keepNext/>
        <w:tabs>
          <w:tab w:val="clear" w:pos="8640"/>
          <w:tab w:val="left" w:pos="4320"/>
        </w:tabs>
        <w:jc w:val="center"/>
      </w:pPr>
      <w:r>
        <w:rPr>
          <w:b/>
        </w:rPr>
        <w:t>INTRODUCTION OF BILLS AND RESOLUTIONS</w:t>
      </w:r>
    </w:p>
    <w:p w:rsidR="00DB74A4" w:rsidRDefault="000A7610" w:rsidP="000C4A68">
      <w:pPr>
        <w:pStyle w:val="Header"/>
        <w:keepNext/>
        <w:tabs>
          <w:tab w:val="clear" w:pos="8640"/>
          <w:tab w:val="left" w:pos="4320"/>
        </w:tabs>
      </w:pPr>
      <w:r>
        <w:tab/>
        <w:t>The following were introduced:</w:t>
      </w:r>
    </w:p>
    <w:p w:rsidR="00934AE0" w:rsidRDefault="00934AE0" w:rsidP="000C4A68">
      <w:pPr>
        <w:keepNext/>
      </w:pPr>
    </w:p>
    <w:p w:rsidR="00934AE0" w:rsidRDefault="00934AE0" w:rsidP="000C4A68">
      <w:pPr>
        <w:keepNext/>
      </w:pPr>
      <w:r>
        <w:tab/>
        <w:t>S. 724</w:t>
      </w:r>
      <w:r w:rsidR="00234A62">
        <w:fldChar w:fldCharType="begin"/>
      </w:r>
      <w:r>
        <w:instrText xml:space="preserve"> XE "</w:instrText>
      </w:r>
      <w:r>
        <w:tab/>
        <w:instrText>S. 724" \b</w:instrText>
      </w:r>
      <w:r w:rsidR="00234A62">
        <w:fldChar w:fldCharType="end"/>
      </w:r>
      <w:r>
        <w:t xml:space="preserve"> -- Senator Setzler:  A SENATE RESOLUTION TO RECOGNIZE AND HONOR PASTOR STEVEN BRUCE FOWLER UPON THE OCCASION OF HIS RETIREMENT AS PASTOR AT GRACE CHAPEL IN WEST COLUMBIA.</w:t>
      </w:r>
    </w:p>
    <w:p w:rsidR="00934AE0" w:rsidRDefault="00934AE0" w:rsidP="00D31440">
      <w:r>
        <w:t>l:\s-resmin\drafting\ns\009revf.tcm.ns.docx</w:t>
      </w:r>
    </w:p>
    <w:p w:rsidR="00934AE0" w:rsidRDefault="00934AE0" w:rsidP="00D31440">
      <w:r>
        <w:tab/>
        <w:t>The Senate Resolution was adopted.</w:t>
      </w:r>
    </w:p>
    <w:p w:rsidR="00934AE0" w:rsidRDefault="00934AE0" w:rsidP="00D31440"/>
    <w:p w:rsidR="00934AE0" w:rsidRDefault="00934AE0" w:rsidP="00D31440">
      <w:r>
        <w:tab/>
        <w:t>S. 725</w:t>
      </w:r>
      <w:r w:rsidR="00234A62">
        <w:fldChar w:fldCharType="begin"/>
      </w:r>
      <w:r>
        <w:instrText xml:space="preserve"> XE "</w:instrText>
      </w:r>
      <w:r>
        <w:tab/>
        <w:instrText>S. 725" \b</w:instrText>
      </w:r>
      <w:r w:rsidR="00234A62">
        <w:fldChar w:fldCharType="end"/>
      </w:r>
      <w:r>
        <w:t xml:space="preserve"> -- Senator Fair:  A BILL TO AMEND CHAPTER 3, TITLE 24, CODE OF LAWS OF SOUTH CAROLINA, 1976, BY ADDING ARTICLE 11 SO AS TO ENACT THE "TEMPORARY EMERGENCY ACT FOR CORRECTIONS", TO ALLOW THE SOUTH CAROLINA DEPARTMENT OF CORRECTIONS TO DEAL WITH BUDGET REDUCTIONS BY CLOSING PRISONS AND ALLOWING THE EARLY RELEASE OF PRISONERS TO ALLOW THE CLOSURES, TO ALLOW RELEASES PURSUANT TO A STATE OF EMERGENCY DECLARED BY THE GENERAL ASSEMBLY BY LAW, TO PROVIDE THOSE PRISONERS ELIGIBLE AND INELIGIBLE FOR EARLY RELEASE, TO PROVIDE THE METHOD AND MANNER OF THESE EARLY RELEASES, AND TO PROVIDE FOR THE OPERATION OF THE PAROLE SYSTEM AS IT RELATES TO PRISONERS RECEIVING AN EARLY RELEASE.</w:t>
      </w:r>
    </w:p>
    <w:p w:rsidR="00934AE0" w:rsidRDefault="00934AE0" w:rsidP="00D31440">
      <w:r>
        <w:t>l:\council\bills\bbm\9351htc09.docx</w:t>
      </w:r>
    </w:p>
    <w:p w:rsidR="00934AE0" w:rsidRDefault="00934AE0" w:rsidP="00D31440">
      <w:r>
        <w:tab/>
        <w:t>Senator FAIR spoke on the Bill.</w:t>
      </w:r>
    </w:p>
    <w:p w:rsidR="00934AE0" w:rsidRDefault="00934AE0" w:rsidP="00D31440"/>
    <w:p w:rsidR="00934AE0" w:rsidRDefault="00934AE0" w:rsidP="00D31440">
      <w:r>
        <w:tab/>
        <w:t>Read the first time and, on motion of Senator FAIR, with unanimous consent, S. 725 was ordered placed on the Calendar without reference.</w:t>
      </w:r>
    </w:p>
    <w:p w:rsidR="00934AE0" w:rsidRDefault="00934AE0" w:rsidP="00D31440"/>
    <w:p w:rsidR="00934AE0" w:rsidRDefault="00934AE0" w:rsidP="00D31440">
      <w:r>
        <w:tab/>
        <w:t>S. 726</w:t>
      </w:r>
      <w:r w:rsidR="00234A62">
        <w:fldChar w:fldCharType="begin"/>
      </w:r>
      <w:r>
        <w:instrText xml:space="preserve"> XE "</w:instrText>
      </w:r>
      <w:r>
        <w:tab/>
        <w:instrText>S. 726" \b</w:instrText>
      </w:r>
      <w:r w:rsidR="00234A62">
        <w:fldChar w:fldCharType="end"/>
      </w:r>
      <w:r>
        <w:t xml:space="preserve"> -- Senator Fair:  A BILL TO AMEND THE CODE OF LAWS OF SOUTH CAROLINA, 1976, BY ADDING SECTION 24-21-100 SO AS TO PROVIDE THAT IN THE EVENT THAT THE DEPARTMENT OF PROBATION, PARDON AND PAROLE SERVICES LACKS SUFFICIENT FUNDS TO OPERATE THE PAROLE SYSTEM, THE DEPARTMENT AND THE BOARD OF PROBATION, PAROLE AND PARDON SERVICES JOINTLY MAY DEVELOP POLICIES, PROCEDURES, GUIDELINES, AND COOPERATIVE AGREEMENTS TO IMPLEMENT EARLY PAROLE TERMINATION FOR CAREFULLY SCREENED AND SELECTED PAROLEES WHO HAVE SERVED A MINIMUM OF THREE MONTHS AND HAVE SATISFIED THEIR RESTITUTION OBLIGATIONS AND FINE, FEE, AND ASSESSMENT REQUIREMENTS, TO PROVIDE </w:t>
      </w:r>
      <w:r w:rsidR="00725533">
        <w:t xml:space="preserve">A </w:t>
      </w:r>
      <w:r>
        <w:t>PAROLEE MAY NOT BE CONSIDERED FOR THIS EARLY PAROLE TERMINATION IF HE HAS BEEN CONVICTED OF CERTAIN CRIMES; AND BY ADDING SECTION 24-21-110 SO AS TO PROVIDE IN THE EVENT THAT THE DEPARTMENT LACKS SUFFICIENT FUNDS TO OPERATE THE PROBATION SYSTEM, THE DEPARTMENT AND THE DIVISION OF COURT ADMINISTRATION JOINTLY MAY DEVELOP POLICIES, PROCEDURES, GUIDELINES, AND COOPERATIVE AGREEMENTS TO IMPLEMENT EARLY PROBATION TERMINATION FOR CAREFULLY SCREENED AND SELECTED PROBATIONERS WHO HAVE SERVED A MINIMUM OF THREE MONTHS AND HAVE SATISFIED THEIR RESTITUTION OBLIGATIONS  AND FINE, FEE, AND ASSESSMENT REQUIREMENTS, TO PROVIDE THE DEPARTMENT MUST PETITION THE COURT OF APPROPRIATE JURISDICTION FOR CONSIDERATION OF THE EARLY TERMINATION OF PROBATION AND  THIS COURT SHALL RETAIN FINAL DISCRETION IN THE MATTER, AND TO PROVIDE A PROBATIONER MAY NOT BE CONSIDERED FOR EARLY PROBATION TERMINATION IF HE HAS BEEN CONVICTED OF CERTAIN CRIMES.</w:t>
      </w:r>
    </w:p>
    <w:p w:rsidR="00934AE0" w:rsidRDefault="00934AE0" w:rsidP="00D31440">
      <w:r>
        <w:t>l:\council\bills\agm\19399ab09.docx</w:t>
      </w:r>
    </w:p>
    <w:p w:rsidR="00934AE0" w:rsidRDefault="00934AE0" w:rsidP="00D31440">
      <w:r>
        <w:tab/>
        <w:t>Read the first time and referred to the Committee on Corrections and Penology.</w:t>
      </w:r>
    </w:p>
    <w:p w:rsidR="00934AE0" w:rsidRDefault="00934AE0" w:rsidP="00D31440"/>
    <w:p w:rsidR="00934AE0" w:rsidRDefault="00934AE0" w:rsidP="00D31440">
      <w:r>
        <w:tab/>
        <w:t>S. 727</w:t>
      </w:r>
      <w:r w:rsidR="00234A62">
        <w:fldChar w:fldCharType="begin"/>
      </w:r>
      <w:r>
        <w:instrText xml:space="preserve"> XE "</w:instrText>
      </w:r>
      <w:r>
        <w:tab/>
        <w:instrText>S. 727" \b</w:instrText>
      </w:r>
      <w:r w:rsidR="00234A62">
        <w:fldChar w:fldCharType="end"/>
      </w:r>
      <w:r>
        <w:t xml:space="preserve"> -- Agriculture and Natural Resources Committee:  A JOINT RESOLUTION TO APPROVE REGULATIONS OF THE CLEMSON UNIVERSITY, STATE CROP PEST COMMISSION, RELATING TO PHYTOPHTHORA RAMORUM QUARANTINE, DESIGNATED AS REGULATION DOCUMENT NUMBER 4062, PURSUANT TO THE PROVISIONS OF ARTICLE 1, CHAPTER 23, TITLE 1 OF THE 1976 CODE.</w:t>
      </w:r>
    </w:p>
    <w:p w:rsidR="00934AE0" w:rsidRDefault="00934AE0" w:rsidP="00D31440">
      <w:r>
        <w:t>l:\council\bills\gjk\20281ac09.docx</w:t>
      </w:r>
    </w:p>
    <w:p w:rsidR="00934AE0" w:rsidRDefault="00934AE0" w:rsidP="00D31440">
      <w:r>
        <w:tab/>
        <w:t>Read the first time and ordered placed on the Calendar without reference.</w:t>
      </w:r>
    </w:p>
    <w:p w:rsidR="00934AE0" w:rsidRDefault="00934AE0" w:rsidP="00D31440"/>
    <w:p w:rsidR="00934AE0" w:rsidRDefault="00934AE0" w:rsidP="00D31440">
      <w:r>
        <w:tab/>
        <w:t>S. 728</w:t>
      </w:r>
      <w:r w:rsidR="00234A62">
        <w:fldChar w:fldCharType="begin"/>
      </w:r>
      <w:r>
        <w:instrText xml:space="preserve"> XE "</w:instrText>
      </w:r>
      <w:r>
        <w:tab/>
        <w:instrText>S. 728" \b</w:instrText>
      </w:r>
      <w:r w:rsidR="00234A62">
        <w:fldChar w:fldCharType="end"/>
      </w:r>
      <w:r>
        <w:t xml:space="preserve"> -- Senator Hayes:  A BILL TO AMEND SECTION 12-65-30,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12-65-50 SO AS TO PROVIDE TRANSITION RULES APPLICABLE TO SPECIFIC MILL SITES; AND BY ADDING SECTION 12-65-60 SO AS TO FURTHER PROVIDE FOR THE ELIGIBILITY CERTIFICATION PROCESS.</w:t>
      </w:r>
    </w:p>
    <w:p w:rsidR="00934AE0" w:rsidRDefault="00934AE0" w:rsidP="00D31440">
      <w:r>
        <w:t>l:\council\bills\gjk\20291sd09.docx</w:t>
      </w:r>
    </w:p>
    <w:p w:rsidR="00934AE0" w:rsidRDefault="00934AE0" w:rsidP="00D31440">
      <w:r>
        <w:tab/>
        <w:t>Read the first time and referred to the Committee on Finance.</w:t>
      </w:r>
    </w:p>
    <w:p w:rsidR="00934AE0" w:rsidRDefault="00934AE0" w:rsidP="00D31440"/>
    <w:p w:rsidR="00934AE0" w:rsidRDefault="00934AE0" w:rsidP="00D31440">
      <w:r>
        <w:tab/>
        <w:t>S. 729</w:t>
      </w:r>
      <w:r w:rsidR="00234A62">
        <w:fldChar w:fldCharType="begin"/>
      </w:r>
      <w:r>
        <w:instrText xml:space="preserve"> XE "</w:instrText>
      </w:r>
      <w:r>
        <w:tab/>
        <w:instrText>S. 729" \b</w:instrText>
      </w:r>
      <w:r w:rsidR="00234A62">
        <w:fldChar w:fldCharType="end"/>
      </w:r>
      <w:r>
        <w:t xml:space="preserve"> -- Senator McConnell:  A CONCURRENT RESOLUTION TO PROVIDE THAT PURSUANT TO ARTICLE III, SECTION 21 OF THE CONSTITUTION OF THIS STATE AND SECTION 2-1-180 OF THE 1976 CODE, WHEN THE RESPECTIVE HOUSES OF THE GENERAL ASSEMBLY ADJOURN ON THURSDAY, JUNE 4, 2009, NOT LATER THAN 5:00 P.M., EACH HOUSE SHALL STAND ADJOURNED TO MEET AT A TIME MUTUALLY AGREED UPON BY THE PRESIDENT PRO TEMPORE OF THE SENATE AND THE SPEAKER OF THE HOUSE UPON CERTAIN OCCURRENCES AND FOR THE CONSIDERATION OF SPECIFIED MATTERS; AND THAT THE GENERAL ASSEMBLY SHALL STAND ADJOURNED SINE DIE NO LATER THAN 12:00 NOON ON TUESDAY, JANUARY 12, 2010.</w:t>
      </w:r>
    </w:p>
    <w:p w:rsidR="00934AE0" w:rsidRDefault="00934AE0" w:rsidP="00D31440">
      <w:r>
        <w:t>l:\s-res\gfm\002sine.mrh.gfm.docx</w:t>
      </w:r>
    </w:p>
    <w:p w:rsidR="00934AE0" w:rsidRDefault="00934AE0" w:rsidP="00D31440">
      <w:r>
        <w:tab/>
        <w:t>The Concurrent Resolution was introduced and referred to the Committee on Judiciary.</w:t>
      </w:r>
    </w:p>
    <w:p w:rsidR="00934AE0" w:rsidRDefault="00934AE0" w:rsidP="00D31440"/>
    <w:p w:rsidR="00934AE0" w:rsidRDefault="00934AE0" w:rsidP="00D31440">
      <w:r>
        <w:tab/>
        <w:t>S. 730</w:t>
      </w:r>
      <w:r w:rsidR="00234A62">
        <w:fldChar w:fldCharType="begin"/>
      </w:r>
      <w:r>
        <w:instrText xml:space="preserve"> XE "</w:instrText>
      </w:r>
      <w:r>
        <w:tab/>
        <w:instrText>S. 730" \b</w:instrText>
      </w:r>
      <w:r w:rsidR="00234A62">
        <w:fldChar w:fldCharType="end"/>
      </w:r>
      <w:r>
        <w:t xml:space="preserve"> -- Senator Lourie:  A SENATE RESOLUTION TO RECOGNIZE THE PALMETTO HEALTH RICHLAND VOLUNTEER AUXILIARY IN RICHLAND COUNTY UPON THE CELEBRATION OF ITS CENTENNIAL YEAR, AND TO HONOR ITS ONE HUNDRED YEARS OF SERVICE TO PALMETTO</w:t>
      </w:r>
      <w:r w:rsidR="00D31440">
        <w:br w:type="page"/>
      </w:r>
      <w:r>
        <w:t>HEALTH RICHLAND, THE CITY OF COLUMBIA, AND THE STATE OF SOUTH CAROLINA.</w:t>
      </w:r>
    </w:p>
    <w:p w:rsidR="00934AE0" w:rsidRDefault="00934AE0" w:rsidP="00D31440">
      <w:r>
        <w:t>l:\council\bills\rm\1225bh09.docx</w:t>
      </w:r>
    </w:p>
    <w:p w:rsidR="00934AE0" w:rsidRDefault="00934AE0" w:rsidP="00D31440">
      <w:r>
        <w:tab/>
        <w:t>The Senate Resolution was adopted.</w:t>
      </w:r>
    </w:p>
    <w:p w:rsidR="00934AE0" w:rsidRDefault="00934AE0" w:rsidP="00D31440"/>
    <w:p w:rsidR="00934AE0" w:rsidRDefault="00934AE0" w:rsidP="00D31440">
      <w:r>
        <w:tab/>
        <w:t>S. 731</w:t>
      </w:r>
      <w:r w:rsidR="00234A62">
        <w:fldChar w:fldCharType="begin"/>
      </w:r>
      <w:r>
        <w:instrText xml:space="preserve"> XE "</w:instrText>
      </w:r>
      <w:r>
        <w:tab/>
        <w:instrText>S. 731" \b</w:instrText>
      </w:r>
      <w:r w:rsidR="00234A62">
        <w:fldChar w:fldCharType="end"/>
      </w:r>
      <w:r>
        <w:t xml:space="preserve"> -- Senator Lourie:  A SENATE RESOLUTION TO DESIGNATE THE MONTH OF MAY 2009 AS "MENTAL HEALTH MONTH" IN SOUTH CAROLINA AND TO ENCOURAGE COMMUNITY AWARENESS AND UNDERSTANDING OF MENTAL ILLNESS AND THE NEED FOR APPROPRIATE AND ACCESSIBLE SERVICES FOR ALL PEOPLE WITH MENTAL ILLNESS.</w:t>
      </w:r>
    </w:p>
    <w:p w:rsidR="00934AE0" w:rsidRDefault="00934AE0" w:rsidP="00D31440">
      <w:r>
        <w:t>l:\council\bills\rm\1227zw09.docx</w:t>
      </w:r>
    </w:p>
    <w:p w:rsidR="00934AE0" w:rsidRDefault="00934AE0" w:rsidP="00D31440">
      <w:r>
        <w:tab/>
        <w:t>The Senate Resolution was adopted.</w:t>
      </w:r>
    </w:p>
    <w:p w:rsidR="00934AE0" w:rsidRDefault="00934AE0" w:rsidP="00D31440"/>
    <w:p w:rsidR="00934AE0" w:rsidRDefault="00934AE0" w:rsidP="00D31440">
      <w:r>
        <w:tab/>
        <w:t>S. 732</w:t>
      </w:r>
      <w:r w:rsidR="00234A62">
        <w:fldChar w:fldCharType="begin"/>
      </w:r>
      <w:r>
        <w:instrText xml:space="preserve"> XE "</w:instrText>
      </w:r>
      <w:r>
        <w:tab/>
        <w:instrText>S. 732" \b</w:instrText>
      </w:r>
      <w:r w:rsidR="00234A62">
        <w:fldChar w:fldCharType="end"/>
      </w:r>
      <w:r>
        <w:t xml:space="preserve"> -- Senator Lourie:  A SENATE RESOLUTION TO RECOGNIZE AND HONOR CHARLES LUTHER SIFFORD OF KINGWOOD, TEXAS, FOR HIS OUTSTANDING LEADERSHIP AMONG AFRICAN AMERICANS IN THE FIELD OF PROFESSIONAL GOLF, AND TO CONGRATULATE HIM FOR A LIFETIME OF SUCCESS AND FOR OVERCOMING STRONG RACIAL BARRIERS IN THAT SPORT.</w:t>
      </w:r>
    </w:p>
    <w:p w:rsidR="00934AE0" w:rsidRDefault="00934AE0" w:rsidP="00D31440">
      <w:r>
        <w:t>l:\council\bills\gm\24337ab09.docx</w:t>
      </w:r>
    </w:p>
    <w:p w:rsidR="00934AE0" w:rsidRDefault="00934AE0" w:rsidP="00D31440">
      <w:r>
        <w:tab/>
        <w:t>The Senate Resolution was adopted.</w:t>
      </w:r>
    </w:p>
    <w:p w:rsidR="00934AE0" w:rsidRDefault="00934AE0" w:rsidP="00D31440"/>
    <w:p w:rsidR="00934AE0" w:rsidRDefault="00934AE0" w:rsidP="00D31440">
      <w:r>
        <w:tab/>
        <w:t>S. 733</w:t>
      </w:r>
      <w:r w:rsidR="00234A62">
        <w:fldChar w:fldCharType="begin"/>
      </w:r>
      <w:r>
        <w:instrText xml:space="preserve"> XE "</w:instrText>
      </w:r>
      <w:r>
        <w:tab/>
        <w:instrText>S. 733" \b</w:instrText>
      </w:r>
      <w:r w:rsidR="00234A62">
        <w:fldChar w:fldCharType="end"/>
      </w:r>
      <w:r>
        <w:t xml:space="preserve"> -- Senator Williams:  A SENATE RESOLUTION TO CONGRATULATE WAYSIDE CHAPEL BAPTIST CHURCH IN FLORENCE, SOUTH CAROLINA</w:t>
      </w:r>
      <w:r w:rsidR="00E63667">
        <w:t>,</w:t>
      </w:r>
      <w:r>
        <w:t xml:space="preserve"> UPON THE OCCASION OF THE DEDICATION OF ITS NEW SANCTUARY ON SUNDAY, APRIL 26, 2009.</w:t>
      </w:r>
    </w:p>
    <w:p w:rsidR="00934AE0" w:rsidRDefault="00934AE0" w:rsidP="00D31440">
      <w:r>
        <w:t>l:\s-res\kmw\004ways.mrh.kmw.docx</w:t>
      </w:r>
    </w:p>
    <w:p w:rsidR="00934AE0" w:rsidRDefault="00934AE0" w:rsidP="00D31440">
      <w:r>
        <w:tab/>
        <w:t>The Senate Resolution was adopted.</w:t>
      </w:r>
    </w:p>
    <w:p w:rsidR="00934AE0" w:rsidRDefault="00934AE0" w:rsidP="00D31440"/>
    <w:p w:rsidR="00934AE0" w:rsidRDefault="00934AE0" w:rsidP="00D31440">
      <w:r>
        <w:tab/>
        <w:t>S. 734</w:t>
      </w:r>
      <w:r w:rsidR="00234A62">
        <w:fldChar w:fldCharType="begin"/>
      </w:r>
      <w:r>
        <w:instrText xml:space="preserve"> XE "</w:instrText>
      </w:r>
      <w:r>
        <w:tab/>
        <w:instrText>S. 734" \b</w:instrText>
      </w:r>
      <w:r w:rsidR="00234A62">
        <w:fldChar w:fldCharType="end"/>
      </w:r>
      <w:r>
        <w:t xml:space="preserve"> -- Senator Jackson:  A CONCURRENT RESOLUTION TO RECOGNIZE AND COMMEND THE LOWER RICHLAND HIGH SCHOOL "LADY DIAMONDS" BASKETBALL TEAM ON ITS IMPRESSIVE WIN OF THE 2009 CLASS AAA STATE CHAMPIONSHIP TITLE, AND TO HONOR THE PLAYERS, COACH, AND STAFF ON AN OUTSTANDING SEASON.</w:t>
      </w:r>
    </w:p>
    <w:p w:rsidR="00934AE0" w:rsidRDefault="00934AE0" w:rsidP="00D31440">
      <w:r>
        <w:t>l:\council\bills\rm\1223mm09.docx</w:t>
      </w:r>
    </w:p>
    <w:p w:rsidR="00934AE0" w:rsidRDefault="00934AE0" w:rsidP="00D31440">
      <w:r>
        <w:tab/>
        <w:t>The Concurrent Resolution was adopted, ordered returned to the House.</w:t>
      </w:r>
    </w:p>
    <w:p w:rsidR="00934AE0" w:rsidRDefault="00934AE0" w:rsidP="00D31440"/>
    <w:p w:rsidR="00934AE0" w:rsidRDefault="00934AE0" w:rsidP="00D31440">
      <w:r>
        <w:tab/>
        <w:t>S. 735</w:t>
      </w:r>
      <w:r w:rsidR="00234A62">
        <w:fldChar w:fldCharType="begin"/>
      </w:r>
      <w:r>
        <w:instrText xml:space="preserve"> XE "</w:instrText>
      </w:r>
      <w:r>
        <w:tab/>
        <w:instrText>S. 735" \b</w:instrText>
      </w:r>
      <w:r w:rsidR="00234A62">
        <w:fldChar w:fldCharType="end"/>
      </w:r>
      <w:r>
        <w:t xml:space="preserve"> -- Senators Rose, Verdin, Knotts, Bryant, Grooms, Fair, Shoopman, Bright, S. Martin and Ryberg:  A BILL TO AMEND SECTION 6-27-30 OF THE 1976 CODE, RELATING TO FUNDING OF THE LOCAL GOVERNMENT FUND, TO PROVIDE THAT FOR ANY FISCAL YEAR THAT THE ACTUAL AMOUNT APPROPRIATED TO THE LOCAL GOVERNMENT FUND IS LESS THAN THE AMOUNT APPROPRIATED IN THE LATEST COMPLETED FISCAL YEAR, A POLITICAL SUBDIVISION RECEIVING AID FROM THE FUND MAY REDUCE ITS SUPPORT TO ANY STATE MANDATED PROGRAM OR REQUIREMENT BY UP TO A PERCENTAGE EQUAL TO THE PERCENTAGE REDUCTION IN THE ACTUAL AMOUNT APPROPRIATED TO THE LOCAL GOVERNMENT FUND.</w:t>
      </w:r>
    </w:p>
    <w:p w:rsidR="00934AE0" w:rsidRDefault="00934AE0" w:rsidP="00D31440">
      <w:r>
        <w:t>l:\s-res\mtr\018aidt.mrh.mtr.docx</w:t>
      </w:r>
    </w:p>
    <w:p w:rsidR="00934AE0" w:rsidRDefault="00934AE0" w:rsidP="00D31440">
      <w:r>
        <w:tab/>
        <w:t>Senator ROSE spoke on the Bill.</w:t>
      </w:r>
    </w:p>
    <w:p w:rsidR="00934AE0" w:rsidRDefault="00934AE0" w:rsidP="00D31440"/>
    <w:p w:rsidR="00934AE0" w:rsidRDefault="00934AE0" w:rsidP="00D31440">
      <w:r>
        <w:tab/>
        <w:t>Read the first time and referred to the Committee on Finance.</w:t>
      </w:r>
    </w:p>
    <w:p w:rsidR="00934AE0" w:rsidRDefault="00934AE0" w:rsidP="00D31440"/>
    <w:p w:rsidR="00934AE0" w:rsidRDefault="00934AE0" w:rsidP="00D31440">
      <w:r>
        <w:tab/>
        <w:t>S. 736</w:t>
      </w:r>
      <w:r w:rsidR="00234A62">
        <w:fldChar w:fldCharType="begin"/>
      </w:r>
      <w:r>
        <w:instrText xml:space="preserve"> XE "</w:instrText>
      </w:r>
      <w:r>
        <w:tab/>
        <w:instrText>S. 736" \b</w:instrText>
      </w:r>
      <w:r w:rsidR="00234A62">
        <w:fldChar w:fldCharType="end"/>
      </w:r>
      <w:r>
        <w:t xml:space="preserve"> -- Senators Ryberg, Fair, Cleary, Bryant, Shoopman, Rose, Reese, Mulvaney, McGill, Anderson, Ford, Cromer, Peeler, Williams and S. Martin:  A BILL TO AMEND CHAPTER 1, TITLE 2 OF THE 1976 CODE, RELATING TO THE GENERAL ASSEMBLY, BY ADDING SECTION 2-1-35 TO PROVIDE THAT A PERSON'S NAME MAY NOT APPEAR ON THE BALLOT AS A CANDIDATE FOR THE STATE SENATE OR HOUSE OF REPRESENTATIVES UNLESS THAT PERSON FOR THE LAST TEN YEARS HAS ANNUALLY FILED ALL REQUIRED FEDERAL AND STATE INCOME TAXES, PAID ALL TAXES DUE, AND SATISFIED ALL JUDGMENTS, LIENS, OR OTHER PENALTIES FOR FAILURE TO PAY INCOME TAXES WHEN DUE.</w:t>
      </w:r>
    </w:p>
    <w:p w:rsidR="00934AE0" w:rsidRDefault="00934AE0" w:rsidP="00D31440">
      <w:r>
        <w:t>l:\s-res\wgr\010gata.kmm.wgr.docx</w:t>
      </w:r>
    </w:p>
    <w:p w:rsidR="00934AE0" w:rsidRDefault="00934AE0" w:rsidP="00D31440">
      <w:r>
        <w:tab/>
        <w:t>Senator RYBERG spoke on the Bill.</w:t>
      </w:r>
    </w:p>
    <w:p w:rsidR="00934AE0" w:rsidRDefault="00934AE0" w:rsidP="00D31440">
      <w:r>
        <w:tab/>
        <w:t>Senator LEVENTIS spoke on the Bill.</w:t>
      </w:r>
    </w:p>
    <w:p w:rsidR="00934AE0" w:rsidRDefault="00934AE0" w:rsidP="00D31440"/>
    <w:p w:rsidR="00934AE0" w:rsidRDefault="00934AE0" w:rsidP="00D31440">
      <w:r>
        <w:tab/>
        <w:t>Read the first time and referred to the Committee on Judiciary.</w:t>
      </w:r>
    </w:p>
    <w:p w:rsidR="00934AE0" w:rsidRDefault="00934AE0" w:rsidP="00D31440"/>
    <w:p w:rsidR="00934AE0" w:rsidRDefault="00934AE0" w:rsidP="00D31440">
      <w:r>
        <w:tab/>
        <w:t>S. 737</w:t>
      </w:r>
      <w:r w:rsidR="00234A62">
        <w:fldChar w:fldCharType="begin"/>
      </w:r>
      <w:r>
        <w:instrText xml:space="preserve"> XE "</w:instrText>
      </w:r>
      <w:r>
        <w:tab/>
        <w:instrText>S. 737" \b</w:instrText>
      </w:r>
      <w:r w:rsidR="00234A62">
        <w:fldChar w:fldCharType="end"/>
      </w:r>
      <w:r>
        <w:t xml:space="preserve"> -- Senators Ryberg, Fair, Cleary, Bryant, Shoopman, Rose, Reese, Mulvaney, McGill, Anderson, Ford, Cromer, Peeler, Williams and S. Martin:  A BILL TO AMEND CHAPTER 1, TITLE 7 OF THE 1976 CODE, RELATING TO ELECTIONS, BY ADDING SECTION 7-1-90 TO PROVIDE THAT A PERSON'S NAME MAY NOT APPEAR ON THE BALLOT AS A CANDIDATE FOR AN ELECTED OFFICE OF THIS STATE OR ITS POLITICAL SUBDIVISIONS UNLESS THAT PERSON FOR THE LAST TEN YEARS HAS ANNUALLY FILED ALL REQUIRED FEDERAL AND STATE INCOME TAXES, PAID ALL TAXES DUE, AND SATISFIED ALL JUDGMENTS, LIENS, OR OTHER PENALTIES FOR FAILURE TO PAY INCOME TAXES WHEN DUE.</w:t>
      </w:r>
    </w:p>
    <w:p w:rsidR="00934AE0" w:rsidRDefault="00934AE0" w:rsidP="00D31440">
      <w:r>
        <w:t>l:\s-res\wgr\011allt.kmm.wgr.docx</w:t>
      </w:r>
    </w:p>
    <w:p w:rsidR="00934AE0" w:rsidRDefault="00934AE0" w:rsidP="00D31440">
      <w:r>
        <w:tab/>
        <w:t>Senator RYBERG spoke on the Bill.</w:t>
      </w:r>
    </w:p>
    <w:p w:rsidR="00934AE0" w:rsidRDefault="00934AE0" w:rsidP="00D31440"/>
    <w:p w:rsidR="00934AE0" w:rsidRDefault="00934AE0" w:rsidP="00D31440">
      <w:r>
        <w:tab/>
        <w:t>Read the first time and referred to the Committee on Judiciary.</w:t>
      </w:r>
    </w:p>
    <w:p w:rsidR="00934AE0" w:rsidRDefault="00934AE0" w:rsidP="00D31440"/>
    <w:p w:rsidR="00934AE0" w:rsidRDefault="00934AE0" w:rsidP="00D31440">
      <w:r>
        <w:tab/>
        <w:t>S. 738</w:t>
      </w:r>
      <w:r w:rsidR="00234A62">
        <w:fldChar w:fldCharType="begin"/>
      </w:r>
      <w:r>
        <w:instrText xml:space="preserve"> XE "</w:instrText>
      </w:r>
      <w:r>
        <w:tab/>
        <w:instrText>S. 738" \b</w:instrText>
      </w:r>
      <w:r w:rsidR="00234A62">
        <w:fldChar w:fldCharType="end"/>
      </w:r>
      <w:r>
        <w:t xml:space="preserve"> -- Senators Ryberg, Fair, Cleary, Bryant, Shoopman, Rose, Reese, Mulvaney, McGill, Anderson, Ford, Cromer, Peeler, Williams and S. Martin:  A BILL TO AMEND ARTICLE 5, CHAPTER 3, TITLE 1 OF THE 1976 CODE, RELATING TO THE APPOINTMENT AND REMOVAL OF OFFICERS BY THE GOVERNOR, BY ADDING SECTION 1-3-200 TO PROVIDE THAT THE GOVERNOR MAY NOT MAKE AN APPOINTMENT UNLESS THE APPOINTEE ANNUALLY FILED ALL REQUIRED FEDERAL AND STATE INCOME TAX RETURNS, REGARDLESS OF THE SOURCE OF INCOME, PAID ALL INCOME TAXES DUE DURING THAT TIME PERIOD, AND SATISFIED ALL JUDGMENTS, LIENS, OR OTHER PENALTIES FOR FAILURE TO PAY INCOME TAXES WHEN DUE.</w:t>
      </w:r>
    </w:p>
    <w:p w:rsidR="00934AE0" w:rsidRDefault="00934AE0" w:rsidP="00D31440">
      <w:r>
        <w:t>l:\s-res\wgr\012gvta.kmm.wgr.docx</w:t>
      </w:r>
    </w:p>
    <w:p w:rsidR="00934AE0" w:rsidRDefault="00934AE0" w:rsidP="00D31440">
      <w:r>
        <w:tab/>
        <w:t>Senator RYBERG spoke on the Bill.</w:t>
      </w:r>
    </w:p>
    <w:p w:rsidR="00934AE0" w:rsidRDefault="00934AE0" w:rsidP="00D31440"/>
    <w:p w:rsidR="00934AE0" w:rsidRDefault="00934AE0" w:rsidP="00D31440">
      <w:r>
        <w:tab/>
        <w:t>Read the first time and referred to the Committee on Judiciary.</w:t>
      </w:r>
    </w:p>
    <w:p w:rsidR="00934AE0" w:rsidRDefault="00934AE0" w:rsidP="00D31440"/>
    <w:p w:rsidR="00934AE0" w:rsidRDefault="00934AE0" w:rsidP="00D31440">
      <w:r>
        <w:tab/>
        <w:t>S. 739</w:t>
      </w:r>
      <w:r w:rsidR="00234A62">
        <w:fldChar w:fldCharType="begin"/>
      </w:r>
      <w:r>
        <w:instrText xml:space="preserve"> XE "</w:instrText>
      </w:r>
      <w:r>
        <w:tab/>
        <w:instrText>S. 739" \b</w:instrText>
      </w:r>
      <w:r w:rsidR="00234A62">
        <w:fldChar w:fldCharType="end"/>
      </w:r>
      <w:r>
        <w:t xml:space="preserve"> -- Senators Knotts, Alexander, Anderson, Bright, Bryant, Campbell, Cleary, Hayes, Leatherman, Nicholson, Reese, Ryberg, Sheheen, Shoopman, Thomas, Williams, Campsen, Coleman, Courson, Cromer, Davis, Elliott, Fair, Ford, Grooms, Hutto, Jackson, Land, Leventis, Lourie, Malloy, L. Martin, S. Martin, Massey, Matthews, McConnell, McGill, Mulvaney, O'Dell, Peeler, Pinckney, Rankin, Rose, Scott, Setzler and Verdin:  A SENATE RESOLUTION TO CONGRATULATE THE UNIVERSITY OF SOUTH CAROLINA CHAPTER OF ALPHA TAU OMEGA FRATERNITY FOR ITS SUCCESSFUL SPONSORSHIP OF THE GREEK OPEN TENNIS TOURNAMENT THAT RAISED MORE THAN $13,000 FOR THE HONOR FLIGHT PROJECT SO THAT MORE OF OUR STATE'S WORLD WAR II VETERANS CAN BE FLOWN TO WASHINGTON TO VISIT OUR GRATEFUL NATION'S MEMORIAL TO THEIR PERSONAL SACRIFICES AND PROUD SERVICE.</w:t>
      </w:r>
    </w:p>
    <w:p w:rsidR="00934AE0" w:rsidRDefault="00934AE0" w:rsidP="00D31440">
      <w:r>
        <w:t>l:\council\bills\gm\24341ahb09.docx</w:t>
      </w:r>
    </w:p>
    <w:p w:rsidR="00934AE0" w:rsidRDefault="00934AE0" w:rsidP="00D31440">
      <w:r>
        <w:tab/>
        <w:t>Senator KNOTTS spoke on the Resolution.</w:t>
      </w:r>
    </w:p>
    <w:p w:rsidR="00934AE0" w:rsidRDefault="00934AE0" w:rsidP="00D31440"/>
    <w:p w:rsidR="00934AE0" w:rsidRDefault="00934AE0" w:rsidP="00D31440">
      <w:r>
        <w:tab/>
        <w:t>The Senate Resolution was adopted.</w:t>
      </w:r>
    </w:p>
    <w:p w:rsidR="00934AE0" w:rsidRDefault="00934AE0" w:rsidP="00D31440"/>
    <w:p w:rsidR="00DB74A4" w:rsidRDefault="000A7610" w:rsidP="00D31440">
      <w:pPr>
        <w:pStyle w:val="Header"/>
        <w:tabs>
          <w:tab w:val="clear" w:pos="8640"/>
          <w:tab w:val="left" w:pos="4320"/>
        </w:tabs>
        <w:jc w:val="center"/>
        <w:rPr>
          <w:b/>
        </w:rPr>
      </w:pPr>
      <w:r>
        <w:rPr>
          <w:b/>
        </w:rPr>
        <w:t>REPORTS OF STANDING COMMITTEES</w:t>
      </w:r>
    </w:p>
    <w:p w:rsidR="005A49CE" w:rsidRPr="005A49CE" w:rsidRDefault="005A49CE" w:rsidP="00D31440">
      <w:pPr>
        <w:pStyle w:val="Header"/>
        <w:tabs>
          <w:tab w:val="clear" w:pos="8640"/>
          <w:tab w:val="left" w:pos="4320"/>
        </w:tabs>
        <w:jc w:val="left"/>
      </w:pPr>
      <w:r>
        <w:rPr>
          <w:b/>
        </w:rPr>
        <w:tab/>
      </w:r>
      <w:r w:rsidRPr="005A49CE">
        <w:t xml:space="preserve">Senator COURSON from the Committee on </w:t>
      </w:r>
      <w:r>
        <w:t xml:space="preserve">Agriculture and Natural Resources </w:t>
      </w:r>
      <w:r w:rsidRPr="005A49CE">
        <w:t>submitted a favorable report on:</w:t>
      </w:r>
    </w:p>
    <w:p w:rsidR="005A49CE" w:rsidRDefault="005A49CE" w:rsidP="00D31440">
      <w:pPr>
        <w:suppressAutoHyphens/>
      </w:pPr>
      <w:r>
        <w:tab/>
        <w:t>S. 682</w:t>
      </w:r>
      <w:r w:rsidR="00234A62">
        <w:fldChar w:fldCharType="begin"/>
      </w:r>
      <w:r>
        <w:instrText xml:space="preserve"> XE “S. 682” \b </w:instrText>
      </w:r>
      <w:r w:rsidR="00234A62">
        <w:fldChar w:fldCharType="end"/>
      </w:r>
      <w:r>
        <w:t xml:space="preserve"> -- Senator Courson:  </w:t>
      </w:r>
      <w:r>
        <w:rPr>
          <w:szCs w:val="30"/>
        </w:rPr>
        <w:t xml:space="preserve">A SENATE RESOLUTION </w:t>
      </w:r>
      <w:r>
        <w:t>TO DECLARE TUESDAY, APRIL 21, 2009, AS “SOUTH CAROLINA RECYCLERS DAY” AND TO COMMEND AND RECOGNIZE SOUTH CAROLINA’S RECYCLERS FOR THEIR CONTRIBUTIONS TO OUR STATE’S ECONOMY AND FOR THEIR EFFORTS TO PROTECT THE ENVIRONMENT AND PROMOTE ENERGY EFFICIENCY.</w:t>
      </w:r>
    </w:p>
    <w:p w:rsidR="005A49CE" w:rsidRDefault="005A49CE" w:rsidP="00D31440">
      <w:pPr>
        <w:pStyle w:val="Header"/>
        <w:tabs>
          <w:tab w:val="clear" w:pos="8640"/>
          <w:tab w:val="left" w:pos="4320"/>
        </w:tabs>
        <w:jc w:val="left"/>
      </w:pPr>
    </w:p>
    <w:p w:rsidR="003F18DC" w:rsidRPr="003F18DC" w:rsidRDefault="003F18DC" w:rsidP="00D31440">
      <w:pPr>
        <w:pStyle w:val="Header"/>
        <w:tabs>
          <w:tab w:val="clear" w:pos="8640"/>
          <w:tab w:val="left" w:pos="4320"/>
        </w:tabs>
        <w:jc w:val="center"/>
      </w:pPr>
      <w:r>
        <w:rPr>
          <w:b/>
        </w:rPr>
        <w:t>Adopted--S. 682</w:t>
      </w:r>
    </w:p>
    <w:p w:rsidR="00717616" w:rsidRDefault="00717616" w:rsidP="00D31440">
      <w:pPr>
        <w:suppressAutoHyphens/>
      </w:pPr>
      <w:r>
        <w:tab/>
        <w:t>Senator VERDIN asked unanimous consent to take the Resolution up for immediate consideration.</w:t>
      </w:r>
    </w:p>
    <w:p w:rsidR="00717616" w:rsidRDefault="00717616" w:rsidP="00D31440">
      <w:pPr>
        <w:suppressAutoHyphens/>
      </w:pPr>
      <w:r>
        <w:tab/>
        <w:t>There was no objection.</w:t>
      </w:r>
    </w:p>
    <w:p w:rsidR="00717616" w:rsidRDefault="00717616" w:rsidP="00D31440">
      <w:pPr>
        <w:suppressAutoHyphens/>
      </w:pPr>
    </w:p>
    <w:p w:rsidR="00717616" w:rsidRDefault="00717616" w:rsidP="00D31440">
      <w:pPr>
        <w:suppressAutoHyphens/>
      </w:pPr>
      <w:r>
        <w:tab/>
        <w:t>The Senate proceeded to a consideration of the Resolution, the question being the adoption of the Senate Resolution.</w:t>
      </w:r>
    </w:p>
    <w:p w:rsidR="00717616" w:rsidRDefault="00717616" w:rsidP="00D31440">
      <w:pPr>
        <w:suppressAutoHyphens/>
      </w:pPr>
    </w:p>
    <w:p w:rsidR="003F18DC" w:rsidRDefault="003F18DC" w:rsidP="00D31440">
      <w:pPr>
        <w:pStyle w:val="Header"/>
        <w:tabs>
          <w:tab w:val="clear" w:pos="8640"/>
          <w:tab w:val="left" w:pos="4320"/>
        </w:tabs>
        <w:jc w:val="left"/>
      </w:pPr>
      <w:r>
        <w:tab/>
        <w:t>The</w:t>
      </w:r>
      <w:r w:rsidR="00717616">
        <w:t xml:space="preserve"> Senate</w:t>
      </w:r>
      <w:r>
        <w:t xml:space="preserve"> Resolution was adopted</w:t>
      </w:r>
      <w:r w:rsidR="00C4715B">
        <w:t>.</w:t>
      </w:r>
    </w:p>
    <w:p w:rsidR="005A49CE" w:rsidRDefault="005A49CE" w:rsidP="00D31440">
      <w:pPr>
        <w:pStyle w:val="Header"/>
        <w:tabs>
          <w:tab w:val="clear" w:pos="8640"/>
          <w:tab w:val="left" w:pos="4320"/>
        </w:tabs>
        <w:jc w:val="left"/>
      </w:pPr>
    </w:p>
    <w:p w:rsidR="00FD2825" w:rsidRDefault="00FD2825" w:rsidP="00D31440">
      <w:pPr>
        <w:pStyle w:val="Header"/>
        <w:tabs>
          <w:tab w:val="clear" w:pos="8640"/>
          <w:tab w:val="left" w:pos="4320"/>
        </w:tabs>
      </w:pPr>
      <w:r>
        <w:tab/>
        <w:t>Senator LEATHERMAN from the Committee on Finance submitted a favorable with amendment report on:</w:t>
      </w:r>
    </w:p>
    <w:p w:rsidR="00FD2825" w:rsidRPr="00CC5937" w:rsidRDefault="00FD2825" w:rsidP="00D31440">
      <w:pPr>
        <w:pStyle w:val="Heading2"/>
        <w:rPr>
          <w:u w:val="none"/>
        </w:rPr>
      </w:pPr>
      <w:r w:rsidRPr="00CC5937">
        <w:rPr>
          <w:u w:val="none"/>
        </w:rPr>
        <w:tab/>
        <w:t>H. 3560</w:t>
      </w:r>
      <w:r w:rsidR="00234A62" w:rsidRPr="00CC5937">
        <w:rPr>
          <w:u w:val="none"/>
        </w:rPr>
        <w:fldChar w:fldCharType="begin"/>
      </w:r>
      <w:r w:rsidRPr="00CC5937">
        <w:rPr>
          <w:u w:val="none"/>
        </w:rPr>
        <w:instrText xml:space="preserve"> XE "H. 3560" \b </w:instrText>
      </w:r>
      <w:r w:rsidR="00234A62" w:rsidRPr="00CC5937">
        <w:rPr>
          <w:u w:val="none"/>
        </w:rPr>
        <w:fldChar w:fldCharType="end"/>
      </w:r>
      <w:r w:rsidRPr="00CC5937">
        <w:rPr>
          <w:u w:val="none"/>
        </w:rPr>
        <w:t xml:space="preserve"> -- Ways and Means Committee:  </w:t>
      </w:r>
      <w:r w:rsidRPr="00CC5937">
        <w:rPr>
          <w:szCs w:val="30"/>
          <w:u w:val="none"/>
        </w:rPr>
        <w:t xml:space="preserve">A BILL </w:t>
      </w:r>
      <w:r w:rsidRPr="00CC5937">
        <w:rPr>
          <w:bCs/>
          <w:color w:val="000000" w:themeColor="text1"/>
          <w:u w:val="none" w:color="000000" w:themeColor="text1"/>
        </w:rPr>
        <w:t>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FD2825" w:rsidRDefault="00FD2825" w:rsidP="00D31440">
      <w:pPr>
        <w:pStyle w:val="Header"/>
        <w:tabs>
          <w:tab w:val="clear" w:pos="8640"/>
          <w:tab w:val="left" w:pos="4320"/>
        </w:tabs>
      </w:pPr>
      <w:r>
        <w:tab/>
        <w:t>Ordered for consideration tomorrow.</w:t>
      </w:r>
    </w:p>
    <w:p w:rsidR="00FD2825" w:rsidRDefault="00FD2825" w:rsidP="00D31440">
      <w:pPr>
        <w:pStyle w:val="Header"/>
        <w:tabs>
          <w:tab w:val="clear" w:pos="8640"/>
          <w:tab w:val="left" w:pos="4320"/>
        </w:tabs>
      </w:pPr>
    </w:p>
    <w:p w:rsidR="00FD2825" w:rsidRDefault="00FD2825" w:rsidP="00D31440">
      <w:pPr>
        <w:pStyle w:val="Header"/>
        <w:tabs>
          <w:tab w:val="clear" w:pos="8640"/>
          <w:tab w:val="left" w:pos="4320"/>
        </w:tabs>
      </w:pPr>
      <w:r>
        <w:tab/>
        <w:t>Senator LEATHERMAN from the Committee on Finance submitted a favorable report on:</w:t>
      </w:r>
    </w:p>
    <w:p w:rsidR="00FD2825" w:rsidRDefault="00FD2825" w:rsidP="00D31440">
      <w:pPr>
        <w:suppressAutoHyphens/>
        <w:outlineLvl w:val="0"/>
      </w:pPr>
      <w:r>
        <w:tab/>
        <w:t>H. 3581</w:t>
      </w:r>
      <w:r w:rsidR="00234A62">
        <w:fldChar w:fldCharType="begin"/>
      </w:r>
      <w:r>
        <w:instrText xml:space="preserve"> XE "H. 3581" \b </w:instrText>
      </w:r>
      <w:r w:rsidR="00234A62">
        <w:fldChar w:fldCharType="end"/>
      </w:r>
      <w:r>
        <w:t xml:space="preserve"> -- Rep. Cooper:  </w:t>
      </w:r>
      <w:r>
        <w:rPr>
          <w:szCs w:val="30"/>
        </w:rPr>
        <w:t xml:space="preserve">A JOINT RESOLUTION </w:t>
      </w:r>
      <w:r>
        <w:t>TO FURTHER PROVIDE FOR FISCAL YEAR 2009-2010 FOR THE FUNCTIONS AND FUNDING OF CERTAIN LOCAL GOVERNMENT MATTERS.</w:t>
      </w:r>
    </w:p>
    <w:p w:rsidR="00FD2825" w:rsidRDefault="00FD2825" w:rsidP="00D31440">
      <w:pPr>
        <w:pStyle w:val="Header"/>
        <w:tabs>
          <w:tab w:val="clear" w:pos="8640"/>
          <w:tab w:val="left" w:pos="4320"/>
        </w:tabs>
      </w:pPr>
      <w:r>
        <w:tab/>
        <w:t>Ordered for consideration tomorrow.</w:t>
      </w:r>
    </w:p>
    <w:p w:rsidR="00DB74A4" w:rsidRDefault="00DB74A4" w:rsidP="00D31440">
      <w:pPr>
        <w:pStyle w:val="Header"/>
        <w:tabs>
          <w:tab w:val="clear" w:pos="8640"/>
          <w:tab w:val="left" w:pos="4320"/>
        </w:tabs>
        <w:jc w:val="center"/>
      </w:pPr>
    </w:p>
    <w:p w:rsidR="008025BA" w:rsidRPr="00D62DEB" w:rsidRDefault="008025BA" w:rsidP="00D31440">
      <w:pPr>
        <w:pStyle w:val="Header"/>
        <w:tabs>
          <w:tab w:val="clear" w:pos="8640"/>
          <w:tab w:val="left" w:pos="4320"/>
        </w:tabs>
        <w:jc w:val="center"/>
      </w:pPr>
      <w:r>
        <w:rPr>
          <w:b/>
        </w:rPr>
        <w:t>Message from the House</w:t>
      </w:r>
    </w:p>
    <w:p w:rsidR="008025BA" w:rsidRDefault="008025BA" w:rsidP="00D31440">
      <w:pPr>
        <w:pStyle w:val="Header"/>
        <w:tabs>
          <w:tab w:val="clear" w:pos="8640"/>
          <w:tab w:val="left" w:pos="4320"/>
        </w:tabs>
      </w:pPr>
      <w:r>
        <w:t>Columbia, S.C., April 21, 2009</w:t>
      </w:r>
    </w:p>
    <w:p w:rsidR="008025BA" w:rsidRDefault="008025BA" w:rsidP="00D31440">
      <w:pPr>
        <w:pStyle w:val="Header"/>
        <w:tabs>
          <w:tab w:val="clear" w:pos="8640"/>
          <w:tab w:val="left" w:pos="4320"/>
        </w:tabs>
      </w:pPr>
    </w:p>
    <w:p w:rsidR="008025BA" w:rsidRDefault="008025BA" w:rsidP="00D31440">
      <w:pPr>
        <w:pStyle w:val="Header"/>
        <w:tabs>
          <w:tab w:val="clear" w:pos="8640"/>
          <w:tab w:val="left" w:pos="4320"/>
        </w:tabs>
      </w:pPr>
      <w:r>
        <w:t>Mr. President and Senators:</w:t>
      </w:r>
    </w:p>
    <w:p w:rsidR="008025BA" w:rsidRDefault="008025BA" w:rsidP="00D31440">
      <w:pPr>
        <w:pStyle w:val="Header"/>
        <w:tabs>
          <w:tab w:val="clear" w:pos="8640"/>
          <w:tab w:val="left" w:pos="4320"/>
        </w:tabs>
      </w:pPr>
      <w:r>
        <w:tab/>
        <w:t>The House respectfully informs your Honorable Body that it has confirmed the appointment:</w:t>
      </w:r>
    </w:p>
    <w:p w:rsidR="008025BA" w:rsidRDefault="008025BA" w:rsidP="00D31440">
      <w:pPr>
        <w:pStyle w:val="Header"/>
        <w:tabs>
          <w:tab w:val="clear" w:pos="8640"/>
          <w:tab w:val="left" w:pos="4320"/>
        </w:tabs>
        <w:jc w:val="center"/>
      </w:pPr>
      <w:r>
        <w:t>STATEWIDE APPOINTMENT</w:t>
      </w:r>
    </w:p>
    <w:p w:rsidR="008025BA" w:rsidRPr="000C26AA" w:rsidRDefault="008025BA" w:rsidP="00D31440">
      <w:pPr>
        <w:keepNext/>
        <w:ind w:firstLine="216"/>
        <w:rPr>
          <w:u w:val="single"/>
        </w:rPr>
      </w:pPr>
      <w:r w:rsidRPr="000C26AA">
        <w:rPr>
          <w:u w:val="single"/>
        </w:rPr>
        <w:t>Reappointment, South Carolina State Ethics Commission, with the term to commence June 30, 2008, and to expire June 30, 2013</w:t>
      </w:r>
    </w:p>
    <w:p w:rsidR="008025BA" w:rsidRPr="000C26AA" w:rsidRDefault="008025BA" w:rsidP="00D31440">
      <w:pPr>
        <w:keepNext/>
        <w:ind w:firstLine="216"/>
        <w:rPr>
          <w:u w:val="single"/>
        </w:rPr>
      </w:pPr>
      <w:r w:rsidRPr="000C26AA">
        <w:rPr>
          <w:u w:val="single"/>
        </w:rPr>
        <w:t>6th Congressional District:</w:t>
      </w:r>
    </w:p>
    <w:p w:rsidR="008025BA" w:rsidRDefault="008025BA" w:rsidP="00D31440">
      <w:pPr>
        <w:ind w:firstLine="216"/>
      </w:pPr>
      <w:r>
        <w:t>Priscilla L. Tanner, P. O. Box 85, Johnsonville, SC 29555</w:t>
      </w:r>
    </w:p>
    <w:p w:rsidR="008025BA" w:rsidRDefault="008025BA" w:rsidP="00D31440">
      <w:pPr>
        <w:pStyle w:val="Header"/>
        <w:tabs>
          <w:tab w:val="clear" w:pos="8640"/>
          <w:tab w:val="left" w:pos="4320"/>
        </w:tabs>
      </w:pPr>
      <w:r>
        <w:t>Very respectfully,</w:t>
      </w:r>
    </w:p>
    <w:p w:rsidR="008025BA" w:rsidRDefault="008025BA" w:rsidP="00D31440">
      <w:pPr>
        <w:pStyle w:val="Header"/>
        <w:tabs>
          <w:tab w:val="clear" w:pos="8640"/>
          <w:tab w:val="left" w:pos="4320"/>
        </w:tabs>
      </w:pPr>
      <w:r>
        <w:t>Speaker of the House</w:t>
      </w:r>
    </w:p>
    <w:p w:rsidR="008025BA" w:rsidRDefault="008025BA" w:rsidP="00D31440">
      <w:pPr>
        <w:pStyle w:val="Header"/>
        <w:tabs>
          <w:tab w:val="clear" w:pos="8640"/>
          <w:tab w:val="left" w:pos="4320"/>
        </w:tabs>
      </w:pPr>
      <w:r>
        <w:tab/>
        <w:t>Received as information.</w:t>
      </w:r>
    </w:p>
    <w:p w:rsidR="008025BA" w:rsidRDefault="008025BA" w:rsidP="00D31440">
      <w:pPr>
        <w:pStyle w:val="Header"/>
        <w:tabs>
          <w:tab w:val="clear" w:pos="8640"/>
          <w:tab w:val="left" w:pos="4320"/>
        </w:tabs>
      </w:pPr>
    </w:p>
    <w:p w:rsidR="008025BA" w:rsidRPr="00D62DEB" w:rsidRDefault="008025BA" w:rsidP="00D31440">
      <w:pPr>
        <w:pStyle w:val="Header"/>
        <w:tabs>
          <w:tab w:val="clear" w:pos="8640"/>
          <w:tab w:val="left" w:pos="4320"/>
        </w:tabs>
        <w:jc w:val="center"/>
      </w:pPr>
      <w:r>
        <w:rPr>
          <w:b/>
        </w:rPr>
        <w:t>Message from the House</w:t>
      </w:r>
    </w:p>
    <w:p w:rsidR="008025BA" w:rsidRDefault="008025BA" w:rsidP="00D31440">
      <w:pPr>
        <w:pStyle w:val="Header"/>
        <w:tabs>
          <w:tab w:val="clear" w:pos="8640"/>
          <w:tab w:val="left" w:pos="4320"/>
        </w:tabs>
      </w:pPr>
      <w:r>
        <w:t>Columbia, S.C., April 21, 2009</w:t>
      </w:r>
    </w:p>
    <w:p w:rsidR="008025BA" w:rsidRDefault="008025BA" w:rsidP="00D31440">
      <w:pPr>
        <w:pStyle w:val="Header"/>
        <w:tabs>
          <w:tab w:val="clear" w:pos="8640"/>
          <w:tab w:val="left" w:pos="4320"/>
        </w:tabs>
      </w:pPr>
    </w:p>
    <w:p w:rsidR="008025BA" w:rsidRDefault="008025BA" w:rsidP="00D31440">
      <w:pPr>
        <w:pStyle w:val="Header"/>
        <w:tabs>
          <w:tab w:val="clear" w:pos="8640"/>
          <w:tab w:val="left" w:pos="4320"/>
        </w:tabs>
      </w:pPr>
      <w:r>
        <w:t>Mr. President and Senators:</w:t>
      </w:r>
    </w:p>
    <w:p w:rsidR="008025BA" w:rsidRDefault="008025BA" w:rsidP="00D31440">
      <w:pPr>
        <w:pStyle w:val="Header"/>
        <w:tabs>
          <w:tab w:val="clear" w:pos="8640"/>
          <w:tab w:val="left" w:pos="4320"/>
        </w:tabs>
      </w:pPr>
      <w:r>
        <w:tab/>
        <w:t>The House respectfully informs your Honorable Body that it has confirmed the appointment:</w:t>
      </w:r>
    </w:p>
    <w:p w:rsidR="008025BA" w:rsidRDefault="008025BA" w:rsidP="00D31440">
      <w:pPr>
        <w:pStyle w:val="Header"/>
        <w:keepNext/>
        <w:tabs>
          <w:tab w:val="clear" w:pos="8640"/>
          <w:tab w:val="left" w:pos="4320"/>
        </w:tabs>
        <w:jc w:val="center"/>
      </w:pPr>
      <w:r>
        <w:t>STATEWIDE APPOINTMENT</w:t>
      </w:r>
    </w:p>
    <w:p w:rsidR="008025BA" w:rsidRPr="000C26AA" w:rsidRDefault="008025BA" w:rsidP="00D31440">
      <w:pPr>
        <w:keepNext/>
        <w:ind w:firstLine="216"/>
        <w:rPr>
          <w:u w:val="single"/>
        </w:rPr>
      </w:pPr>
      <w:r w:rsidRPr="000C26AA">
        <w:rPr>
          <w:u w:val="single"/>
        </w:rPr>
        <w:t>Initial Appointment, South Carolina State Ethics Commission, with the term to commence June 30, 2008, and to expire June 30, 2013</w:t>
      </w:r>
    </w:p>
    <w:p w:rsidR="008025BA" w:rsidRPr="000C26AA" w:rsidRDefault="008025BA" w:rsidP="00D31440">
      <w:pPr>
        <w:keepNext/>
        <w:ind w:firstLine="216"/>
        <w:rPr>
          <w:u w:val="single"/>
        </w:rPr>
      </w:pPr>
      <w:r w:rsidRPr="000C26AA">
        <w:rPr>
          <w:u w:val="single"/>
        </w:rPr>
        <w:t>5th Congressional District:</w:t>
      </w:r>
    </w:p>
    <w:p w:rsidR="008025BA" w:rsidRDefault="008025BA" w:rsidP="00D31440">
      <w:pPr>
        <w:keepNext/>
        <w:ind w:firstLine="216"/>
      </w:pPr>
      <w:r>
        <w:t>Jonathan H. Burnett, 2800 Cypress Bend Road, Florence, SC 29506</w:t>
      </w:r>
      <w:r w:rsidRPr="000C26AA">
        <w:rPr>
          <w:i/>
        </w:rPr>
        <w:t xml:space="preserve"> VICE </w:t>
      </w:r>
      <w:r w:rsidRPr="000C26AA">
        <w:t>Robert Bruce</w:t>
      </w:r>
    </w:p>
    <w:p w:rsidR="008025BA" w:rsidRDefault="008025BA" w:rsidP="00D31440">
      <w:pPr>
        <w:pStyle w:val="Header"/>
        <w:keepNext/>
        <w:tabs>
          <w:tab w:val="clear" w:pos="8640"/>
          <w:tab w:val="left" w:pos="4320"/>
        </w:tabs>
      </w:pPr>
      <w:r>
        <w:t>Very respectfully,</w:t>
      </w:r>
    </w:p>
    <w:p w:rsidR="008025BA" w:rsidRDefault="008025BA" w:rsidP="00D31440">
      <w:pPr>
        <w:pStyle w:val="Header"/>
        <w:keepNext/>
        <w:tabs>
          <w:tab w:val="clear" w:pos="8640"/>
          <w:tab w:val="left" w:pos="4320"/>
        </w:tabs>
      </w:pPr>
      <w:r>
        <w:t>Speaker of the House</w:t>
      </w:r>
    </w:p>
    <w:p w:rsidR="008025BA" w:rsidRDefault="008025BA" w:rsidP="00D31440">
      <w:pPr>
        <w:pStyle w:val="Header"/>
        <w:keepNext/>
        <w:tabs>
          <w:tab w:val="clear" w:pos="8640"/>
          <w:tab w:val="left" w:pos="4320"/>
        </w:tabs>
      </w:pPr>
      <w:r>
        <w:tab/>
        <w:t>Received as information.</w:t>
      </w:r>
    </w:p>
    <w:p w:rsidR="008025BA" w:rsidRDefault="008025BA" w:rsidP="00D31440">
      <w:pPr>
        <w:pStyle w:val="Header"/>
        <w:tabs>
          <w:tab w:val="clear" w:pos="8640"/>
          <w:tab w:val="left" w:pos="4320"/>
        </w:tabs>
      </w:pPr>
    </w:p>
    <w:p w:rsidR="008025BA" w:rsidRPr="00D62DEB" w:rsidRDefault="008025BA" w:rsidP="00D31440">
      <w:pPr>
        <w:pStyle w:val="Header"/>
        <w:tabs>
          <w:tab w:val="clear" w:pos="8640"/>
          <w:tab w:val="left" w:pos="4320"/>
        </w:tabs>
        <w:jc w:val="center"/>
      </w:pPr>
      <w:r>
        <w:rPr>
          <w:b/>
        </w:rPr>
        <w:t>Message from the House</w:t>
      </w:r>
    </w:p>
    <w:p w:rsidR="008025BA" w:rsidRDefault="008025BA" w:rsidP="00D31440">
      <w:pPr>
        <w:pStyle w:val="Header"/>
        <w:tabs>
          <w:tab w:val="clear" w:pos="8640"/>
          <w:tab w:val="left" w:pos="4320"/>
        </w:tabs>
      </w:pPr>
      <w:r>
        <w:t>Columbia, S.C., April 21, 2009</w:t>
      </w:r>
    </w:p>
    <w:p w:rsidR="008025BA" w:rsidRDefault="008025BA" w:rsidP="00D31440">
      <w:pPr>
        <w:pStyle w:val="Header"/>
        <w:tabs>
          <w:tab w:val="clear" w:pos="8640"/>
          <w:tab w:val="left" w:pos="4320"/>
        </w:tabs>
      </w:pPr>
    </w:p>
    <w:p w:rsidR="008025BA" w:rsidRDefault="008025BA" w:rsidP="00D31440">
      <w:pPr>
        <w:pStyle w:val="Header"/>
        <w:tabs>
          <w:tab w:val="clear" w:pos="8640"/>
          <w:tab w:val="left" w:pos="4320"/>
        </w:tabs>
      </w:pPr>
      <w:r>
        <w:t>Mr. President and Senators:</w:t>
      </w:r>
    </w:p>
    <w:p w:rsidR="008025BA" w:rsidRDefault="008025BA" w:rsidP="00D31440">
      <w:pPr>
        <w:pStyle w:val="Header"/>
        <w:tabs>
          <w:tab w:val="clear" w:pos="8640"/>
          <w:tab w:val="left" w:pos="4320"/>
        </w:tabs>
      </w:pPr>
      <w:r>
        <w:tab/>
        <w:t>The House respectfully informs your Honorable Body that it has confirmed the appointment:</w:t>
      </w:r>
    </w:p>
    <w:p w:rsidR="008025BA" w:rsidRDefault="008025BA" w:rsidP="00D31440">
      <w:pPr>
        <w:pStyle w:val="Header"/>
        <w:tabs>
          <w:tab w:val="clear" w:pos="8640"/>
          <w:tab w:val="left" w:pos="4320"/>
        </w:tabs>
        <w:jc w:val="center"/>
      </w:pPr>
      <w:r>
        <w:t>LOCAL APPOINTMENT</w:t>
      </w:r>
    </w:p>
    <w:p w:rsidR="008025BA" w:rsidRPr="00D74B6C" w:rsidRDefault="008025BA" w:rsidP="00D31440">
      <w:pPr>
        <w:keepNext/>
        <w:ind w:firstLine="216"/>
        <w:rPr>
          <w:u w:val="single"/>
        </w:rPr>
      </w:pPr>
      <w:r w:rsidRPr="00D74B6C">
        <w:rPr>
          <w:u w:val="single"/>
        </w:rPr>
        <w:t xml:space="preserve">Reappointment, Greenville County Master-in-Equity, with the term to commence </w:t>
      </w:r>
      <w:r>
        <w:rPr>
          <w:u w:val="single"/>
        </w:rPr>
        <w:t>December 31,</w:t>
      </w:r>
      <w:r w:rsidRPr="00D74B6C">
        <w:rPr>
          <w:u w:val="single"/>
        </w:rPr>
        <w:t xml:space="preserve"> 2009, and to expire </w:t>
      </w:r>
      <w:r>
        <w:rPr>
          <w:u w:val="single"/>
        </w:rPr>
        <w:t>December 31</w:t>
      </w:r>
      <w:r w:rsidRPr="00D74B6C">
        <w:rPr>
          <w:u w:val="single"/>
        </w:rPr>
        <w:t>, 2015</w:t>
      </w:r>
    </w:p>
    <w:p w:rsidR="008025BA" w:rsidRDefault="008025BA" w:rsidP="00D31440">
      <w:pPr>
        <w:ind w:firstLine="216"/>
      </w:pPr>
      <w:r>
        <w:t xml:space="preserve">Charles B. Simmons, Jr., County Courthouse, Suite 313, </w:t>
      </w:r>
      <w:r w:rsidR="00C5290A">
        <w:t>305 East North Street</w:t>
      </w:r>
      <w:r w:rsidR="00287A88">
        <w:t xml:space="preserve">, </w:t>
      </w:r>
      <w:r>
        <w:t>Greenville, SC 29601</w:t>
      </w:r>
    </w:p>
    <w:p w:rsidR="008025BA" w:rsidRDefault="008025BA" w:rsidP="00D31440">
      <w:pPr>
        <w:pStyle w:val="Header"/>
        <w:tabs>
          <w:tab w:val="clear" w:pos="8640"/>
          <w:tab w:val="left" w:pos="4320"/>
        </w:tabs>
      </w:pPr>
      <w:r>
        <w:t>Very respectfully,</w:t>
      </w:r>
    </w:p>
    <w:p w:rsidR="008025BA" w:rsidRDefault="008025BA" w:rsidP="00D31440">
      <w:pPr>
        <w:pStyle w:val="Header"/>
        <w:tabs>
          <w:tab w:val="clear" w:pos="8640"/>
          <w:tab w:val="left" w:pos="4320"/>
        </w:tabs>
      </w:pPr>
      <w:r>
        <w:t>Speaker of the House</w:t>
      </w:r>
    </w:p>
    <w:p w:rsidR="008025BA" w:rsidRDefault="008025BA" w:rsidP="00D31440">
      <w:pPr>
        <w:pStyle w:val="Header"/>
        <w:tabs>
          <w:tab w:val="clear" w:pos="8640"/>
          <w:tab w:val="left" w:pos="4320"/>
        </w:tabs>
      </w:pPr>
      <w:r>
        <w:tab/>
        <w:t>Received as information.</w:t>
      </w:r>
    </w:p>
    <w:p w:rsidR="00DB74A4" w:rsidRDefault="00DB74A4" w:rsidP="00D31440">
      <w:pPr>
        <w:pStyle w:val="Header"/>
        <w:tabs>
          <w:tab w:val="clear" w:pos="8640"/>
          <w:tab w:val="left" w:pos="4320"/>
        </w:tabs>
      </w:pPr>
    </w:p>
    <w:p w:rsidR="00DB74A4" w:rsidRDefault="00DB74A4" w:rsidP="00D31440">
      <w:pPr>
        <w:pStyle w:val="Header"/>
        <w:tabs>
          <w:tab w:val="clear" w:pos="8640"/>
          <w:tab w:val="left" w:pos="4320"/>
        </w:tabs>
      </w:pPr>
    </w:p>
    <w:p w:rsidR="00DB74A4" w:rsidRDefault="005466D3" w:rsidP="00D31440">
      <w:pPr>
        <w:pStyle w:val="Header"/>
        <w:tabs>
          <w:tab w:val="clear" w:pos="8640"/>
          <w:tab w:val="left" w:pos="4320"/>
        </w:tabs>
      </w:pPr>
      <w:r>
        <w:rPr>
          <w:b/>
        </w:rPr>
        <w:t>T</w:t>
      </w:r>
      <w:r w:rsidR="000A7610">
        <w:rPr>
          <w:b/>
        </w:rPr>
        <w:t>HE SENATE PROCEEDED TO A CALL OF THE UNCONTESTED LOCAL AND STATEWIDE CALENDAR.</w:t>
      </w:r>
    </w:p>
    <w:p w:rsidR="00DB74A4" w:rsidRDefault="00DB74A4" w:rsidP="00D31440">
      <w:pPr>
        <w:pStyle w:val="Header"/>
        <w:tabs>
          <w:tab w:val="clear" w:pos="8640"/>
          <w:tab w:val="left" w:pos="4320"/>
        </w:tabs>
      </w:pPr>
    </w:p>
    <w:p w:rsidR="00DE050B" w:rsidRPr="00DE050B" w:rsidRDefault="00DE050B" w:rsidP="00D31440">
      <w:pPr>
        <w:pStyle w:val="Header"/>
        <w:tabs>
          <w:tab w:val="clear" w:pos="8640"/>
          <w:tab w:val="left" w:pos="4320"/>
        </w:tabs>
        <w:jc w:val="center"/>
      </w:pPr>
      <w:r>
        <w:rPr>
          <w:b/>
        </w:rPr>
        <w:t>ORDERED ENROLLED FOR RATIFICATION</w:t>
      </w:r>
    </w:p>
    <w:p w:rsidR="00DE050B" w:rsidRDefault="00DE050B" w:rsidP="00D31440">
      <w:pPr>
        <w:pStyle w:val="Header"/>
        <w:tabs>
          <w:tab w:val="clear" w:pos="8640"/>
          <w:tab w:val="left" w:pos="4320"/>
        </w:tabs>
      </w:pPr>
      <w:r>
        <w:tab/>
        <w:t>The following Bills were read the third time and, having received three readings in both Houses, it was ordered that the titles be changed to that of Acts and enrolled for Ratification:</w:t>
      </w:r>
    </w:p>
    <w:p w:rsidR="00DE050B" w:rsidRDefault="00DE050B" w:rsidP="00D31440">
      <w:pPr>
        <w:pStyle w:val="Header"/>
        <w:tabs>
          <w:tab w:val="clear" w:pos="8640"/>
          <w:tab w:val="left" w:pos="4320"/>
        </w:tabs>
      </w:pPr>
    </w:p>
    <w:p w:rsidR="00DE050B" w:rsidRDefault="00DE050B" w:rsidP="00D31440">
      <w:pPr>
        <w:suppressAutoHyphens/>
        <w:outlineLvl w:val="0"/>
      </w:pPr>
      <w:r>
        <w:tab/>
        <w:t>H. 3635</w:t>
      </w:r>
      <w:r w:rsidR="00234A62">
        <w:fldChar w:fldCharType="begin"/>
      </w:r>
      <w:r>
        <w:instrText xml:space="preserve"> XE "H. 3635" \b </w:instrText>
      </w:r>
      <w:r w:rsidR="00234A62">
        <w:fldChar w:fldCharType="end"/>
      </w:r>
      <w:r>
        <w:t xml:space="preserve"> -- Rep. Hodges:  </w:t>
      </w:r>
      <w:r>
        <w:rPr>
          <w:szCs w:val="30"/>
        </w:rPr>
        <w:t xml:space="preserve">A BILL </w:t>
      </w:r>
      <w:r>
        <w:t>TO AMEND THE CODE OF LAWS OF SOUTH CAROLINA, 1976, BY ADDING SECTION 50</w:t>
      </w:r>
      <w:r>
        <w:noBreakHyphen/>
        <w:t>9</w:t>
      </w:r>
      <w:r>
        <w:noBreakHyphen/>
        <w:t>560 SO AS TO SPECIFY APPLICABLE FEES FOR RECREATIONAL SALTWATER FISHING LICENSES; BY ADDING SECTION 50</w:t>
      </w:r>
      <w:r>
        <w:noBreakHyphen/>
        <w:t>9</w:t>
      </w:r>
      <w:r>
        <w:noBreakHyphen/>
        <w:t>715 SO AS TO SPECIFY RECREATIONAL SALTWATER FISHING LICENSE EXEMPTIONS; BY ADDING SECTION 50</w:t>
      </w:r>
      <w:r>
        <w:noBreakHyphen/>
        <w:t>9</w:t>
      </w:r>
      <w:r>
        <w:noBreakHyphen/>
        <w:t>925 SO AS TO SPECIFY HOW THE REVENUE FROM THE SALE OF STAMPS, LICENSES, PRINTS, AND RELATED ARTICLES MUST BE DISTRIBUTED; TO AMEND SECTION 50</w:t>
      </w:r>
      <w:r>
        <w:noBreakHyphen/>
        <w:t>5</w:t>
      </w:r>
      <w:r>
        <w:noBreakHyphen/>
        <w:t>15, RELATING TO THE DEFINITIONS APPLICABLE TO THE SOUTH CAROLINA MARINE RESOURCES ACT, SO AS TO DEFINE THE TERMS “DROP NET” AND “FOLD UP TRAP”; TO AMEND SECTION 50</w:t>
      </w:r>
      <w:r>
        <w:noBreakHyphen/>
        <w:t>5</w:t>
      </w:r>
      <w:r>
        <w:noBreakHyphen/>
        <w:t>955, RELATING TO THE DESIGNATION AND MAINTENANCE OF PUBLIC SHELLFISH GROUNDS, SO AS TO SUBSTITUTE REFERENCE TO THE RECREATIONAL SALTWATER FISHING LICENSE FOR THE MARINE RECREATIONAL FISHING STAMP; TO AMEND SECTION 50</w:t>
      </w:r>
      <w:r>
        <w:noBreakHyphen/>
        <w:t>5</w:t>
      </w:r>
      <w:r>
        <w:noBreakHyphen/>
        <w:t>1915, RELATING TO CHARTER FISHING VESSEL LOGS, SO AS TO REQUIRE MONTHLY SUBMISSIONS TO THE SOUTH CAROLINA DEPARTMENT OF NATURAL RESOURCES; TO AMEND SECTION 50</w:t>
      </w:r>
      <w:r>
        <w:noBreakHyphen/>
        <w:t>9</w:t>
      </w:r>
      <w:r>
        <w:noBreakHyphen/>
        <w:t>20, RELATING TO THE DURATION OF HUNTING AND FISHING LICENSES, SO AS TO REMOVE REFERENCES TO RESIDENT AND NONRESIDENT LICENSES; TO AMEND SECTION 50</w:t>
      </w:r>
      <w:r>
        <w:noBreakHyphen/>
        <w:t>9</w:t>
      </w:r>
      <w:r>
        <w:noBreakHyphen/>
        <w:t>40, RELATING TO LICENSES FOR FRESHWATER FISHING, SO AS TO SPECIFY RECREATIONAL FRESHWATER FISHING; TO AMEND SECTION 50</w:t>
      </w:r>
      <w:r>
        <w:noBreakHyphen/>
        <w:t>9</w:t>
      </w:r>
      <w:r>
        <w:noBreakHyphen/>
        <w:t>540, AS AMENDED, RELATING TO FRESHWATER AND SALTWATER FISHING LICENSES, SO AS TO MAKE TECHNICAL CORRECTIONS; AND TO REPEAL SECTIONS 50</w:t>
      </w:r>
      <w:r>
        <w:noBreakHyphen/>
        <w:t>5</w:t>
      </w:r>
      <w:r>
        <w:noBreakHyphen/>
        <w:t>1905, 50</w:t>
      </w:r>
      <w:r>
        <w:noBreakHyphen/>
        <w:t>5</w:t>
      </w:r>
      <w:r>
        <w:noBreakHyphen/>
        <w:t>1910, 50</w:t>
      </w:r>
      <w:r>
        <w:noBreakHyphen/>
        <w:t>5</w:t>
      </w:r>
      <w:r>
        <w:noBreakHyphen/>
        <w:t>1920, 50</w:t>
      </w:r>
      <w:r>
        <w:noBreakHyphen/>
        <w:t>5</w:t>
      </w:r>
      <w:r>
        <w:noBreakHyphen/>
        <w:t>1925, AND 50</w:t>
      </w:r>
      <w:r>
        <w:noBreakHyphen/>
        <w:t>5</w:t>
      </w:r>
      <w:r>
        <w:noBreakHyphen/>
        <w:t>1945 ALL RELATING TO RECREATIONAL SALTWATER FISHERIES LICENSES AND STAMPS.</w:t>
      </w:r>
    </w:p>
    <w:p w:rsidR="00DE050B" w:rsidRDefault="00DE050B" w:rsidP="00D31440">
      <w:pPr>
        <w:pStyle w:val="Header"/>
        <w:tabs>
          <w:tab w:val="clear" w:pos="8640"/>
          <w:tab w:val="left" w:pos="4320"/>
        </w:tabs>
      </w:pPr>
    </w:p>
    <w:p w:rsidR="00DE050B" w:rsidRDefault="00DE050B" w:rsidP="00D31440">
      <w:pPr>
        <w:suppressAutoHyphens/>
        <w:outlineLvl w:val="0"/>
      </w:pPr>
      <w:r>
        <w:tab/>
        <w:t>H. 3856</w:t>
      </w:r>
      <w:r w:rsidR="00234A62">
        <w:fldChar w:fldCharType="begin"/>
      </w:r>
      <w:r>
        <w:instrText xml:space="preserve"> XE “H. 3856” \b </w:instrText>
      </w:r>
      <w:r w:rsidR="00234A62">
        <w:fldChar w:fldCharType="end"/>
      </w:r>
      <w:r>
        <w:t xml:space="preserve"> -- Reps. Umphlett, Battle, Hardwick, Clemmons and Knight:  </w:t>
      </w:r>
      <w:r>
        <w:rPr>
          <w:szCs w:val="30"/>
        </w:rPr>
        <w:t xml:space="preserve">A BILL </w:t>
      </w:r>
      <w:r>
        <w:t>TO AMEND SECTION 51</w:t>
      </w:r>
      <w:r>
        <w:noBreakHyphen/>
        <w:t>17</w:t>
      </w:r>
      <w:r>
        <w:noBreakHyphen/>
        <w:t>85, CODE OF LAWS OF SOUTH CAROLINA, 1976, RELATING TO LIMITATIONS ON DISPOSITION OF HERITAGE TRUST PROPERTY, SO AS TO EXCLUDE PUBLIC INFRASTRUCTURE PROJECTS FROM THE LIMITATION.</w:t>
      </w:r>
    </w:p>
    <w:p w:rsidR="00DE050B" w:rsidRDefault="00DE050B" w:rsidP="00D31440">
      <w:pPr>
        <w:pStyle w:val="Header"/>
        <w:tabs>
          <w:tab w:val="clear" w:pos="8640"/>
          <w:tab w:val="left" w:pos="4320"/>
        </w:tabs>
      </w:pPr>
    </w:p>
    <w:p w:rsidR="000F1711" w:rsidRPr="004F3DA6" w:rsidRDefault="000F1711" w:rsidP="00D31440">
      <w:pPr>
        <w:jc w:val="center"/>
        <w:rPr>
          <w:b/>
        </w:rPr>
      </w:pPr>
      <w:r>
        <w:rPr>
          <w:b/>
        </w:rPr>
        <w:t>H. 3856</w:t>
      </w:r>
      <w:r w:rsidRPr="004F3DA6">
        <w:rPr>
          <w:b/>
        </w:rPr>
        <w:t>--Recorded Vote</w:t>
      </w:r>
    </w:p>
    <w:p w:rsidR="000F1711" w:rsidRDefault="000F1711" w:rsidP="00D31440">
      <w:r>
        <w:tab/>
        <w:t>Senators RYBERG and BRYANT desired to be recorded as voting in favor of the third reading of H. 3856.</w:t>
      </w:r>
    </w:p>
    <w:p w:rsidR="000F1711" w:rsidRDefault="000F1711" w:rsidP="00D31440">
      <w:pPr>
        <w:pStyle w:val="Header"/>
        <w:tabs>
          <w:tab w:val="clear" w:pos="8640"/>
          <w:tab w:val="left" w:pos="4320"/>
        </w:tabs>
      </w:pPr>
    </w:p>
    <w:p w:rsidR="00DE050B" w:rsidRPr="00DE050B" w:rsidRDefault="00DE050B" w:rsidP="00D31440">
      <w:pPr>
        <w:pStyle w:val="Header"/>
        <w:tabs>
          <w:tab w:val="clear" w:pos="8640"/>
          <w:tab w:val="left" w:pos="4320"/>
        </w:tabs>
        <w:jc w:val="center"/>
      </w:pPr>
      <w:r>
        <w:rPr>
          <w:b/>
        </w:rPr>
        <w:t>HOUSE BILL RETURNED</w:t>
      </w:r>
    </w:p>
    <w:p w:rsidR="00DE050B" w:rsidRDefault="00DE050B" w:rsidP="00D31440">
      <w:pPr>
        <w:pStyle w:val="Header"/>
        <w:tabs>
          <w:tab w:val="clear" w:pos="8640"/>
          <w:tab w:val="left" w:pos="4320"/>
        </w:tabs>
      </w:pPr>
      <w:r>
        <w:tab/>
        <w:t>The following House Bill was read the third time and ordered returned to the House with amendments:</w:t>
      </w:r>
    </w:p>
    <w:p w:rsidR="00DE050B" w:rsidRDefault="00DE050B" w:rsidP="00D31440">
      <w:pPr>
        <w:pStyle w:val="Header"/>
        <w:tabs>
          <w:tab w:val="clear" w:pos="8640"/>
          <w:tab w:val="left" w:pos="4320"/>
        </w:tabs>
      </w:pPr>
    </w:p>
    <w:p w:rsidR="00DE050B" w:rsidRPr="008019B3" w:rsidRDefault="00DE050B" w:rsidP="00D31440">
      <w:pPr>
        <w:suppressAutoHyphens/>
      </w:pPr>
      <w:r>
        <w:tab/>
      </w:r>
      <w:r w:rsidRPr="008019B3">
        <w:t>H. 3452</w:t>
      </w:r>
      <w:r w:rsidR="00234A62" w:rsidRPr="008019B3">
        <w:fldChar w:fldCharType="begin"/>
      </w:r>
      <w:r w:rsidRPr="008019B3">
        <w:instrText xml:space="preserve"> XE "H. 3452" \b </w:instrText>
      </w:r>
      <w:r w:rsidR="00234A62" w:rsidRPr="008019B3">
        <w:fldChar w:fldCharType="end"/>
      </w:r>
      <w:r w:rsidRPr="008019B3">
        <w:t xml:space="preserve"> -- Reps. Bannister, Bales, Crawford, Limehouse, G.M. Smith, J.E. Smith and Frye:  </w:t>
      </w:r>
      <w:r w:rsidRPr="008019B3">
        <w:rPr>
          <w:szCs w:val="30"/>
        </w:rPr>
        <w:t xml:space="preserve">A BILL </w:t>
      </w:r>
      <w:r w:rsidRPr="008019B3">
        <w:rPr>
          <w:snapToGrid w:val="0"/>
        </w:rPr>
        <w:t>TO AMEND TITLE 61, CODE OF LAWS OF SOUTH CAROLINA, 1976, RELATING TO ALCOHOL AND ALCOHOLIC BEVERAGES, SO AS TO AUTHORIZE THE ESTABLISHMENT OF MICRO-DISTILLERIES OF ALCOHOLIC LIQUORS; TO SET FORTH REGULATIONS AND LIMITATIONS OF THE MICRO-DISTILLERIES; TO PROVIDE FOR BIENNIAL LICENSES AND FEES FOR MANUFACTURERS AND MICRO-DISTILLERIES OF ALCOHOLIC LIQUORS; TO PROVIDE PROCEDURES FOR TASTINGS AT MANUFACTURERS AND MICRO-DISTILLERIES OF ALCOHOLIC LIQUORS; TO PROVIDE FOR LIMITED RETAIL SALE AT MICRO-DISTILLERIES OF THEIR PRODUCTS; AND TO PROVIDE PENALTIES FOR VIOLATIONS.</w:t>
      </w:r>
    </w:p>
    <w:p w:rsidR="00DE050B" w:rsidRDefault="00DE050B" w:rsidP="00D31440">
      <w:pPr>
        <w:pStyle w:val="Header"/>
        <w:tabs>
          <w:tab w:val="clear" w:pos="8640"/>
          <w:tab w:val="left" w:pos="4320"/>
        </w:tabs>
      </w:pPr>
    </w:p>
    <w:p w:rsidR="00401EDD" w:rsidRPr="004F3DA6" w:rsidRDefault="00401EDD" w:rsidP="00D31440">
      <w:pPr>
        <w:jc w:val="center"/>
        <w:rPr>
          <w:b/>
        </w:rPr>
      </w:pPr>
      <w:r>
        <w:rPr>
          <w:b/>
        </w:rPr>
        <w:t>H. 3452</w:t>
      </w:r>
      <w:r w:rsidRPr="004F3DA6">
        <w:rPr>
          <w:b/>
        </w:rPr>
        <w:t>--Recorded Vote</w:t>
      </w:r>
    </w:p>
    <w:p w:rsidR="00401EDD" w:rsidRDefault="00401EDD" w:rsidP="00D31440">
      <w:r>
        <w:tab/>
        <w:t>Senators RYBERG and BRYANT desired to be recorded as voting in favor of the third reading of H. 3452.</w:t>
      </w:r>
    </w:p>
    <w:p w:rsidR="00401EDD" w:rsidRDefault="00401EDD" w:rsidP="00D31440"/>
    <w:p w:rsidR="00DE050B" w:rsidRPr="00DE050B" w:rsidRDefault="00DE050B" w:rsidP="00D31440">
      <w:pPr>
        <w:pStyle w:val="Header"/>
        <w:tabs>
          <w:tab w:val="clear" w:pos="8640"/>
          <w:tab w:val="left" w:pos="4320"/>
        </w:tabs>
        <w:jc w:val="center"/>
      </w:pPr>
      <w:r>
        <w:rPr>
          <w:b/>
        </w:rPr>
        <w:t>THIRD READING BILLS</w:t>
      </w:r>
    </w:p>
    <w:p w:rsidR="00DE050B" w:rsidRDefault="00DE050B" w:rsidP="00D31440">
      <w:pPr>
        <w:pStyle w:val="Header"/>
        <w:tabs>
          <w:tab w:val="clear" w:pos="8640"/>
          <w:tab w:val="left" w:pos="4320"/>
        </w:tabs>
      </w:pPr>
      <w:r>
        <w:tab/>
        <w:t>The following Bills and Joint Resolutions were read the third time and ordered sent to the House of Representatives:</w:t>
      </w:r>
    </w:p>
    <w:p w:rsidR="00DE050B" w:rsidRDefault="00DE050B" w:rsidP="00D31440">
      <w:pPr>
        <w:pStyle w:val="Header"/>
        <w:tabs>
          <w:tab w:val="clear" w:pos="8640"/>
          <w:tab w:val="left" w:pos="4320"/>
        </w:tabs>
      </w:pPr>
    </w:p>
    <w:p w:rsidR="00DE050B" w:rsidRDefault="00DE050B" w:rsidP="00D31440">
      <w:pPr>
        <w:suppressAutoHyphens/>
        <w:outlineLvl w:val="0"/>
      </w:pPr>
      <w:r>
        <w:tab/>
        <w:t>S. 218</w:t>
      </w:r>
      <w:r w:rsidR="00234A62">
        <w:fldChar w:fldCharType="begin"/>
      </w:r>
      <w:r>
        <w:instrText xml:space="preserve"> XE "S. 218" \b </w:instrText>
      </w:r>
      <w:r w:rsidR="00234A62">
        <w:fldChar w:fldCharType="end"/>
      </w:r>
      <w:r>
        <w:t xml:space="preserve"> -- Senators Fair and Leventis:  </w:t>
      </w:r>
      <w:r>
        <w:rPr>
          <w:szCs w:val="30"/>
        </w:rPr>
        <w:t xml:space="preserve">A BILL </w:t>
      </w:r>
      <w:r>
        <w:t>TO AMEND SECTIONS 24</w:t>
      </w:r>
      <w:r>
        <w:noBreakHyphen/>
        <w:t>13</w:t>
      </w:r>
      <w:r>
        <w:noBreakHyphen/>
        <w:t>210 AND 24</w:t>
      </w:r>
      <w:r>
        <w:noBreakHyphen/>
        <w:t>13</w:t>
      </w:r>
      <w:r>
        <w:noBreakHyphen/>
        <w:t>230, BOTH AS AMENDED, CODE OF LAWS OF SOUTH CAROLINA, 1976, RELATING TO GOOD BEHAVIOR, WORK, AND ACADEMIC CREDITS, SO AS TO REQUIRE THE DIRECTOR OF THE DEPARTMENT OF CORRECTIONS TO ESTABLISH POLICIES AND PROCEDURES TO RESTORE TO AN INMATE GOOD</w:t>
      </w:r>
      <w:r>
        <w:noBreakHyphen/>
        <w:t>TIME CREDIT LOST FOR A DISCIPLINARY ACTION IF THE INMATE IS NOT FOUND GUILTY OF A SUBSEQUENT DISCIPLINARY ACTION, TO ALLOW THE DIRECTOR TO AWARD GOOD</w:t>
      </w:r>
      <w:r>
        <w:noBreakHyphen/>
        <w:t>TIME CREDIT TO AN INMATE WHO PERFORMS CERTAIN MERITORIOUS ACTS, AND TO PROVIDE THAT THE DIRECTOR MUST ESTABLISH POLICIES AND PROCEDURES TO ALLOW CERTAIN PRISONERS WHO ARE ENROLLED IN CERTAIN PROGRAMS THAT INCLUDE SELF</w:t>
      </w:r>
      <w:r>
        <w:noBreakHyphen/>
        <w:t>HELP PROGRAMS TO RECEIVE A REDUCTION IN THEIR SENTENCES; TO AMEND SECTION 24</w:t>
      </w:r>
      <w:r>
        <w:noBreakHyphen/>
        <w:t>27</w:t>
      </w:r>
      <w:r>
        <w:noBreakHyphen/>
        <w:t>200, RELATING TO THE FORFEITURE OF WORK, EDUCATION, OR GOOD CONDUCT CREDITS, SO AS TO PROVIDE THAT A REDUCTION IN THESE CREDITS MAY BE IMPLEMENTED PURSUANT TO AN ADMINISTRATIVE LAW JUDGE’S RECOMMENDATION; AND TO AMEND SECTION 30</w:t>
      </w:r>
      <w:r>
        <w:noBreakHyphen/>
        <w:t>4</w:t>
      </w:r>
      <w:r>
        <w:noBreakHyphen/>
        <w:t>40, AS AMENDED, RELATING TO MATTERS EXEMPT FROM DISCLOSURE UNDER THE FREEDOM OF INFORMATION ACT, SO AS TO PROVIDE THAT CERTAIN ARCHITECTURAL PLANS, DRAWINGS, OR SCHEMATICS OR LAW ENFORCEMENT POLICIES WHOSE DISCLOSURE WOULD REASONABLY BE USED TO FACILITATE AN ESCAPE FROM LAWFUL CUSTODY MAY BE EXEMPT FROM DISCLOSURE.</w:t>
      </w:r>
    </w:p>
    <w:p w:rsidR="00DE050B" w:rsidRDefault="00DE050B" w:rsidP="00D31440">
      <w:pPr>
        <w:pStyle w:val="Header"/>
        <w:tabs>
          <w:tab w:val="clear" w:pos="8640"/>
          <w:tab w:val="left" w:pos="4320"/>
        </w:tabs>
      </w:pPr>
    </w:p>
    <w:p w:rsidR="000F1711" w:rsidRPr="004F3DA6" w:rsidRDefault="000F1711" w:rsidP="00D31440">
      <w:pPr>
        <w:jc w:val="center"/>
        <w:rPr>
          <w:b/>
        </w:rPr>
      </w:pPr>
      <w:r w:rsidRPr="004F3DA6">
        <w:rPr>
          <w:b/>
        </w:rPr>
        <w:t>S. 2</w:t>
      </w:r>
      <w:r>
        <w:rPr>
          <w:b/>
        </w:rPr>
        <w:t>18</w:t>
      </w:r>
      <w:r w:rsidRPr="004F3DA6">
        <w:rPr>
          <w:b/>
        </w:rPr>
        <w:t>--Recorded Vote</w:t>
      </w:r>
    </w:p>
    <w:p w:rsidR="000F1711" w:rsidRDefault="000F1711" w:rsidP="00D31440">
      <w:r>
        <w:tab/>
        <w:t>Senators RYBERG and BRYANT desired to be recorded as voting in favor of the third reading of S. 218.</w:t>
      </w:r>
    </w:p>
    <w:p w:rsidR="000F1711" w:rsidRDefault="000F1711" w:rsidP="00D31440">
      <w:pPr>
        <w:pStyle w:val="Header"/>
        <w:tabs>
          <w:tab w:val="clear" w:pos="8640"/>
          <w:tab w:val="left" w:pos="4320"/>
        </w:tabs>
      </w:pPr>
    </w:p>
    <w:p w:rsidR="00DE050B" w:rsidRDefault="00DE050B" w:rsidP="00D31440">
      <w:pPr>
        <w:rPr>
          <w:rFonts w:eastAsia="Calibri"/>
        </w:rPr>
      </w:pPr>
      <w:r>
        <w:tab/>
        <w:t>S. 196</w:t>
      </w:r>
      <w:r w:rsidR="00234A62">
        <w:fldChar w:fldCharType="begin"/>
      </w:r>
      <w:r>
        <w:instrText xml:space="preserve"> XE "S. 196" \b </w:instrText>
      </w:r>
      <w:r w:rsidR="00234A62">
        <w:fldChar w:fldCharType="end"/>
      </w:r>
      <w:r>
        <w:t xml:space="preserve"> -- Senator McConnell:  </w:t>
      </w:r>
      <w:r>
        <w:rPr>
          <w:szCs w:val="30"/>
        </w:rPr>
        <w:t xml:space="preserve">A BILL </w:t>
      </w:r>
      <w:r>
        <w:rPr>
          <w:rFonts w:eastAsia="Calibri"/>
        </w:rPr>
        <w:t>TO AMEND CHAPTER 3, TITLE 15, CODE OF LAWS OF SOUTH CAROLINA, 1976, RELATING TO CIVIL ACTIONS, SO AS TO LIMIT LIABILITY FOR CERTAIN LIQUEFIED PETROLEUM GAS PROVIDERS FOR INJURIES OR DAMAGES PROXIMATELY CAUSED BY ALTERATIONS, MODIFICATIONS, OR REPAIRS OF LIQUEFIED PETROLEUM GAS EQUIPMENT THE LIQUEFIED PETROLEUM GAS PROVIDER COULD NOT HAVE DISCOVERED, OR WHEN LIQUEFIED PETROLEUM GAS EQUIPMENT IS USED IN A MANNER OR FOR A PURPOSE OTHER THAN THAT WHICH THE EQUIPMENT WAS INTENDED TO BE USED, OR COULD REASONABLY HAVE BEEN FORESEEN TO BE USED FOR, AND TO PROVIDE AN EFFECTIVE DATE.</w:t>
      </w:r>
    </w:p>
    <w:p w:rsidR="00915DEA" w:rsidRDefault="00915DEA" w:rsidP="00D31440">
      <w:pPr>
        <w:rPr>
          <w:rFonts w:eastAsia="Calibri"/>
        </w:rPr>
      </w:pPr>
    </w:p>
    <w:p w:rsidR="000F1711" w:rsidRPr="004F3DA6" w:rsidRDefault="000F1711" w:rsidP="00D31440">
      <w:pPr>
        <w:jc w:val="center"/>
        <w:rPr>
          <w:b/>
        </w:rPr>
      </w:pPr>
      <w:r w:rsidRPr="004F3DA6">
        <w:rPr>
          <w:b/>
        </w:rPr>
        <w:t xml:space="preserve">S. </w:t>
      </w:r>
      <w:r>
        <w:rPr>
          <w:b/>
        </w:rPr>
        <w:t>196</w:t>
      </w:r>
      <w:r w:rsidRPr="004F3DA6">
        <w:rPr>
          <w:b/>
        </w:rPr>
        <w:t>--Recorded Vote</w:t>
      </w:r>
    </w:p>
    <w:p w:rsidR="000F1711" w:rsidRDefault="000F1711" w:rsidP="00D31440">
      <w:r>
        <w:tab/>
        <w:t>Senators RYBERG and BRYANT desired to be recorded as voting in favor of the third reading of S. 196.</w:t>
      </w:r>
    </w:p>
    <w:p w:rsidR="000F1711" w:rsidRDefault="000F1711" w:rsidP="00D31440">
      <w:pPr>
        <w:pStyle w:val="Header"/>
        <w:tabs>
          <w:tab w:val="clear" w:pos="8640"/>
          <w:tab w:val="left" w:pos="4320"/>
        </w:tabs>
      </w:pPr>
    </w:p>
    <w:p w:rsidR="00DE050B" w:rsidRDefault="00DE050B" w:rsidP="00D31440">
      <w:pPr>
        <w:suppressAutoHyphens/>
        <w:outlineLvl w:val="0"/>
      </w:pPr>
      <w:r>
        <w:tab/>
        <w:t>S. 286</w:t>
      </w:r>
      <w:r w:rsidR="00234A62">
        <w:fldChar w:fldCharType="begin"/>
      </w:r>
      <w:r>
        <w:instrText xml:space="preserve"> XE “S. 286” \b </w:instrText>
      </w:r>
      <w:r w:rsidR="00234A62">
        <w:fldChar w:fldCharType="end"/>
      </w:r>
      <w:r>
        <w:t xml:space="preserve"> -- Senators Cleary, Rose and Scott:  </w:t>
      </w:r>
      <w:r>
        <w:rPr>
          <w:szCs w:val="30"/>
        </w:rPr>
        <w:t xml:space="preserve">A BILL </w:t>
      </w:r>
      <w:r>
        <w:t>TO AMEND THE CODE OF LAWS OF SOUTH CAROLINA, 1976, BY ADDING CHAPTER 8 TO TITLE 44 SO AS TO REQUIRE THE DEPARTMENT OF HEALTH AND ENVIRONMENTAL CONTROL TO IMPLEMENT A TARGETED COMMUNITY HEALTH PROGRAM IN THREE TO FIVE COUNTIES OF NEED FOR DENTAL HEALTH EDUCATION, SCREENING, AND TREATMENT REFERRALS IN PUBLIC SCHOOLS FOR CHILDREN IN KINDERGARTEN, THIRD, SEVENTH, AND TENTH GRADES OR UPON ENTRY INTO PUBLIC SCHOOLS, TO REQUIRE PROGRAM GUIDELINES TO BE PROMULGATED IN REGULATIONS, TO REQUIRE AN ACKNOWLEDGMENT OF DENTAL SCREENING TO BE ISSUED UPON COMPLETION OF THE SCREENING AND TO REQUIRE THIS ACKNOWLEDGMENT TO BE PRESENTED TO THE CHILD’S SCHOOL, TO REQUIRE NOTIFICATION TO THE CHILD’S PARENT IF PROFESSIONAL ATTENTION IS INDICATED BY THE SCREENING AND IF AUTHORIZED BY THE CHILD’S PARENTS, TO PROVIDE NOTIFICATION TO THE COMMUNITY HEALTH COORDINATOR TO FACILITATE FURTHER ATTENTION IF NEEDED, AND TO PROVIDE THAT A SCREENING MUST BE COMPLETED UNLESS A CHILD’S PARENT COMPLETES AN EXEMPTION FORM.</w:t>
      </w:r>
    </w:p>
    <w:p w:rsidR="00DE050B" w:rsidRDefault="00DE050B" w:rsidP="00D31440">
      <w:pPr>
        <w:pStyle w:val="Header"/>
        <w:tabs>
          <w:tab w:val="clear" w:pos="8640"/>
          <w:tab w:val="left" w:pos="4320"/>
        </w:tabs>
      </w:pPr>
    </w:p>
    <w:p w:rsidR="002016B9" w:rsidRPr="004F3DA6" w:rsidRDefault="002016B9" w:rsidP="00D31440">
      <w:pPr>
        <w:jc w:val="center"/>
        <w:rPr>
          <w:b/>
        </w:rPr>
      </w:pPr>
      <w:r>
        <w:rPr>
          <w:b/>
        </w:rPr>
        <w:t>S. 286</w:t>
      </w:r>
      <w:r w:rsidRPr="004F3DA6">
        <w:rPr>
          <w:b/>
        </w:rPr>
        <w:t>--Recorded Vote</w:t>
      </w:r>
    </w:p>
    <w:p w:rsidR="002016B9" w:rsidRDefault="002016B9" w:rsidP="00D31440">
      <w:r>
        <w:tab/>
        <w:t>Senators RYBERG and BRYANT desired to be recorded as voting against third reading of S. 286.</w:t>
      </w:r>
    </w:p>
    <w:p w:rsidR="002016B9" w:rsidRDefault="002016B9" w:rsidP="00D31440">
      <w:pPr>
        <w:pStyle w:val="Header"/>
        <w:tabs>
          <w:tab w:val="clear" w:pos="8640"/>
          <w:tab w:val="left" w:pos="4320"/>
        </w:tabs>
      </w:pPr>
    </w:p>
    <w:p w:rsidR="00DE050B" w:rsidRDefault="00DE050B" w:rsidP="00D31440">
      <w:pPr>
        <w:suppressAutoHyphens/>
        <w:outlineLvl w:val="0"/>
      </w:pPr>
      <w:r>
        <w:tab/>
        <w:t>S. 694</w:t>
      </w:r>
      <w:r w:rsidR="00234A62">
        <w:fldChar w:fldCharType="begin"/>
      </w:r>
      <w:r>
        <w:instrText xml:space="preserve"> XE "S. 694" \b </w:instrText>
      </w:r>
      <w:r w:rsidR="00234A62">
        <w:fldChar w:fldCharType="end"/>
      </w:r>
      <w:r>
        <w:t xml:space="preserve"> -- Education Committee:  </w:t>
      </w:r>
      <w:r>
        <w:rPr>
          <w:szCs w:val="30"/>
        </w:rPr>
        <w:t xml:space="preserve">A JOINT RESOLUTION </w:t>
      </w:r>
      <w:r>
        <w:t>TO APPROVE REGULATIONS OF THE STATE BOARD OF EDUCATION, RELATING TO PROCEDURES AND STANDARDS FOR REVIEW OF CHARTER SCHOOL APPLICATIONS, DESIGNATED AS REGULATION DOCUMENT NUMBER 4026, PURSUANT TO THE PROVISIONS OF ARTICLE 1, CHAPTER 23, TITLE 1 OF THE 1976 CODE.</w:t>
      </w:r>
    </w:p>
    <w:p w:rsidR="00DE050B" w:rsidRDefault="00DE050B" w:rsidP="00D31440">
      <w:pPr>
        <w:pStyle w:val="Header"/>
        <w:tabs>
          <w:tab w:val="clear" w:pos="8640"/>
          <w:tab w:val="left" w:pos="4320"/>
        </w:tabs>
      </w:pPr>
    </w:p>
    <w:p w:rsidR="000F1711" w:rsidRPr="004F3DA6" w:rsidRDefault="000F1711" w:rsidP="00D31440">
      <w:pPr>
        <w:jc w:val="center"/>
        <w:rPr>
          <w:b/>
        </w:rPr>
      </w:pPr>
      <w:r w:rsidRPr="004F3DA6">
        <w:rPr>
          <w:b/>
        </w:rPr>
        <w:t xml:space="preserve">S. </w:t>
      </w:r>
      <w:r>
        <w:rPr>
          <w:b/>
        </w:rPr>
        <w:t>694</w:t>
      </w:r>
      <w:r w:rsidRPr="004F3DA6">
        <w:rPr>
          <w:b/>
        </w:rPr>
        <w:t>--Recorded Vote</w:t>
      </w:r>
    </w:p>
    <w:p w:rsidR="000F1711" w:rsidRDefault="000F1711" w:rsidP="00D31440">
      <w:r>
        <w:tab/>
        <w:t>Senators RYBERG and BRYANT desired to be recorded as voting in favor of the third reading of S. 694.</w:t>
      </w:r>
    </w:p>
    <w:p w:rsidR="000F1711" w:rsidRDefault="000F1711" w:rsidP="00D31440">
      <w:pPr>
        <w:pStyle w:val="Header"/>
        <w:tabs>
          <w:tab w:val="clear" w:pos="8640"/>
          <w:tab w:val="left" w:pos="4320"/>
        </w:tabs>
      </w:pPr>
    </w:p>
    <w:p w:rsidR="00DE050B" w:rsidRDefault="00DE050B" w:rsidP="00D31440">
      <w:pPr>
        <w:suppressAutoHyphens/>
        <w:outlineLvl w:val="0"/>
      </w:pPr>
      <w:r>
        <w:tab/>
        <w:t>S. 698</w:t>
      </w:r>
      <w:r w:rsidR="00234A62">
        <w:fldChar w:fldCharType="begin"/>
      </w:r>
      <w:r>
        <w:instrText xml:space="preserve"> XE "S. 698" \b </w:instrText>
      </w:r>
      <w:r w:rsidR="00234A62">
        <w:fldChar w:fldCharType="end"/>
      </w:r>
      <w:r>
        <w:t xml:space="preserve"> -- Agriculture and Natural Resources Committee:  </w:t>
      </w:r>
      <w:r>
        <w:rPr>
          <w:szCs w:val="30"/>
        </w:rPr>
        <w:t xml:space="preserve">A JOINT RESOLUTION </w:t>
      </w:r>
      <w:r>
        <w:t>TO APPROVE REGULATIONS OF THE CLEMSON UNIVERSITY, STATE CROP PEST COMMISSION, RELATING TO LIGHT BROWN APPLE MOTH QUARANTINE, DESIGNATED AS REGULATION DOCUMENT NUMBER 4052, PURSUANT TO THE PROVISIONS OF ARTICLE 1, CHAPTER 23, TITLE 1 OF THE 1976 CODE.</w:t>
      </w:r>
    </w:p>
    <w:p w:rsidR="000F1711" w:rsidRDefault="000F1711" w:rsidP="00D31440">
      <w:pPr>
        <w:suppressAutoHyphens/>
        <w:outlineLvl w:val="0"/>
      </w:pPr>
    </w:p>
    <w:p w:rsidR="000F1711" w:rsidRPr="004F3DA6" w:rsidRDefault="000F1711" w:rsidP="00D31440">
      <w:pPr>
        <w:jc w:val="center"/>
        <w:rPr>
          <w:b/>
        </w:rPr>
      </w:pPr>
      <w:r w:rsidRPr="004F3DA6">
        <w:rPr>
          <w:b/>
        </w:rPr>
        <w:t xml:space="preserve">S. </w:t>
      </w:r>
      <w:r>
        <w:rPr>
          <w:b/>
        </w:rPr>
        <w:t>698</w:t>
      </w:r>
      <w:r w:rsidRPr="004F3DA6">
        <w:rPr>
          <w:b/>
        </w:rPr>
        <w:t>--Recorded Vote</w:t>
      </w:r>
    </w:p>
    <w:p w:rsidR="000F1711" w:rsidRDefault="000F1711" w:rsidP="00D31440">
      <w:r>
        <w:tab/>
        <w:t>Senators RYBERG and BRYANT desired to be recorded as voting in favor of the third reading of S. 698.</w:t>
      </w:r>
    </w:p>
    <w:p w:rsidR="00DE050B" w:rsidRDefault="00DE050B" w:rsidP="00D31440">
      <w:pPr>
        <w:pStyle w:val="Header"/>
        <w:tabs>
          <w:tab w:val="clear" w:pos="8640"/>
          <w:tab w:val="left" w:pos="4320"/>
        </w:tabs>
      </w:pPr>
    </w:p>
    <w:p w:rsidR="00DE050B" w:rsidRDefault="00DE050B" w:rsidP="00D31440">
      <w:pPr>
        <w:suppressAutoHyphens/>
        <w:outlineLvl w:val="0"/>
      </w:pPr>
      <w:r>
        <w:tab/>
        <w:t>S. 711</w:t>
      </w:r>
      <w:r w:rsidR="00234A62">
        <w:fldChar w:fldCharType="begin"/>
      </w:r>
      <w:r>
        <w:instrText xml:space="preserve"> XE "S. 711" \b </w:instrText>
      </w:r>
      <w:r w:rsidR="00234A62">
        <w:fldChar w:fldCharType="end"/>
      </w:r>
      <w:r>
        <w:t xml:space="preserve"> -- Senator Verdin:  </w:t>
      </w:r>
      <w:r>
        <w:rPr>
          <w:szCs w:val="30"/>
        </w:rPr>
        <w:t xml:space="preserve">A JOINT RESOLUTION </w:t>
      </w:r>
      <w:r>
        <w:rPr>
          <w:color w:val="000000" w:themeColor="text1"/>
          <w:u w:color="000000" w:themeColor="text1"/>
        </w:rPr>
        <w:t>TO DIRECT THE CLEMSON UNIVERSITY REGULATORY AND PUBLIC SERVICE PROGRAMS DIVISION TO ESTABLISH A QUARANTINE FOR CITRUS GREENING, ALSO KNOWN AS HUANGLONGBING (CANDIDATUS LIBERIBACTER ASIATICUS) A DISEASE OF CITRUS PLANTS, AND TO PROVIDE REQUIREMENTS FOR AND THE DURATION OF THE QUARANTINE AND PENALTIES FOR VIOLATION.</w:t>
      </w:r>
    </w:p>
    <w:p w:rsidR="00DE050B" w:rsidRDefault="00DE050B" w:rsidP="00D31440">
      <w:pPr>
        <w:pStyle w:val="Header"/>
        <w:tabs>
          <w:tab w:val="clear" w:pos="8640"/>
          <w:tab w:val="left" w:pos="4320"/>
        </w:tabs>
      </w:pPr>
    </w:p>
    <w:p w:rsidR="000F1711" w:rsidRPr="004F3DA6" w:rsidRDefault="000F1711" w:rsidP="00D31440">
      <w:pPr>
        <w:jc w:val="center"/>
        <w:rPr>
          <w:b/>
        </w:rPr>
      </w:pPr>
      <w:r w:rsidRPr="004F3DA6">
        <w:rPr>
          <w:b/>
        </w:rPr>
        <w:t xml:space="preserve">S. </w:t>
      </w:r>
      <w:r>
        <w:rPr>
          <w:b/>
        </w:rPr>
        <w:t>711</w:t>
      </w:r>
      <w:r w:rsidRPr="004F3DA6">
        <w:rPr>
          <w:b/>
        </w:rPr>
        <w:t>--Recorded Vote</w:t>
      </w:r>
    </w:p>
    <w:p w:rsidR="000F1711" w:rsidRDefault="000F1711" w:rsidP="00D31440">
      <w:r>
        <w:tab/>
        <w:t>Senators RYBERG and BRYANT desired to be recorded as voting in favor of the third reading of S. 711.</w:t>
      </w:r>
    </w:p>
    <w:p w:rsidR="000F1711" w:rsidRDefault="000F1711" w:rsidP="00D31440">
      <w:pPr>
        <w:pStyle w:val="Header"/>
        <w:tabs>
          <w:tab w:val="clear" w:pos="8640"/>
          <w:tab w:val="left" w:pos="4320"/>
        </w:tabs>
      </w:pPr>
    </w:p>
    <w:p w:rsidR="00DE050B" w:rsidRPr="00DE050B" w:rsidRDefault="00DE050B" w:rsidP="00D31440">
      <w:pPr>
        <w:pStyle w:val="Header"/>
        <w:tabs>
          <w:tab w:val="clear" w:pos="8640"/>
          <w:tab w:val="left" w:pos="4320"/>
        </w:tabs>
        <w:jc w:val="center"/>
      </w:pPr>
      <w:r>
        <w:rPr>
          <w:b/>
        </w:rPr>
        <w:t>SECOND READING BILLS</w:t>
      </w:r>
    </w:p>
    <w:p w:rsidR="00DE050B" w:rsidRDefault="00DE050B" w:rsidP="00D31440">
      <w:pPr>
        <w:pStyle w:val="Header"/>
        <w:tabs>
          <w:tab w:val="clear" w:pos="8640"/>
          <w:tab w:val="left" w:pos="4320"/>
        </w:tabs>
      </w:pPr>
      <w:r>
        <w:tab/>
        <w:t>The follo</w:t>
      </w:r>
      <w:r w:rsidR="0060556D">
        <w:t>wing Bills and Joint Resolution</w:t>
      </w:r>
      <w:r>
        <w:t>, having been read the second time, were ordered placed on the Third Reading Calendar:</w:t>
      </w:r>
    </w:p>
    <w:p w:rsidR="00DE050B" w:rsidRDefault="00DE050B" w:rsidP="00D31440">
      <w:pPr>
        <w:pStyle w:val="Header"/>
        <w:tabs>
          <w:tab w:val="clear" w:pos="8640"/>
          <w:tab w:val="left" w:pos="4320"/>
        </w:tabs>
      </w:pPr>
    </w:p>
    <w:p w:rsidR="00DE6C9A" w:rsidRDefault="00DE6C9A" w:rsidP="00D31440">
      <w:pPr>
        <w:suppressAutoHyphens/>
        <w:outlineLvl w:val="0"/>
      </w:pPr>
      <w:r>
        <w:tab/>
      </w:r>
      <w:r w:rsidRPr="00CC0C0F">
        <w:t>S. 491</w:t>
      </w:r>
      <w:r w:rsidR="00234A62" w:rsidRPr="00CC0C0F">
        <w:fldChar w:fldCharType="begin"/>
      </w:r>
      <w:r w:rsidRPr="00CC0C0F">
        <w:instrText xml:space="preserve"> XE "S. 491" \b </w:instrText>
      </w:r>
      <w:r w:rsidR="00234A62" w:rsidRPr="00CC0C0F">
        <w:fldChar w:fldCharType="end"/>
      </w:r>
      <w:r w:rsidRPr="00CC0C0F">
        <w:t xml:space="preserve"> -- Senator Hayes:  </w:t>
      </w:r>
      <w:r w:rsidRPr="00CC0C0F">
        <w:rPr>
          <w:szCs w:val="30"/>
        </w:rPr>
        <w:t xml:space="preserve">A BILL </w:t>
      </w:r>
      <w:r w:rsidRPr="00CC0C0F">
        <w:t>TO AMEND THE CODE OF LAWS OF SOUTH CAROLINA, 1976, BY ADDING ARTICLE 18 TO CHAPTER 23, TITLE 57 SO AS TO DESIGNATE CERTAIN HIGHWAYS IN WESTERN YORK COUNTY AS THE WESTERN YORK COUNTY SCENIC BYWAY, TO MAKE IT SUBJECT TO THE REGULATIONS OF THE SOUTH CAROLINA DEPARTMENT OF TRANSPORTATION AND THE SOUTH CAROLINA SCENIC HIGHWAYS COMMITTEE, AND TO PROHIBIT OFF</w:t>
      </w:r>
      <w:r w:rsidRPr="00CC0C0F">
        <w:noBreakHyphen/>
        <w:t>PREMISES OUTDOOR ADVERTISING ON THE ROUTES COMPRISING THE WESTERN YORK COUNTY SCENIC BYWAY.</w:t>
      </w:r>
    </w:p>
    <w:p w:rsidR="00C005C9" w:rsidRDefault="00C005C9" w:rsidP="00D31440">
      <w:pPr>
        <w:suppressAutoHyphens/>
        <w:outlineLvl w:val="0"/>
      </w:pPr>
    </w:p>
    <w:p w:rsidR="00C005C9" w:rsidRPr="004F3DA6" w:rsidRDefault="00C005C9" w:rsidP="00D31440">
      <w:pPr>
        <w:jc w:val="center"/>
        <w:rPr>
          <w:b/>
        </w:rPr>
      </w:pPr>
      <w:r>
        <w:rPr>
          <w:b/>
        </w:rPr>
        <w:t>S. 491</w:t>
      </w:r>
      <w:r w:rsidRPr="004F3DA6">
        <w:rPr>
          <w:b/>
        </w:rPr>
        <w:t>--Recorded Vote</w:t>
      </w:r>
    </w:p>
    <w:p w:rsidR="00C005C9" w:rsidRDefault="00C005C9" w:rsidP="00D31440">
      <w:r>
        <w:tab/>
        <w:t>Senator McCONNELL desired to be recorded as voting against the second reading of S. 491.</w:t>
      </w:r>
    </w:p>
    <w:p w:rsidR="00DE6C9A" w:rsidRDefault="00DE6C9A" w:rsidP="00D31440">
      <w:pPr>
        <w:pStyle w:val="Header"/>
        <w:tabs>
          <w:tab w:val="clear" w:pos="8640"/>
          <w:tab w:val="left" w:pos="4320"/>
        </w:tabs>
      </w:pPr>
    </w:p>
    <w:p w:rsidR="006B5B86" w:rsidRDefault="006B5B86" w:rsidP="00D31440">
      <w:pPr>
        <w:suppressAutoHyphens/>
      </w:pPr>
      <w:r>
        <w:tab/>
        <w:t>S. 639</w:t>
      </w:r>
      <w:r w:rsidR="00234A62">
        <w:fldChar w:fldCharType="begin"/>
      </w:r>
      <w:r>
        <w:instrText xml:space="preserve"> XE “S. 639” \b </w:instrText>
      </w:r>
      <w:r w:rsidR="00234A62">
        <w:fldChar w:fldCharType="end"/>
      </w:r>
      <w:r>
        <w:t xml:space="preserve"> -- Senators O’Dell and Nicholson:  </w:t>
      </w:r>
      <w:r>
        <w:rPr>
          <w:szCs w:val="30"/>
        </w:rPr>
        <w:t xml:space="preserve">A BILL </w:t>
      </w:r>
      <w:r>
        <w:rPr>
          <w:bCs/>
        </w:rPr>
        <w:t>TO AMEND SECTION 7</w:t>
      </w:r>
      <w:r>
        <w:rPr>
          <w:bCs/>
        </w:rPr>
        <w:noBreakHyphen/>
        <w:t>7</w:t>
      </w:r>
      <w:r>
        <w:rPr>
          <w:bCs/>
        </w:rPr>
        <w:noBreakHyphen/>
        <w:t>290, AS AMENDED, CODE OF LAWS OF SOUTH CAROLINA, 1976, RELATING TO THE DESIGNATION OF VOTING PRECINCTS IN GREENWOOD COUNTY, SO AS TO REVISE AND RENAME CERTAIN VOTING PRECINCTS OF GREENWOOD COUNTY AND REDESIGNATE A MAP NUMBER FOR THE MAP ON WHICH LINES OF THESE PRECINCTS ARE DELINEATED AND MAINTAINED BY THE OFFICE OF RESEARCH AND STATISTICS OF THE STATE BUDGET AND CONTROL BOARD.</w:t>
      </w:r>
    </w:p>
    <w:p w:rsidR="006B5B86" w:rsidRDefault="006B5B86" w:rsidP="00D31440">
      <w:pPr>
        <w:pStyle w:val="Header"/>
        <w:tabs>
          <w:tab w:val="clear" w:pos="8640"/>
          <w:tab w:val="left" w:pos="4320"/>
        </w:tabs>
      </w:pPr>
    </w:p>
    <w:p w:rsidR="00DE6C9A" w:rsidRDefault="00DE6C9A" w:rsidP="00D31440">
      <w:pPr>
        <w:suppressAutoHyphens/>
        <w:outlineLvl w:val="0"/>
      </w:pPr>
      <w:r>
        <w:tab/>
        <w:t>S. 692</w:t>
      </w:r>
      <w:r w:rsidR="00234A62">
        <w:fldChar w:fldCharType="begin"/>
      </w:r>
      <w:r>
        <w:instrText xml:space="preserve"> XE "S. 692" \b </w:instrText>
      </w:r>
      <w:r w:rsidR="00234A62">
        <w:fldChar w:fldCharType="end"/>
      </w:r>
      <w:r>
        <w:t xml:space="preserve"> -- Senators Sheheen, McConnell, Hutto</w:t>
      </w:r>
      <w:r w:rsidR="0060556D">
        <w:t>, Scott, Coleman</w:t>
      </w:r>
      <w:r>
        <w:t xml:space="preserve"> and Knotts:  </w:t>
      </w:r>
      <w:r>
        <w:rPr>
          <w:szCs w:val="30"/>
        </w:rPr>
        <w:t xml:space="preserve">A JOINT RESOLUTION </w:t>
      </w:r>
      <w:r>
        <w:t>TO EXTEND THE DEADLINE REQUIRING ALL CIRCUIT SOLICITORS TO HAVE A TRAFFIC EDUCATION PROGRAM IN EFFECT FROM JULY 1, 2009, AS PROVIDED IN ACT 176 OF 2008, TO JULY 1, 2010.</w:t>
      </w:r>
    </w:p>
    <w:p w:rsidR="00DE6C9A" w:rsidRDefault="00DE6C9A" w:rsidP="00D31440">
      <w:pPr>
        <w:pStyle w:val="Header"/>
        <w:tabs>
          <w:tab w:val="clear" w:pos="8640"/>
          <w:tab w:val="left" w:pos="4320"/>
        </w:tabs>
      </w:pPr>
      <w:r>
        <w:tab/>
        <w:t>Senator SHEHEEN explained the Joint Resolution.</w:t>
      </w:r>
    </w:p>
    <w:p w:rsidR="00DE6C9A" w:rsidRDefault="00DE6C9A" w:rsidP="00D31440">
      <w:pPr>
        <w:pStyle w:val="Header"/>
        <w:tabs>
          <w:tab w:val="clear" w:pos="8640"/>
          <w:tab w:val="left" w:pos="4320"/>
        </w:tabs>
      </w:pPr>
    </w:p>
    <w:p w:rsidR="006B5B86" w:rsidRDefault="006B5B86" w:rsidP="00D31440">
      <w:pPr>
        <w:suppressAutoHyphens/>
      </w:pPr>
      <w:r>
        <w:tab/>
        <w:t>S. 705</w:t>
      </w:r>
      <w:r w:rsidR="00234A62">
        <w:fldChar w:fldCharType="begin"/>
      </w:r>
      <w:r>
        <w:instrText xml:space="preserve"> XE "S. 705" \b </w:instrText>
      </w:r>
      <w:r w:rsidR="00234A62">
        <w:fldChar w:fldCharType="end"/>
      </w:r>
      <w:r>
        <w:t xml:space="preserve"> -- Senators Leventis and Land:  </w:t>
      </w:r>
      <w:r>
        <w:rPr>
          <w:szCs w:val="30"/>
        </w:rPr>
        <w:t xml:space="preserve">A BILL </w:t>
      </w:r>
      <w:r>
        <w:rPr>
          <w:bCs/>
        </w:rPr>
        <w:t>TO AMEND SECTION 7</w:t>
      </w:r>
      <w:r>
        <w:rPr>
          <w:bCs/>
        </w:rPr>
        <w:noBreakHyphen/>
        <w:t>7</w:t>
      </w:r>
      <w:r>
        <w:rPr>
          <w:bCs/>
        </w:rPr>
        <w:noBreakHyphen/>
        <w:t>501, AS AMENDED, CODE OF LAWS OF SOUTH CAROLINA, 1976, RELATING TO THE DESIGNATION OF VOTING PRECINCTS IN SUMTER COUNTY, SO AS TO REVISE AND RENAME CERTAIN VOTING PRECINCTS OF SUMTER COUNTY AND REDESIGNATE A MAP NUMBER FOR THE MAP ON WHICH LINES OF THESE PRECINCTS ARE DELINEATED AND MAINTAINED BY THE OFFICE OF RESEARCH AND STATISTICS OF THE STATE BUDGET AND CONTROL BOARD.</w:t>
      </w:r>
    </w:p>
    <w:p w:rsidR="006B5B86" w:rsidRDefault="006B5B86" w:rsidP="00D31440">
      <w:pPr>
        <w:pStyle w:val="Header"/>
        <w:tabs>
          <w:tab w:val="clear" w:pos="8640"/>
          <w:tab w:val="left" w:pos="4320"/>
        </w:tabs>
      </w:pPr>
    </w:p>
    <w:p w:rsidR="006B5B86" w:rsidRDefault="006B5B86" w:rsidP="00D31440">
      <w:pPr>
        <w:suppressAutoHyphens/>
      </w:pPr>
      <w:r>
        <w:tab/>
        <w:t>S. 704</w:t>
      </w:r>
      <w:r w:rsidR="00234A62">
        <w:fldChar w:fldCharType="begin"/>
      </w:r>
      <w:r>
        <w:instrText xml:space="preserve"> XE "S. 704" \b </w:instrText>
      </w:r>
      <w:r w:rsidR="00234A62">
        <w:fldChar w:fldCharType="end"/>
      </w:r>
      <w:r>
        <w:t xml:space="preserve"> -- Senators McGill and Cleary:  </w:t>
      </w:r>
      <w:r>
        <w:rPr>
          <w:szCs w:val="30"/>
        </w:rPr>
        <w:t xml:space="preserve">A BILL </w:t>
      </w:r>
      <w:r>
        <w:rPr>
          <w:bCs/>
        </w:rPr>
        <w:t>TO AMEND SECTION 7</w:t>
      </w:r>
      <w:r>
        <w:rPr>
          <w:bCs/>
        </w:rPr>
        <w:noBreakHyphen/>
        <w:t>7</w:t>
      </w:r>
      <w:r>
        <w:rPr>
          <w:bCs/>
        </w:rPr>
        <w:noBreakHyphen/>
        <w:t>270, AS AMENDED, CODE OF LAWS OF SOUTH CAROLINA, 1976, RELATING TO THE DESIGNATION OF VOTING PRECINCTS IN GEORGETOWN COUNTY, SO AS TO REDESIGNATE A MAP NUMBER ON WHICH LINES OF THESE PRECINCTS ARE DELINEATED AND MAINTAINED BY THE OFFICE OF RESEARCH AND STATISTICS OF THE STATE BUDGET AND CONTROL BOARD AND TO CORRECT ARCHAIC REFERENCES.</w:t>
      </w:r>
    </w:p>
    <w:p w:rsidR="006B5B86" w:rsidRDefault="006B5B86" w:rsidP="00D31440">
      <w:pPr>
        <w:pStyle w:val="Header"/>
        <w:tabs>
          <w:tab w:val="clear" w:pos="8640"/>
          <w:tab w:val="left" w:pos="4320"/>
        </w:tabs>
      </w:pPr>
    </w:p>
    <w:p w:rsidR="00DE6C9A" w:rsidRDefault="00DE6C9A" w:rsidP="00D31440">
      <w:pPr>
        <w:suppressAutoHyphens/>
        <w:outlineLvl w:val="0"/>
      </w:pPr>
      <w:r>
        <w:tab/>
        <w:t>H. 3299</w:t>
      </w:r>
      <w:r w:rsidR="00234A62">
        <w:fldChar w:fldCharType="begin"/>
      </w:r>
      <w:r>
        <w:instrText xml:space="preserve"> XE “H. 3299” \b </w:instrText>
      </w:r>
      <w:r w:rsidR="00234A62">
        <w:fldChar w:fldCharType="end"/>
      </w:r>
      <w:r>
        <w:t xml:space="preserve"> -- Reps. Sandifer, Harrell, Cato, Thompson, Bedingfield, Bingham, Brady, Gambrell, Harrison, Jennings, Mack, Mitchell, Cooper, Crawford, Alexander, Allison, Anthony, Bales, Bannister, Barfield, Bowers, G.A. Brown, Clemmons, Cobb</w:t>
      </w:r>
      <w:r>
        <w:noBreakHyphen/>
        <w:t xml:space="preserve">Hunter, Duncan, Gullick, Haley, Hayes, Herbkersman, Howard, Huggins, Limehouse, Littlejohn, Lowe, Miller, Ott, Owens, Pinson, M.A. Pitts, J.R. Smith, J.E. Smith, Spires, Toole, Umphlett, White, Whitmire, Anderson, A.D. Young, T.R. Young, Forrester, H.B. Brown, Weeks, Horne, Parker, Skelton, Wylie and Frye:  </w:t>
      </w:r>
      <w:r>
        <w:rPr>
          <w:szCs w:val="30"/>
        </w:rPr>
        <w:t xml:space="preserve">A BILL </w:t>
      </w:r>
      <w:r>
        <w:t>TO AMEND SECTION 58</w:t>
      </w:r>
      <w:r>
        <w:noBreakHyphen/>
        <w:t>9</w:t>
      </w:r>
      <w:r>
        <w:noBreakHyphen/>
        <w:t>576, AS AMENDED, CODE OF LAWS OF SOUTH CAROLINA, 1976, RELATING TO ELECTION BY AND DUTIES OF THE LOCAL EXCHANGE CARRIER AND ALTERNATIVE FORMS OF REGULATION, SO AS TO ENACT THE “CUSTOMER CHOICE AND TECHNOLOGY INVESTMENT ACT OF 2009”.</w:t>
      </w:r>
    </w:p>
    <w:p w:rsidR="00DE6C9A" w:rsidRDefault="00DE6C9A" w:rsidP="00D31440">
      <w:pPr>
        <w:pStyle w:val="Header"/>
        <w:tabs>
          <w:tab w:val="clear" w:pos="8640"/>
          <w:tab w:val="left" w:pos="4320"/>
        </w:tabs>
      </w:pPr>
    </w:p>
    <w:p w:rsidR="00DE050B" w:rsidRDefault="00DE050B" w:rsidP="00D31440">
      <w:pPr>
        <w:suppressAutoHyphens/>
        <w:outlineLvl w:val="0"/>
      </w:pPr>
      <w:r>
        <w:tab/>
        <w:t>H. 3776</w:t>
      </w:r>
      <w:r w:rsidR="00234A62">
        <w:fldChar w:fldCharType="begin"/>
      </w:r>
      <w:r>
        <w:instrText xml:space="preserve"> XE “H. 3776” \b </w:instrText>
      </w:r>
      <w:r w:rsidR="00234A62">
        <w:fldChar w:fldCharType="end"/>
      </w:r>
      <w:r>
        <w:t xml:space="preserve"> -- Reps. A.D. Young, Harrell, Horne and Knight:  </w:t>
      </w:r>
      <w:r>
        <w:rPr>
          <w:szCs w:val="30"/>
        </w:rPr>
        <w:t xml:space="preserve">A BILL </w:t>
      </w:r>
      <w:r>
        <w:t>TO AUTHORIZE DORCHESTER COUNTY TO PAY PER DIEM, TRAVEL, OR OTHER EXPENSES TO A MEMBER OF A COUNTY BOARD OR COMMISSION WHEN THE MEMBER TRAVELS AND INCURS EXPENSES RELATING TO HIS DUTIES WHILE SERVING ON THE BOARD.</w:t>
      </w:r>
    </w:p>
    <w:p w:rsidR="009A19ED" w:rsidRDefault="009A19ED" w:rsidP="00D31440">
      <w:pPr>
        <w:suppressAutoHyphens/>
        <w:outlineLvl w:val="0"/>
      </w:pPr>
      <w:r>
        <w:tab/>
        <w:t xml:space="preserve">Senator ROSE explained the Bill.  </w:t>
      </w:r>
    </w:p>
    <w:p w:rsidR="00DE050B" w:rsidRDefault="00DE050B" w:rsidP="00D31440">
      <w:pPr>
        <w:pStyle w:val="Header"/>
        <w:tabs>
          <w:tab w:val="clear" w:pos="8640"/>
          <w:tab w:val="left" w:pos="4320"/>
        </w:tabs>
      </w:pPr>
    </w:p>
    <w:p w:rsidR="00AD2B35" w:rsidRDefault="00AD2B35" w:rsidP="00D31440">
      <w:pPr>
        <w:pStyle w:val="Header"/>
        <w:tabs>
          <w:tab w:val="clear" w:pos="8640"/>
          <w:tab w:val="left" w:pos="4320"/>
        </w:tabs>
        <w:jc w:val="center"/>
        <w:rPr>
          <w:b/>
        </w:rPr>
      </w:pPr>
      <w:r>
        <w:rPr>
          <w:b/>
        </w:rPr>
        <w:t>COMMITTEE AMENDMENT ADOPTED</w:t>
      </w:r>
      <w:r w:rsidR="006B5B86">
        <w:rPr>
          <w:b/>
        </w:rPr>
        <w:t xml:space="preserve"> </w:t>
      </w:r>
    </w:p>
    <w:p w:rsidR="006B5B86" w:rsidRPr="006B5B86" w:rsidRDefault="006B5B86" w:rsidP="00D31440">
      <w:pPr>
        <w:pStyle w:val="Header"/>
        <w:tabs>
          <w:tab w:val="clear" w:pos="8640"/>
          <w:tab w:val="left" w:pos="4320"/>
        </w:tabs>
        <w:jc w:val="center"/>
      </w:pPr>
      <w:r>
        <w:rPr>
          <w:b/>
        </w:rPr>
        <w:t>READ THE SECOND TIME</w:t>
      </w:r>
    </w:p>
    <w:p w:rsidR="006B5B86" w:rsidRPr="00FB42F0" w:rsidRDefault="006B5B86" w:rsidP="00D31440">
      <w:r>
        <w:tab/>
      </w:r>
      <w:r w:rsidRPr="00FB42F0">
        <w:t>S. 512</w:t>
      </w:r>
      <w:r w:rsidR="00234A62" w:rsidRPr="00FB42F0">
        <w:fldChar w:fldCharType="begin"/>
      </w:r>
      <w:r w:rsidRPr="00FB42F0">
        <w:instrText xml:space="preserve"> XE "S. 512" \b </w:instrText>
      </w:r>
      <w:r w:rsidR="00234A62" w:rsidRPr="00FB42F0">
        <w:fldChar w:fldCharType="end"/>
      </w:r>
      <w:r w:rsidRPr="00FB42F0">
        <w:t xml:space="preserve"> -- Senators Lourie, Anderson, Nicholson, Knotts, Cromer, Leventis and L. Martin:  </w:t>
      </w:r>
      <w:r w:rsidRPr="00FB42F0">
        <w:rPr>
          <w:szCs w:val="30"/>
        </w:rPr>
        <w:t xml:space="preserve">A BILL </w:t>
      </w:r>
      <w:r w:rsidRPr="00FB42F0">
        <w:rPr>
          <w:color w:val="000000" w:themeColor="text1"/>
          <w:u w:color="000000" w:themeColor="text1"/>
        </w:rPr>
        <w:t>TO AMEND SECTION 16</w:t>
      </w:r>
      <w:r w:rsidRPr="00FB42F0">
        <w:rPr>
          <w:color w:val="000000" w:themeColor="text1"/>
          <w:u w:color="000000" w:themeColor="text1"/>
        </w:rPr>
        <w:noBreakHyphen/>
        <w:t>3</w:t>
      </w:r>
      <w:r w:rsidRPr="00FB42F0">
        <w:rPr>
          <w:color w:val="000000" w:themeColor="text1"/>
          <w:u w:color="000000" w:themeColor="text1"/>
        </w:rPr>
        <w:noBreakHyphen/>
        <w:t>740 OF THE 1976 CODE, RELATING TO TESTING FOR HEPATITIS B AND HIV FOR OFFENDERS AND VICTIMS OF CERTAIN CRIMES, TO BRING THE PROVISIONS INTO COMPLIANCE WITH THE FEDERAL VIOLENCE AGAINST WOMEN ACT; TO AMEND CHAPTER 3, TITLE 16, BY ADDING SECTION 16</w:t>
      </w:r>
      <w:r w:rsidRPr="00FB42F0">
        <w:rPr>
          <w:color w:val="000000" w:themeColor="text1"/>
          <w:u w:color="000000" w:themeColor="text1"/>
        </w:rPr>
        <w:noBreakHyphen/>
        <w:t>3</w:t>
      </w:r>
      <w:r w:rsidRPr="00FB42F0">
        <w:rPr>
          <w:color w:val="000000" w:themeColor="text1"/>
          <w:u w:color="000000" w:themeColor="text1"/>
        </w:rPr>
        <w:noBreakHyphen/>
        <w:t>750, RELATING TO REQUIRING VICTIMS OF CERTAIN CRIMES TO SUBMIT TO POLYGRAPH EXAMINATIONS, TO MANDATE THE INVESTIGATIVE AND PROSECUTORIAL PROCEDURES OF CERTAIN CRIMES IN SOUTH CAROLINA COMPLY WITH THE FEDERAL VIOLENCE AGAINST WOMEN ACT; TO AMEND SECTION 16</w:t>
      </w:r>
      <w:r w:rsidRPr="00FB42F0">
        <w:rPr>
          <w:color w:val="000000" w:themeColor="text1"/>
          <w:u w:color="000000" w:themeColor="text1"/>
        </w:rPr>
        <w:noBreakHyphen/>
        <w:t>3</w:t>
      </w:r>
      <w:r w:rsidRPr="00FB42F0">
        <w:rPr>
          <w:color w:val="000000" w:themeColor="text1"/>
          <w:u w:color="000000" w:themeColor="text1"/>
        </w:rPr>
        <w:noBreakHyphen/>
        <w:t>1350, RELATING COST OF MEDICOLEGAL EXAM FOR VICTIMS OF CERTAIN CRIMES, TO PREVENT THE VICTIM OF CERTAIN CRIMES FROM BEARING THE COST OF THE EXAM AS REQUIRED BY THE FEDERAL VIOLENCE AGAINST WOMEN ACT; TO AMEND SECTION 20</w:t>
      </w:r>
      <w:r w:rsidRPr="00FB42F0">
        <w:rPr>
          <w:color w:val="000000" w:themeColor="text1"/>
          <w:u w:color="000000" w:themeColor="text1"/>
        </w:rPr>
        <w:noBreakHyphen/>
        <w:t>4</w:t>
      </w:r>
      <w:r w:rsidRPr="00FB42F0">
        <w:rPr>
          <w:color w:val="000000" w:themeColor="text1"/>
          <w:u w:color="000000" w:themeColor="text1"/>
        </w:rPr>
        <w:noBreakHyphen/>
        <w:t>60, RELATING TO THE CONTENT OF ORDERS OF PROTECTION, TO BRING THE PROVISIONS INTO COMPLIANCE WITH THE FEDERAL VIOLENCE AGAINST WOMEN ACT; TO AMEND CHAPTER 25, TITLE 16 OF THE 1976 CODE, BY ADDING SECTION 16</w:t>
      </w:r>
      <w:r w:rsidRPr="00FB42F0">
        <w:rPr>
          <w:color w:val="000000" w:themeColor="text1"/>
          <w:u w:color="000000" w:themeColor="text1"/>
        </w:rPr>
        <w:noBreakHyphen/>
        <w:t>25</w:t>
      </w:r>
      <w:r w:rsidRPr="00FB42F0">
        <w:rPr>
          <w:color w:val="000000" w:themeColor="text1"/>
          <w:u w:color="000000" w:themeColor="text1"/>
        </w:rPr>
        <w:noBreakHyphen/>
        <w:t>30, RELATING TO OFFENDERS CONVICTED OF CERTAIN CRIMES, TO REQUIRE NOTIFICATION OF FEDERAL LAW BE PROVIDED UPON CONVICTION AS REQUIRED BY THE FEDERAL VIOLENCE AGAINST WOMEN ACT; AND TO AMEND SECTION 16</w:t>
      </w:r>
      <w:r w:rsidRPr="00FB42F0">
        <w:rPr>
          <w:color w:val="000000" w:themeColor="text1"/>
          <w:u w:color="000000" w:themeColor="text1"/>
        </w:rPr>
        <w:noBreakHyphen/>
        <w:t>3</w:t>
      </w:r>
      <w:r w:rsidRPr="00FB42F0">
        <w:rPr>
          <w:color w:val="000000" w:themeColor="text1"/>
          <w:u w:color="000000" w:themeColor="text1"/>
        </w:rPr>
        <w:noBreakHyphen/>
        <w:t>1770, RELATING TO THE CONTENT OF RESTRAINING ORDERS, TO BRING THE PROVISIONS INTO COMPLIANCE WITH THE FEDERAL VIOLENCE AGAINST WOMEN ACT.</w:t>
      </w:r>
    </w:p>
    <w:p w:rsidR="006B5B86" w:rsidRDefault="006B5B86" w:rsidP="00D31440">
      <w:pPr>
        <w:pStyle w:val="Header"/>
        <w:tabs>
          <w:tab w:val="clear" w:pos="8640"/>
          <w:tab w:val="left" w:pos="4320"/>
        </w:tabs>
      </w:pPr>
      <w:r>
        <w:tab/>
        <w:t>The Senate proceeded to a consideration of the Bill, the question being the adoption of the amendment proposed by the Committee on Judiciary.</w:t>
      </w:r>
    </w:p>
    <w:p w:rsidR="006B5B86" w:rsidRDefault="006B5B86" w:rsidP="00D31440">
      <w:pPr>
        <w:pStyle w:val="Header"/>
        <w:tabs>
          <w:tab w:val="clear" w:pos="8640"/>
          <w:tab w:val="left" w:pos="4320"/>
        </w:tabs>
      </w:pPr>
    </w:p>
    <w:p w:rsidR="006B5B86" w:rsidRDefault="006B5B86" w:rsidP="00D31440">
      <w:pPr>
        <w:rPr>
          <w:snapToGrid w:val="0"/>
        </w:rPr>
      </w:pPr>
      <w:r>
        <w:rPr>
          <w:snapToGrid w:val="0"/>
        </w:rPr>
        <w:tab/>
        <w:t>The Committee on Judiciary proposed the following amendment (JUD0512.001)</w:t>
      </w:r>
      <w:r w:rsidRPr="00C03087">
        <w:rPr>
          <w:snapToGrid w:val="0"/>
        </w:rPr>
        <w:t>, which was adopted</w:t>
      </w:r>
      <w:r>
        <w:rPr>
          <w:snapToGrid w:val="0"/>
        </w:rPr>
        <w:t>:</w:t>
      </w:r>
    </w:p>
    <w:p w:rsidR="006B5B86" w:rsidRPr="00C03087" w:rsidRDefault="006B5B86" w:rsidP="00D31440">
      <w:pPr>
        <w:rPr>
          <w:snapToGrid w:val="0"/>
          <w:color w:val="auto"/>
        </w:rPr>
      </w:pPr>
      <w:r w:rsidRPr="00C03087">
        <w:rPr>
          <w:snapToGrid w:val="0"/>
          <w:color w:val="auto"/>
        </w:rPr>
        <w:tab/>
        <w:t>Amend the bill, as and if amended, by striking all after the enacting words and inserting:</w:t>
      </w:r>
    </w:p>
    <w:p w:rsidR="006B5B86" w:rsidRPr="00C03087" w:rsidRDefault="006B5B86" w:rsidP="00D31440">
      <w:pPr>
        <w:rPr>
          <w:color w:val="auto"/>
        </w:rPr>
      </w:pPr>
      <w:r>
        <w:tab/>
      </w:r>
      <w:r w:rsidRPr="00C03087">
        <w:rPr>
          <w:color w:val="auto"/>
        </w:rPr>
        <w:t>/</w:t>
      </w:r>
      <w:r w:rsidRPr="00C03087">
        <w:rPr>
          <w:color w:val="auto"/>
        </w:rPr>
        <w:tab/>
        <w:t>SECTION</w:t>
      </w:r>
      <w:r w:rsidRPr="00C03087">
        <w:rPr>
          <w:color w:val="auto"/>
        </w:rPr>
        <w:tab/>
        <w:t>1.</w:t>
      </w:r>
      <w:r w:rsidRPr="00C03087">
        <w:rPr>
          <w:color w:val="auto"/>
        </w:rPr>
        <w:tab/>
        <w:t>This act may be cited as the “Violence Against Women Federal Compliance Act” and is intended to bring South Carolina into compliance with the federal Violence Against Women Act.</w:t>
      </w:r>
    </w:p>
    <w:p w:rsidR="006B5B86" w:rsidRPr="00C03087" w:rsidRDefault="006B5B86" w:rsidP="00D31440">
      <w:pPr>
        <w:rPr>
          <w:color w:val="auto"/>
        </w:rPr>
      </w:pPr>
      <w:r>
        <w:tab/>
      </w:r>
      <w:r w:rsidRPr="00C03087">
        <w:rPr>
          <w:color w:val="auto"/>
        </w:rPr>
        <w:t>SECTION</w:t>
      </w:r>
      <w:r w:rsidRPr="00C03087">
        <w:rPr>
          <w:color w:val="auto"/>
        </w:rPr>
        <w:tab/>
        <w:t>2.</w:t>
      </w:r>
      <w:r w:rsidRPr="00C03087">
        <w:rPr>
          <w:color w:val="auto"/>
        </w:rPr>
        <w:tab/>
        <w:t>Section 16</w:t>
      </w:r>
      <w:r w:rsidRPr="00C03087">
        <w:rPr>
          <w:color w:val="auto"/>
        </w:rPr>
        <w:noBreakHyphen/>
        <w:t>3</w:t>
      </w:r>
      <w:r w:rsidRPr="00C03087">
        <w:rPr>
          <w:color w:val="auto"/>
        </w:rPr>
        <w:noBreakHyphen/>
        <w:t>740(A) of the 1976 Code is amended to read:</w:t>
      </w:r>
    </w:p>
    <w:p w:rsidR="006B5B86" w:rsidRPr="00C03087" w:rsidRDefault="006B5B86" w:rsidP="00D31440">
      <w:pPr>
        <w:rPr>
          <w:color w:val="auto"/>
          <w:szCs w:val="24"/>
        </w:rPr>
      </w:pPr>
      <w:r w:rsidRPr="00C03087">
        <w:rPr>
          <w:color w:val="auto"/>
        </w:rPr>
        <w:tab/>
        <w:t>“Section 16</w:t>
      </w:r>
      <w:r w:rsidRPr="00C03087">
        <w:rPr>
          <w:color w:val="auto"/>
        </w:rPr>
        <w:noBreakHyphen/>
        <w:t>3</w:t>
      </w:r>
      <w:r w:rsidRPr="00C03087">
        <w:rPr>
          <w:color w:val="auto"/>
        </w:rPr>
        <w:noBreakHyphen/>
        <w:t>740.</w:t>
      </w:r>
      <w:r w:rsidRPr="00C03087">
        <w:rPr>
          <w:color w:val="auto"/>
        </w:rPr>
        <w:tab/>
      </w:r>
      <w:r w:rsidRPr="00C03087">
        <w:rPr>
          <w:color w:val="auto"/>
        </w:rPr>
        <w:tab/>
      </w:r>
      <w:r w:rsidRPr="00C03087">
        <w:rPr>
          <w:color w:val="auto"/>
          <w:szCs w:val="24"/>
        </w:rPr>
        <w:t>(A)</w:t>
      </w:r>
      <w:r w:rsidRPr="00C03087">
        <w:rPr>
          <w:color w:val="auto"/>
          <w:szCs w:val="24"/>
        </w:rPr>
        <w:tab/>
        <w:t>For purposes of this section:</w:t>
      </w:r>
    </w:p>
    <w:p w:rsidR="006B5B86" w:rsidRPr="00C03087" w:rsidRDefault="006B5B86" w:rsidP="00D31440">
      <w:pPr>
        <w:rPr>
          <w:color w:val="auto"/>
          <w:szCs w:val="24"/>
        </w:rPr>
      </w:pPr>
      <w:r w:rsidRPr="00C03087">
        <w:rPr>
          <w:color w:val="auto"/>
          <w:szCs w:val="24"/>
        </w:rPr>
        <w:tab/>
      </w:r>
      <w:r w:rsidRPr="00C03087">
        <w:rPr>
          <w:color w:val="auto"/>
          <w:szCs w:val="24"/>
        </w:rPr>
        <w:tab/>
        <w:t>(1)</w:t>
      </w:r>
      <w:r w:rsidRPr="00C03087">
        <w:rPr>
          <w:color w:val="auto"/>
          <w:szCs w:val="24"/>
        </w:rPr>
        <w:tab/>
        <w:t>‘Body fluid’ means blood, amniotic fluid, pericardial fluid, pleural fluid, synovial fluid, cerebrospinal fluid, semen or vaginal secretions, or any body fluid visibly contaminated with blood.</w:t>
      </w:r>
    </w:p>
    <w:p w:rsidR="006B5B86" w:rsidRPr="00C03087" w:rsidRDefault="006B5B86" w:rsidP="00D31440">
      <w:pPr>
        <w:rPr>
          <w:color w:val="auto"/>
          <w:szCs w:val="24"/>
        </w:rPr>
      </w:pPr>
      <w:r w:rsidRPr="00C03087">
        <w:rPr>
          <w:color w:val="auto"/>
          <w:szCs w:val="24"/>
        </w:rPr>
        <w:tab/>
      </w:r>
      <w:r w:rsidRPr="00C03087">
        <w:rPr>
          <w:color w:val="auto"/>
          <w:szCs w:val="24"/>
        </w:rPr>
        <w:tab/>
        <w:t>(2)</w:t>
      </w:r>
      <w:r w:rsidRPr="00C03087">
        <w:rPr>
          <w:color w:val="auto"/>
          <w:szCs w:val="24"/>
        </w:rPr>
        <w:tab/>
        <w:t xml:space="preserve">‘HIV’ means the human immunodeficiency virus. </w:t>
      </w:r>
    </w:p>
    <w:p w:rsidR="006B5B86" w:rsidRPr="00C03087" w:rsidRDefault="006B5B86" w:rsidP="00D31440">
      <w:pPr>
        <w:rPr>
          <w:color w:val="auto"/>
          <w:szCs w:val="24"/>
        </w:rPr>
      </w:pPr>
      <w:r w:rsidRPr="00C03087">
        <w:rPr>
          <w:color w:val="auto"/>
          <w:szCs w:val="24"/>
        </w:rPr>
        <w:tab/>
      </w:r>
      <w:r w:rsidRPr="00C03087">
        <w:rPr>
          <w:color w:val="auto"/>
          <w:szCs w:val="24"/>
        </w:rPr>
        <w:tab/>
        <w:t>(3)</w:t>
      </w:r>
      <w:r w:rsidRPr="00C03087">
        <w:rPr>
          <w:color w:val="auto"/>
          <w:szCs w:val="24"/>
        </w:rPr>
        <w:tab/>
        <w:t xml:space="preserve">‘Offender’ includes </w:t>
      </w:r>
      <w:r w:rsidRPr="00C03087">
        <w:rPr>
          <w:strike/>
          <w:color w:val="auto"/>
          <w:szCs w:val="24"/>
        </w:rPr>
        <w:t>a person under seventeen years of age</w:t>
      </w:r>
      <w:r w:rsidRPr="00C03087">
        <w:rPr>
          <w:color w:val="auto"/>
          <w:szCs w:val="24"/>
        </w:rPr>
        <w:t xml:space="preserve"> </w:t>
      </w:r>
      <w:r w:rsidRPr="00C03087">
        <w:rPr>
          <w:color w:val="auto"/>
          <w:szCs w:val="24"/>
          <w:u w:val="single"/>
        </w:rPr>
        <w:t>adults and juveniles</w:t>
      </w:r>
      <w:r w:rsidRPr="00C03087">
        <w:rPr>
          <w:color w:val="auto"/>
          <w:szCs w:val="24"/>
        </w:rPr>
        <w:t xml:space="preserve">.” </w:t>
      </w:r>
    </w:p>
    <w:p w:rsidR="006B5B86" w:rsidRPr="00C03087" w:rsidRDefault="006B5B86" w:rsidP="00D31440">
      <w:pPr>
        <w:rPr>
          <w:color w:val="auto"/>
          <w:szCs w:val="24"/>
        </w:rPr>
      </w:pPr>
      <w:r>
        <w:tab/>
      </w:r>
      <w:r w:rsidRPr="00C03087">
        <w:rPr>
          <w:color w:val="auto"/>
        </w:rPr>
        <w:t>SECTION</w:t>
      </w:r>
      <w:r w:rsidRPr="00C03087">
        <w:rPr>
          <w:color w:val="auto"/>
        </w:rPr>
        <w:tab/>
        <w:t>3.</w:t>
      </w:r>
      <w:r w:rsidRPr="00C03087">
        <w:rPr>
          <w:color w:val="auto"/>
        </w:rPr>
        <w:tab/>
        <w:t>Section 16</w:t>
      </w:r>
      <w:r w:rsidRPr="00C03087">
        <w:rPr>
          <w:color w:val="auto"/>
        </w:rPr>
        <w:noBreakHyphen/>
        <w:t>3</w:t>
      </w:r>
      <w:r w:rsidRPr="00C03087">
        <w:rPr>
          <w:color w:val="auto"/>
        </w:rPr>
        <w:noBreakHyphen/>
        <w:t>740(C) of the 1976 Code is amended to read:</w:t>
      </w:r>
    </w:p>
    <w:p w:rsidR="006B5B86" w:rsidRPr="00C03087" w:rsidRDefault="006B5B86" w:rsidP="00D31440">
      <w:pPr>
        <w:rPr>
          <w:color w:val="auto"/>
          <w:szCs w:val="24"/>
        </w:rPr>
      </w:pPr>
      <w:r>
        <w:rPr>
          <w:szCs w:val="24"/>
        </w:rPr>
        <w:tab/>
      </w:r>
      <w:r w:rsidRPr="00C03087">
        <w:rPr>
          <w:color w:val="auto"/>
          <w:szCs w:val="24"/>
        </w:rPr>
        <w:t>“(C)</w:t>
      </w:r>
      <w:r w:rsidRPr="00C03087">
        <w:rPr>
          <w:color w:val="auto"/>
          <w:szCs w:val="24"/>
        </w:rPr>
        <w:tab/>
        <w:t xml:space="preserve">The tests must be administered by the Department of Health and Environmental Control through the local county health department or the medical professional at the state or local detention facility where the offender is imprisoned or detained.  </w:t>
      </w:r>
      <w:r w:rsidRPr="00C03087">
        <w:rPr>
          <w:strike/>
          <w:color w:val="auto"/>
          <w:szCs w:val="24"/>
        </w:rPr>
        <w:t>If the tests are performed prior to conviction or adjudication, the results of the tests must be reported only to the solicitor who obtained the court order.</w:t>
      </w:r>
      <w:r w:rsidRPr="00C03087">
        <w:rPr>
          <w:color w:val="auto"/>
          <w:szCs w:val="24"/>
        </w:rPr>
        <w:t xml:space="preserve">  The solicitor shall notify the following persons of the tests results: </w:t>
      </w:r>
    </w:p>
    <w:p w:rsidR="006B5B86" w:rsidRPr="00C03087" w:rsidRDefault="006B5B86" w:rsidP="00D31440">
      <w:pPr>
        <w:rPr>
          <w:color w:val="auto"/>
          <w:szCs w:val="24"/>
        </w:rPr>
      </w:pPr>
      <w:r w:rsidRPr="00C03087">
        <w:rPr>
          <w:color w:val="auto"/>
          <w:szCs w:val="24"/>
        </w:rPr>
        <w:tab/>
      </w:r>
      <w:r w:rsidRPr="00C03087">
        <w:rPr>
          <w:color w:val="auto"/>
          <w:szCs w:val="24"/>
        </w:rPr>
        <w:tab/>
        <w:t>(1)</w:t>
      </w:r>
      <w:r w:rsidRPr="00C03087">
        <w:rPr>
          <w:color w:val="auto"/>
          <w:szCs w:val="24"/>
        </w:rPr>
        <w:tab/>
        <w:t xml:space="preserve">the victim or the legal guardian of a victim who is a minor or is mentally retarded or mentally incapacitated; </w:t>
      </w:r>
    </w:p>
    <w:p w:rsidR="006B5B86" w:rsidRPr="00C03087" w:rsidRDefault="006B5B86" w:rsidP="00D31440">
      <w:pPr>
        <w:rPr>
          <w:color w:val="auto"/>
          <w:szCs w:val="24"/>
        </w:rPr>
      </w:pPr>
      <w:r w:rsidRPr="00C03087">
        <w:rPr>
          <w:color w:val="auto"/>
          <w:szCs w:val="24"/>
        </w:rPr>
        <w:tab/>
      </w:r>
      <w:r w:rsidRPr="00C03087">
        <w:rPr>
          <w:color w:val="auto"/>
          <w:szCs w:val="24"/>
        </w:rPr>
        <w:tab/>
        <w:t>(2)</w:t>
      </w:r>
      <w:r w:rsidRPr="00C03087">
        <w:rPr>
          <w:color w:val="auto"/>
          <w:szCs w:val="24"/>
        </w:rPr>
        <w:tab/>
        <w:t xml:space="preserve">the victim’s attorney; </w:t>
      </w:r>
    </w:p>
    <w:p w:rsidR="006B5B86" w:rsidRPr="00C03087" w:rsidRDefault="006B5B86" w:rsidP="00D31440">
      <w:pPr>
        <w:rPr>
          <w:color w:val="auto"/>
          <w:szCs w:val="24"/>
        </w:rPr>
      </w:pPr>
      <w:r w:rsidRPr="00C03087">
        <w:rPr>
          <w:color w:val="auto"/>
          <w:szCs w:val="24"/>
        </w:rPr>
        <w:tab/>
      </w:r>
      <w:r w:rsidRPr="00C03087">
        <w:rPr>
          <w:color w:val="auto"/>
          <w:szCs w:val="24"/>
        </w:rPr>
        <w:tab/>
        <w:t>(3)</w:t>
      </w:r>
      <w:r w:rsidRPr="00C03087">
        <w:rPr>
          <w:color w:val="auto"/>
          <w:szCs w:val="24"/>
        </w:rPr>
        <w:tab/>
        <w:t xml:space="preserve">the offender and a juvenile offender’s parent or guardian; and </w:t>
      </w:r>
    </w:p>
    <w:p w:rsidR="006B5B86" w:rsidRPr="00C03087" w:rsidRDefault="006B5B86" w:rsidP="00D31440">
      <w:pPr>
        <w:rPr>
          <w:color w:val="auto"/>
          <w:szCs w:val="24"/>
        </w:rPr>
      </w:pPr>
      <w:r w:rsidRPr="00C03087">
        <w:rPr>
          <w:color w:val="auto"/>
          <w:szCs w:val="24"/>
        </w:rPr>
        <w:tab/>
      </w:r>
      <w:r w:rsidRPr="00C03087">
        <w:rPr>
          <w:color w:val="auto"/>
          <w:szCs w:val="24"/>
        </w:rPr>
        <w:tab/>
        <w:t>(4)</w:t>
      </w:r>
      <w:r w:rsidRPr="00C03087">
        <w:rPr>
          <w:color w:val="auto"/>
          <w:szCs w:val="24"/>
        </w:rPr>
        <w:tab/>
        <w:t xml:space="preserve">the offender’s attorney. </w:t>
      </w:r>
    </w:p>
    <w:p w:rsidR="006B5B86" w:rsidRPr="00C03087" w:rsidRDefault="006B5B86" w:rsidP="00D31440">
      <w:pPr>
        <w:rPr>
          <w:color w:val="auto"/>
          <w:szCs w:val="24"/>
        </w:rPr>
      </w:pPr>
      <w:r w:rsidRPr="00C03087">
        <w:rPr>
          <w:color w:val="auto"/>
          <w:szCs w:val="24"/>
        </w:rPr>
        <w:tab/>
        <w:t>The results of the tests shall be provided to the designated recipients with the following disclaimer:  ‘The tests were conducted in a medically approved manner, but tests cannot determine infection by Hepatitis B or HIV</w:t>
      </w:r>
      <w:r w:rsidRPr="00C03087">
        <w:rPr>
          <w:color w:val="auto"/>
        </w:rPr>
        <w:t xml:space="preserve"> </w:t>
      </w:r>
      <w:r w:rsidRPr="00C03087">
        <w:rPr>
          <w:color w:val="auto"/>
          <w:szCs w:val="24"/>
        </w:rPr>
        <w:t>with absolute accuracy.  Additionally, the testing does not determine exposure to</w:t>
      </w:r>
      <w:r w:rsidRPr="00C03087">
        <w:rPr>
          <w:color w:val="auto"/>
          <w:szCs w:val="24"/>
          <w:u w:val="single"/>
        </w:rPr>
        <w:t>,</w:t>
      </w:r>
      <w:r w:rsidRPr="00C03087">
        <w:rPr>
          <w:color w:val="auto"/>
          <w:szCs w:val="24"/>
        </w:rPr>
        <w:t xml:space="preserve"> or infection</w:t>
      </w:r>
      <w:r w:rsidRPr="00C03087">
        <w:rPr>
          <w:color w:val="auto"/>
          <w:szCs w:val="24"/>
          <w:u w:val="single"/>
        </w:rPr>
        <w:t>,</w:t>
      </w:r>
      <w:r w:rsidRPr="00C03087">
        <w:rPr>
          <w:color w:val="auto"/>
          <w:szCs w:val="24"/>
        </w:rPr>
        <w:t xml:space="preserve"> by other sexually transmitted diseases.  Persons receiving the tests results should continue to monitor their own health, seek retesting in approximately six months, and should consult a physician as appropriate’.</w:t>
      </w:r>
    </w:p>
    <w:p w:rsidR="006B5B86" w:rsidRPr="00C03087" w:rsidRDefault="006B5B86" w:rsidP="00D31440">
      <w:pPr>
        <w:rPr>
          <w:color w:val="auto"/>
          <w:szCs w:val="24"/>
        </w:rPr>
      </w:pPr>
      <w:r w:rsidRPr="00C03087">
        <w:rPr>
          <w:color w:val="auto"/>
          <w:szCs w:val="24"/>
        </w:rPr>
        <w:tab/>
        <w:t>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w:t>
      </w:r>
    </w:p>
    <w:p w:rsidR="006B5B86" w:rsidRPr="00C03087" w:rsidRDefault="006B5B86" w:rsidP="00D31440">
      <w:pPr>
        <w:rPr>
          <w:color w:val="auto"/>
          <w:szCs w:val="24"/>
        </w:rPr>
      </w:pPr>
      <w:r w:rsidRPr="00C03087">
        <w:rPr>
          <w:color w:val="auto"/>
          <w:szCs w:val="24"/>
        </w:rPr>
        <w:tab/>
        <w:t>If the tests given pursuant to this section indicate infection by Hepatitis B or HIV, the Department of Health and Environmental Control shall be provided with all tests results and must provide counseling to the offender regarding the disease, syndrome, or virus.  The Department of Health and Environmental Control must</w:t>
      </w:r>
      <w:r w:rsidRPr="00C03087">
        <w:rPr>
          <w:strike/>
          <w:color w:val="auto"/>
          <w:szCs w:val="24"/>
        </w:rPr>
        <w:t xml:space="preserve"> also</w:t>
      </w:r>
      <w:r w:rsidRPr="00C03087">
        <w:rPr>
          <w:color w:val="auto"/>
          <w:szCs w:val="24"/>
        </w:rPr>
        <w:t xml:space="preserve"> provide </w:t>
      </w:r>
      <w:r w:rsidRPr="00C03087">
        <w:rPr>
          <w:strike/>
          <w:color w:val="auto"/>
          <w:szCs w:val="24"/>
        </w:rPr>
        <w:t>testing and</w:t>
      </w:r>
      <w:r w:rsidRPr="00C03087">
        <w:rPr>
          <w:color w:val="auto"/>
          <w:szCs w:val="24"/>
        </w:rPr>
        <w:t xml:space="preserve"> counseling for the victim</w:t>
      </w:r>
      <w:r w:rsidRPr="00C03087">
        <w:rPr>
          <w:color w:val="auto"/>
          <w:szCs w:val="24"/>
          <w:u w:val="single"/>
        </w:rPr>
        <w:t xml:space="preserve">, </w:t>
      </w:r>
      <w:r w:rsidRPr="00C03087">
        <w:rPr>
          <w:color w:val="auto"/>
          <w:u w:val="single"/>
        </w:rPr>
        <w:t>advise the victim of available medical treatment options</w:t>
      </w:r>
      <w:r w:rsidRPr="00C03087">
        <w:rPr>
          <w:color w:val="auto"/>
          <w:szCs w:val="24"/>
        </w:rPr>
        <w:t xml:space="preserve">, </w:t>
      </w:r>
      <w:r w:rsidRPr="00C03087">
        <w:rPr>
          <w:strike/>
          <w:color w:val="auto"/>
          <w:szCs w:val="24"/>
        </w:rPr>
        <w:t>at the victim’s request and referral</w:t>
      </w:r>
      <w:r w:rsidRPr="00C03087">
        <w:rPr>
          <w:color w:val="auto"/>
          <w:szCs w:val="24"/>
        </w:rPr>
        <w:t xml:space="preserve"> </w:t>
      </w:r>
      <w:r w:rsidRPr="00C03087">
        <w:rPr>
          <w:color w:val="auto"/>
          <w:szCs w:val="24"/>
          <w:u w:val="single"/>
        </w:rPr>
        <w:t>refer the victim to</w:t>
      </w:r>
      <w:r w:rsidRPr="00C03087">
        <w:rPr>
          <w:color w:val="auto"/>
          <w:szCs w:val="24"/>
        </w:rPr>
        <w:t xml:space="preserve"> </w:t>
      </w:r>
      <w:r w:rsidRPr="00C03087">
        <w:rPr>
          <w:strike/>
          <w:color w:val="auto"/>
          <w:szCs w:val="24"/>
        </w:rPr>
        <w:t>for</w:t>
      </w:r>
      <w:r w:rsidRPr="00C03087">
        <w:rPr>
          <w:color w:val="auto"/>
          <w:szCs w:val="24"/>
        </w:rPr>
        <w:t xml:space="preserve"> appropriate health care and support services</w:t>
      </w:r>
      <w:r w:rsidRPr="00C03087">
        <w:rPr>
          <w:color w:val="auto"/>
          <w:szCs w:val="24"/>
          <w:u w:val="single"/>
        </w:rPr>
        <w:t>, and, at the request of the victim or the legal guardian of a victim, test the victim for HIV and Hepatitis B</w:t>
      </w:r>
      <w:r w:rsidRPr="00C03087">
        <w:rPr>
          <w:color w:val="auto"/>
          <w:u w:val="single"/>
        </w:rPr>
        <w:t xml:space="preserve"> and provide post</w:t>
      </w:r>
      <w:r w:rsidRPr="00C03087">
        <w:rPr>
          <w:color w:val="auto"/>
          <w:u w:val="single"/>
        </w:rPr>
        <w:noBreakHyphen/>
        <w:t>testing counseling to the victim</w:t>
      </w:r>
      <w:r w:rsidRPr="00C03087">
        <w:rPr>
          <w:color w:val="auto"/>
          <w:szCs w:val="24"/>
        </w:rPr>
        <w:t>.”</w:t>
      </w:r>
    </w:p>
    <w:p w:rsidR="006B5B86" w:rsidRPr="00C03087" w:rsidRDefault="006B5B86" w:rsidP="00D31440">
      <w:pPr>
        <w:rPr>
          <w:color w:val="auto"/>
        </w:rPr>
      </w:pPr>
      <w:r>
        <w:tab/>
      </w:r>
      <w:r w:rsidRPr="00C03087">
        <w:rPr>
          <w:color w:val="auto"/>
        </w:rPr>
        <w:t>SECTION</w:t>
      </w:r>
      <w:r w:rsidRPr="00C03087">
        <w:rPr>
          <w:color w:val="auto"/>
        </w:rPr>
        <w:tab/>
        <w:t>4.</w:t>
      </w:r>
      <w:r w:rsidRPr="00C03087">
        <w:rPr>
          <w:color w:val="auto"/>
        </w:rPr>
        <w:tab/>
        <w:t>Chapter 3, Title 16 of the 1976 Code is amended by adding:</w:t>
      </w:r>
    </w:p>
    <w:p w:rsidR="006B5B86" w:rsidRPr="00C03087" w:rsidRDefault="006B5B86" w:rsidP="00D31440">
      <w:pPr>
        <w:rPr>
          <w:color w:val="auto"/>
        </w:rPr>
      </w:pPr>
      <w:r w:rsidRPr="00C03087">
        <w:rPr>
          <w:color w:val="auto"/>
        </w:rPr>
        <w:tab/>
        <w:t>“Section 16</w:t>
      </w:r>
      <w:r w:rsidRPr="00C03087">
        <w:rPr>
          <w:color w:val="auto"/>
        </w:rPr>
        <w:noBreakHyphen/>
        <w:t>3</w:t>
      </w:r>
      <w:r w:rsidRPr="00C03087">
        <w:rPr>
          <w:color w:val="auto"/>
        </w:rPr>
        <w:noBreakHyphen/>
        <w:t>750.</w:t>
      </w:r>
      <w:r w:rsidRPr="00C03087">
        <w:rPr>
          <w:color w:val="auto"/>
        </w:rPr>
        <w:tab/>
      </w:r>
      <w:r w:rsidRPr="00C03087">
        <w:rPr>
          <w:color w:val="auto"/>
        </w:rPr>
        <w:tab/>
        <w:t>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 condition for proceeding with the investigation, charging, or prosecution of the offense.”</w:t>
      </w:r>
    </w:p>
    <w:p w:rsidR="006B5B86" w:rsidRPr="00C03087" w:rsidRDefault="006B5B86" w:rsidP="00D31440">
      <w:pPr>
        <w:rPr>
          <w:color w:val="auto"/>
        </w:rPr>
      </w:pPr>
      <w:r>
        <w:tab/>
      </w:r>
      <w:r w:rsidRPr="00C03087">
        <w:rPr>
          <w:color w:val="auto"/>
        </w:rPr>
        <w:t>SECTION</w:t>
      </w:r>
      <w:r w:rsidRPr="00C03087">
        <w:rPr>
          <w:color w:val="auto"/>
        </w:rPr>
        <w:tab/>
        <w:t>5.</w:t>
      </w:r>
      <w:r w:rsidRPr="00C03087">
        <w:rPr>
          <w:color w:val="auto"/>
        </w:rPr>
        <w:tab/>
        <w:t>Section 16</w:t>
      </w:r>
      <w:r w:rsidRPr="00C03087">
        <w:rPr>
          <w:color w:val="auto"/>
        </w:rPr>
        <w:noBreakHyphen/>
        <w:t>3</w:t>
      </w:r>
      <w:r w:rsidRPr="00C03087">
        <w:rPr>
          <w:color w:val="auto"/>
        </w:rPr>
        <w:noBreakHyphen/>
        <w:t>1350(A) and (B) of the 1976 Code is amended to read:</w:t>
      </w:r>
    </w:p>
    <w:p w:rsidR="006B5B86" w:rsidRPr="00C03087" w:rsidRDefault="006B5B86" w:rsidP="00D31440">
      <w:pPr>
        <w:rPr>
          <w:color w:val="auto"/>
          <w:szCs w:val="24"/>
        </w:rPr>
      </w:pPr>
      <w:r w:rsidRPr="00C03087">
        <w:rPr>
          <w:color w:val="auto"/>
        </w:rPr>
        <w:tab/>
        <w:t>“</w:t>
      </w:r>
      <w:r w:rsidRPr="00C03087">
        <w:rPr>
          <w:color w:val="auto"/>
          <w:szCs w:val="24"/>
        </w:rPr>
        <w:t>(A)</w:t>
      </w:r>
      <w:r w:rsidRPr="00C03087">
        <w:rPr>
          <w:color w:val="auto"/>
          <w:szCs w:val="24"/>
        </w:rPr>
        <w:tab/>
        <w:t xml:space="preserve">The State must ensure that a victim of criminal sexual conduct in any degree, criminal sexual conduct with a minor in any degree, or child sexual abuse must not bear the cost of his or her routine medicolegal exam following the assault </w:t>
      </w:r>
      <w:r w:rsidRPr="00C03087">
        <w:rPr>
          <w:strike/>
          <w:color w:val="auto"/>
          <w:szCs w:val="24"/>
        </w:rPr>
        <w:t>if the victim has filed an incident report with a law enforcement agency</w:t>
      </w:r>
      <w:r w:rsidRPr="00C03087">
        <w:rPr>
          <w:color w:val="auto"/>
          <w:szCs w:val="24"/>
        </w:rPr>
        <w:t xml:space="preserve">. </w:t>
      </w:r>
    </w:p>
    <w:p w:rsidR="006B5B86" w:rsidRPr="00C03087" w:rsidRDefault="006B5B86" w:rsidP="00D31440">
      <w:pPr>
        <w:rPr>
          <w:color w:val="auto"/>
          <w:szCs w:val="24"/>
        </w:rPr>
      </w:pPr>
      <w:r w:rsidRPr="00C03087">
        <w:rPr>
          <w:color w:val="auto"/>
          <w:szCs w:val="24"/>
        </w:rPr>
        <w:tab/>
        <w:t>(B)</w:t>
      </w:r>
      <w:r w:rsidRPr="00C03087">
        <w:rPr>
          <w:color w:val="auto"/>
          <w:szCs w:val="24"/>
        </w:rPr>
        <w:tab/>
        <w:t>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Governor’s Office Division of Victim Assistance with production costs to be paid from funds appropriated for the Victim’s Compensation Fund.  These exams must include treatment for</w:t>
      </w:r>
      <w:r w:rsidRPr="00C03087">
        <w:rPr>
          <w:strike/>
          <w:color w:val="auto"/>
          <w:szCs w:val="24"/>
        </w:rPr>
        <w:t xml:space="preserve"> venereal disease</w:t>
      </w:r>
      <w:r w:rsidRPr="00C03087">
        <w:rPr>
          <w:color w:val="auto"/>
          <w:szCs w:val="24"/>
        </w:rPr>
        <w:t xml:space="preserve"> </w:t>
      </w:r>
      <w:r w:rsidRPr="00C03087">
        <w:rPr>
          <w:color w:val="auto"/>
          <w:szCs w:val="24"/>
          <w:u w:val="single"/>
        </w:rPr>
        <w:t>sexually transmitted diseases</w:t>
      </w:r>
      <w:r w:rsidRPr="00C03087">
        <w:rPr>
          <w:color w:val="auto"/>
          <w:szCs w:val="24"/>
        </w:rPr>
        <w:t>,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above.”</w:t>
      </w:r>
    </w:p>
    <w:p w:rsidR="006B5B86" w:rsidRPr="00C03087" w:rsidRDefault="006B5B86" w:rsidP="00D31440">
      <w:pPr>
        <w:rPr>
          <w:color w:val="auto"/>
        </w:rPr>
      </w:pPr>
      <w:r>
        <w:tab/>
      </w:r>
      <w:r w:rsidRPr="00C03087">
        <w:rPr>
          <w:color w:val="auto"/>
        </w:rPr>
        <w:t>SECTION</w:t>
      </w:r>
      <w:r w:rsidRPr="00C03087">
        <w:rPr>
          <w:color w:val="auto"/>
        </w:rPr>
        <w:tab/>
        <w:t>6.</w:t>
      </w:r>
      <w:r w:rsidRPr="00C03087">
        <w:rPr>
          <w:color w:val="auto"/>
        </w:rPr>
        <w:tab/>
        <w:t>Section 20</w:t>
      </w:r>
      <w:r w:rsidRPr="00C03087">
        <w:rPr>
          <w:color w:val="auto"/>
        </w:rPr>
        <w:noBreakHyphen/>
        <w:t>4</w:t>
      </w:r>
      <w:r w:rsidRPr="00C03087">
        <w:rPr>
          <w:color w:val="auto"/>
        </w:rPr>
        <w:noBreakHyphen/>
        <w:t>60(B) of the 1976 Code is amended to read:</w:t>
      </w:r>
    </w:p>
    <w:p w:rsidR="006B5B86" w:rsidRPr="00C03087" w:rsidRDefault="006B5B86" w:rsidP="00D31440">
      <w:pPr>
        <w:rPr>
          <w:color w:val="auto"/>
          <w:szCs w:val="24"/>
        </w:rPr>
      </w:pPr>
      <w:r w:rsidRPr="00C03087">
        <w:rPr>
          <w:color w:val="auto"/>
          <w:szCs w:val="24"/>
        </w:rPr>
        <w:tab/>
        <w:t>“(B)</w:t>
      </w:r>
      <w:r w:rsidRPr="00C03087">
        <w:rPr>
          <w:color w:val="auto"/>
          <w:szCs w:val="24"/>
        </w:rPr>
        <w:tab/>
        <w:t xml:space="preserve">Every order of protection issued pursuant to this chapter shall conspicuously bear the following language: </w:t>
      </w:r>
    </w:p>
    <w:p w:rsidR="006B5B86" w:rsidRPr="00C03087" w:rsidRDefault="006B5B86" w:rsidP="00D31440">
      <w:pPr>
        <w:rPr>
          <w:color w:val="auto"/>
          <w:szCs w:val="24"/>
        </w:rPr>
      </w:pPr>
      <w:r w:rsidRPr="00C03087">
        <w:rPr>
          <w:color w:val="auto"/>
          <w:szCs w:val="24"/>
        </w:rPr>
        <w:tab/>
      </w:r>
      <w:r w:rsidRPr="00C03087">
        <w:rPr>
          <w:color w:val="auto"/>
          <w:szCs w:val="24"/>
        </w:rPr>
        <w:tab/>
        <w:t>(1)</w:t>
      </w:r>
      <w:r w:rsidRPr="00C03087">
        <w:rPr>
          <w:color w:val="auto"/>
          <w:szCs w:val="24"/>
        </w:rPr>
        <w:tab/>
        <w:t>‘Violation of this order is a criminal offense punishable by thirty days in jail or a fine of two hundred dollars or may constitute contempt of court punishable by up to one year in jail and/or a fine not to exceed fifteen hundred dollars</w:t>
      </w:r>
      <w:r w:rsidRPr="00C03087">
        <w:rPr>
          <w:strike/>
          <w:color w:val="auto"/>
          <w:szCs w:val="24"/>
        </w:rPr>
        <w:t>.</w:t>
      </w:r>
      <w:r w:rsidRPr="00C03087">
        <w:rPr>
          <w:color w:val="auto"/>
          <w:szCs w:val="24"/>
        </w:rPr>
        <w:t xml:space="preserve">’; </w:t>
      </w:r>
      <w:r w:rsidRPr="00C03087">
        <w:rPr>
          <w:strike/>
          <w:color w:val="auto"/>
          <w:szCs w:val="24"/>
        </w:rPr>
        <w:t>and</w:t>
      </w:r>
      <w:r w:rsidRPr="00C03087">
        <w:rPr>
          <w:color w:val="auto"/>
          <w:szCs w:val="24"/>
        </w:rPr>
        <w:t xml:space="preserve"> </w:t>
      </w:r>
    </w:p>
    <w:p w:rsidR="006B5B86" w:rsidRPr="00C03087" w:rsidRDefault="006B5B86" w:rsidP="00D31440">
      <w:pPr>
        <w:rPr>
          <w:color w:val="auto"/>
          <w:szCs w:val="24"/>
          <w:u w:val="single"/>
        </w:rPr>
      </w:pPr>
      <w:r w:rsidRPr="00C03087">
        <w:rPr>
          <w:color w:val="auto"/>
          <w:szCs w:val="24"/>
        </w:rPr>
        <w:tab/>
      </w:r>
      <w:r w:rsidRPr="00C03087">
        <w:rPr>
          <w:color w:val="auto"/>
          <w:szCs w:val="24"/>
        </w:rPr>
        <w:tab/>
        <w:t>(2)</w:t>
      </w:r>
      <w:r w:rsidRPr="00C03087">
        <w:rPr>
          <w:color w:val="auto"/>
          <w:szCs w:val="24"/>
        </w:rPr>
        <w:tab/>
        <w:t>‘Pursuant to Section 16</w:t>
      </w:r>
      <w:r w:rsidRPr="00C03087">
        <w:rPr>
          <w:color w:val="auto"/>
          <w:szCs w:val="24"/>
        </w:rPr>
        <w:noBreakHyphen/>
        <w:t>25</w:t>
      </w:r>
      <w:r w:rsidRPr="00C03087">
        <w:rPr>
          <w:color w:val="auto"/>
          <w:szCs w:val="24"/>
        </w:rPr>
        <w:noBreakHyphen/>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Pr="00C03087">
        <w:rPr>
          <w:strike/>
          <w:color w:val="auto"/>
          <w:szCs w:val="24"/>
        </w:rPr>
        <w:t>.</w:t>
      </w:r>
      <w:r w:rsidRPr="00C03087">
        <w:rPr>
          <w:color w:val="auto"/>
          <w:szCs w:val="24"/>
        </w:rPr>
        <w:t>’</w:t>
      </w:r>
      <w:r w:rsidRPr="00C03087">
        <w:rPr>
          <w:color w:val="auto"/>
          <w:szCs w:val="24"/>
          <w:u w:val="single"/>
        </w:rPr>
        <w:t>; and</w:t>
      </w:r>
    </w:p>
    <w:p w:rsidR="006B5B86" w:rsidRPr="00C03087" w:rsidRDefault="006B5B86" w:rsidP="00D31440">
      <w:pPr>
        <w:rPr>
          <w:color w:val="auto"/>
          <w:u w:val="single"/>
        </w:rPr>
      </w:pPr>
      <w:r w:rsidRPr="00C03087">
        <w:rPr>
          <w:color w:val="auto"/>
          <w:szCs w:val="24"/>
        </w:rPr>
        <w:tab/>
      </w:r>
      <w:r w:rsidRPr="00C03087">
        <w:rPr>
          <w:color w:val="auto"/>
          <w:szCs w:val="24"/>
        </w:rPr>
        <w:tab/>
      </w:r>
      <w:r w:rsidRPr="00C03087">
        <w:rPr>
          <w:color w:val="auto"/>
          <w:szCs w:val="24"/>
          <w:u w:val="single"/>
        </w:rPr>
        <w:t>(3)</w:t>
      </w:r>
      <w:r w:rsidRPr="00C03087">
        <w:rPr>
          <w:color w:val="auto"/>
          <w:szCs w:val="24"/>
        </w:rPr>
        <w:tab/>
      </w:r>
      <w:r w:rsidRPr="00C03087">
        <w:rPr>
          <w:color w:val="auto"/>
          <w:szCs w:val="24"/>
          <w:u w:val="single"/>
        </w:rPr>
        <w:t xml:space="preserve">‘Pursuant to 18 USC Section 922, it is unlawful for a person who is subject to an order of protection to </w:t>
      </w:r>
      <w:r w:rsidRPr="00C03087">
        <w:rPr>
          <w:color w:val="auto"/>
          <w:u w:val="single"/>
        </w:rPr>
        <w:t>ship, transport, possess, or receive a firearm or ammunition’.</w:t>
      </w:r>
      <w:r w:rsidRPr="00C03087">
        <w:rPr>
          <w:color w:val="auto"/>
        </w:rPr>
        <w:t>”</w:t>
      </w:r>
    </w:p>
    <w:p w:rsidR="006B5B86" w:rsidRPr="00C03087" w:rsidRDefault="006B5B86" w:rsidP="00D31440">
      <w:pPr>
        <w:rPr>
          <w:color w:val="auto"/>
        </w:rPr>
      </w:pPr>
      <w:r>
        <w:tab/>
      </w:r>
      <w:r w:rsidRPr="00C03087">
        <w:rPr>
          <w:color w:val="auto"/>
        </w:rPr>
        <w:t>SECTION</w:t>
      </w:r>
      <w:r w:rsidRPr="00C03087">
        <w:rPr>
          <w:color w:val="auto"/>
        </w:rPr>
        <w:tab/>
        <w:t>7.</w:t>
      </w:r>
      <w:r w:rsidRPr="00C03087">
        <w:rPr>
          <w:color w:val="auto"/>
        </w:rPr>
        <w:tab/>
        <w:t>Chapter 25, Title 16 of the 1976 Code is amended by adding:</w:t>
      </w:r>
    </w:p>
    <w:p w:rsidR="006B5B86" w:rsidRPr="00C03087" w:rsidRDefault="006B5B86" w:rsidP="00D31440">
      <w:pPr>
        <w:rPr>
          <w:color w:val="auto"/>
        </w:rPr>
      </w:pPr>
      <w:r w:rsidRPr="00C03087">
        <w:rPr>
          <w:color w:val="auto"/>
        </w:rPr>
        <w:tab/>
        <w:t>“Section 16</w:t>
      </w:r>
      <w:r w:rsidRPr="00C03087">
        <w:rPr>
          <w:color w:val="auto"/>
        </w:rPr>
        <w:noBreakHyphen/>
        <w:t>25</w:t>
      </w:r>
      <w:r w:rsidRPr="00C03087">
        <w:rPr>
          <w:color w:val="auto"/>
        </w:rPr>
        <w:noBreakHyphen/>
        <w:t>30.</w:t>
      </w:r>
      <w:r w:rsidRPr="00C03087">
        <w:rPr>
          <w:color w:val="auto"/>
        </w:rPr>
        <w:tab/>
        <w:t>At the time of conviction, the court must deliver, to any person convicted of violating the provisions of Section 16</w:t>
      </w:r>
      <w:r w:rsidRPr="00C03087">
        <w:rPr>
          <w:color w:val="auto"/>
        </w:rPr>
        <w:noBreakHyphen/>
        <w:t>25</w:t>
      </w:r>
      <w:r w:rsidRPr="00C03087">
        <w:rPr>
          <w:color w:val="auto"/>
        </w:rPr>
        <w:noBreakHyphen/>
        <w:t>20 or 16</w:t>
      </w:r>
      <w:r w:rsidRPr="00C03087">
        <w:rPr>
          <w:color w:val="auto"/>
        </w:rPr>
        <w:noBreakHyphen/>
        <w:t>25</w:t>
      </w:r>
      <w:r w:rsidRPr="00C03087">
        <w:rPr>
          <w:color w:val="auto"/>
        </w:rPr>
        <w:noBreakHyphen/>
        <w:t>65, a written form which conspicuously bears the following language:  ‘Pursuant to 18 USC Section 922, it is unlawful for a person convicted of a violation of Section 16</w:t>
      </w:r>
      <w:r w:rsidRPr="00C03087">
        <w:rPr>
          <w:color w:val="auto"/>
        </w:rPr>
        <w:noBreakHyphen/>
        <w:t>25</w:t>
      </w:r>
      <w:r w:rsidRPr="00C03087">
        <w:rPr>
          <w:color w:val="auto"/>
        </w:rPr>
        <w:noBreakHyphen/>
        <w:t>20 or 16</w:t>
      </w:r>
      <w:r w:rsidRPr="00C03087">
        <w:rPr>
          <w:color w:val="auto"/>
        </w:rPr>
        <w:noBreakHyphen/>
        <w:t>25</w:t>
      </w:r>
      <w:r w:rsidRPr="00C03087">
        <w:rPr>
          <w:color w:val="auto"/>
        </w:rPr>
        <w:noBreakHyphen/>
        <w:t>65 to ship, transport, possess, or receive a firearm or ammunition’.”</w:t>
      </w:r>
    </w:p>
    <w:p w:rsidR="006B5B86" w:rsidRPr="00C03087" w:rsidRDefault="006B5B86" w:rsidP="00D31440">
      <w:pPr>
        <w:rPr>
          <w:color w:val="auto"/>
        </w:rPr>
      </w:pPr>
      <w:r>
        <w:tab/>
      </w:r>
      <w:r w:rsidRPr="00C03087">
        <w:rPr>
          <w:color w:val="auto"/>
        </w:rPr>
        <w:t>SECTION</w:t>
      </w:r>
      <w:r w:rsidRPr="00C03087">
        <w:rPr>
          <w:color w:val="auto"/>
        </w:rPr>
        <w:tab/>
        <w:t>8.</w:t>
      </w:r>
      <w:r w:rsidRPr="00C03087">
        <w:rPr>
          <w:color w:val="auto"/>
        </w:rPr>
        <w:tab/>
        <w:t>Section 16</w:t>
      </w:r>
      <w:r w:rsidRPr="00C03087">
        <w:rPr>
          <w:color w:val="auto"/>
        </w:rPr>
        <w:noBreakHyphen/>
        <w:t>3</w:t>
      </w:r>
      <w:r w:rsidRPr="00C03087">
        <w:rPr>
          <w:color w:val="auto"/>
        </w:rPr>
        <w:noBreakHyphen/>
        <w:t>1770 of the 1976 Code is amended to read:</w:t>
      </w:r>
    </w:p>
    <w:p w:rsidR="006B5B86" w:rsidRPr="00C03087" w:rsidRDefault="006B5B86" w:rsidP="00D31440">
      <w:pPr>
        <w:rPr>
          <w:strike/>
          <w:color w:val="auto"/>
          <w:szCs w:val="24"/>
        </w:rPr>
      </w:pPr>
      <w:r w:rsidRPr="00C03087">
        <w:rPr>
          <w:color w:val="auto"/>
          <w:szCs w:val="24"/>
        </w:rPr>
        <w:tab/>
        <w:t>“Section 16</w:t>
      </w:r>
      <w:r w:rsidRPr="00C03087">
        <w:rPr>
          <w:color w:val="auto"/>
          <w:szCs w:val="24"/>
        </w:rPr>
        <w:noBreakHyphen/>
        <w:t>3</w:t>
      </w:r>
      <w:r w:rsidRPr="00C03087">
        <w:rPr>
          <w:color w:val="auto"/>
          <w:szCs w:val="24"/>
        </w:rPr>
        <w:noBreakHyphen/>
        <w:t>1770.</w:t>
      </w:r>
      <w:r w:rsidRPr="00C03087">
        <w:rPr>
          <w:color w:val="auto"/>
          <w:szCs w:val="24"/>
        </w:rPr>
        <w:tab/>
        <w:t>(A)</w:t>
      </w:r>
      <w:r w:rsidRPr="00C03087">
        <w:rPr>
          <w:color w:val="auto"/>
          <w:szCs w:val="24"/>
        </w:rPr>
        <w:tab/>
        <w:t xml:space="preserve">A temporary restraining order granted without notice must be endorsed with the date and hour of issuance and entered of record with the magistrates court. </w:t>
      </w:r>
    </w:p>
    <w:p w:rsidR="006B5B86" w:rsidRPr="00C03087" w:rsidRDefault="006B5B86" w:rsidP="00D31440">
      <w:pPr>
        <w:rPr>
          <w:color w:val="auto"/>
          <w:szCs w:val="24"/>
        </w:rPr>
      </w:pPr>
      <w:r w:rsidRPr="00C03087">
        <w:rPr>
          <w:color w:val="auto"/>
          <w:szCs w:val="24"/>
        </w:rPr>
        <w:tab/>
        <w:t>(B)</w:t>
      </w:r>
      <w:r w:rsidRPr="00C03087">
        <w:rPr>
          <w:color w:val="auto"/>
          <w:szCs w:val="24"/>
        </w:rPr>
        <w:tab/>
        <w:t xml:space="preserve">The terms of the restraining order must protect the plaintiff and may include temporarily enjoining the defendant from: </w:t>
      </w:r>
    </w:p>
    <w:p w:rsidR="006B5B86" w:rsidRPr="00C03087" w:rsidRDefault="006B5B86" w:rsidP="00D31440">
      <w:pPr>
        <w:rPr>
          <w:color w:val="auto"/>
          <w:szCs w:val="24"/>
        </w:rPr>
      </w:pPr>
      <w:r w:rsidRPr="00C03087">
        <w:rPr>
          <w:color w:val="auto"/>
          <w:szCs w:val="24"/>
        </w:rPr>
        <w:tab/>
      </w:r>
      <w:r w:rsidRPr="00C03087">
        <w:rPr>
          <w:color w:val="auto"/>
          <w:szCs w:val="24"/>
        </w:rPr>
        <w:tab/>
        <w:t>(1)</w:t>
      </w:r>
      <w:r w:rsidRPr="00C03087">
        <w:rPr>
          <w:color w:val="auto"/>
          <w:szCs w:val="24"/>
        </w:rPr>
        <w:tab/>
        <w:t>abusing, threatening to abuse, or molesting the plaintiff or members of the plaintiff’s family;</w:t>
      </w:r>
    </w:p>
    <w:p w:rsidR="006B5B86" w:rsidRPr="00C03087" w:rsidRDefault="006B5B86" w:rsidP="00D31440">
      <w:pPr>
        <w:rPr>
          <w:color w:val="auto"/>
          <w:szCs w:val="24"/>
        </w:rPr>
      </w:pPr>
      <w:r w:rsidRPr="00C03087">
        <w:rPr>
          <w:color w:val="auto"/>
          <w:szCs w:val="24"/>
        </w:rPr>
        <w:tab/>
      </w:r>
      <w:r w:rsidRPr="00C03087">
        <w:rPr>
          <w:color w:val="auto"/>
          <w:szCs w:val="24"/>
        </w:rPr>
        <w:tab/>
        <w:t>(2)</w:t>
      </w:r>
      <w:r w:rsidRPr="00C03087">
        <w:rPr>
          <w:color w:val="auto"/>
          <w:szCs w:val="24"/>
        </w:rPr>
        <w:tab/>
        <w:t>entering or attempting to enter the plaintiff’s place of residence, employment, education, or other location; and</w:t>
      </w:r>
    </w:p>
    <w:p w:rsidR="006B5B86" w:rsidRPr="00C03087" w:rsidRDefault="006B5B86" w:rsidP="00D31440">
      <w:pPr>
        <w:rPr>
          <w:color w:val="auto"/>
          <w:szCs w:val="24"/>
        </w:rPr>
      </w:pPr>
      <w:r w:rsidRPr="00C03087">
        <w:rPr>
          <w:color w:val="auto"/>
          <w:szCs w:val="24"/>
        </w:rPr>
        <w:tab/>
      </w:r>
      <w:r w:rsidRPr="00C03087">
        <w:rPr>
          <w:color w:val="auto"/>
          <w:szCs w:val="24"/>
        </w:rPr>
        <w:tab/>
        <w:t>(3)</w:t>
      </w:r>
      <w:r w:rsidRPr="00C03087">
        <w:rPr>
          <w:color w:val="auto"/>
          <w:szCs w:val="24"/>
        </w:rPr>
        <w:tab/>
        <w:t>communicating or attempting to communicate with the plaintiff in a way that would violate the provisions of this article.</w:t>
      </w:r>
    </w:p>
    <w:p w:rsidR="006B5B86" w:rsidRPr="00C03087" w:rsidRDefault="006B5B86" w:rsidP="00D31440">
      <w:pPr>
        <w:rPr>
          <w:color w:val="auto"/>
          <w:szCs w:val="24"/>
        </w:rPr>
      </w:pPr>
      <w:r w:rsidRPr="00C03087">
        <w:rPr>
          <w:color w:val="auto"/>
          <w:szCs w:val="24"/>
        </w:rPr>
        <w:tab/>
        <w:t>(C)</w:t>
      </w:r>
      <w:r w:rsidRPr="00C03087">
        <w:rPr>
          <w:color w:val="auto"/>
          <w:szCs w:val="24"/>
        </w:rPr>
        <w:tab/>
        <w:t>A restraining order issued pursuant to this article conspicuously must bear the following language:</w:t>
      </w:r>
    </w:p>
    <w:p w:rsidR="006B5B86" w:rsidRPr="00C03087" w:rsidRDefault="006B5B86" w:rsidP="00D31440">
      <w:pPr>
        <w:rPr>
          <w:color w:val="auto"/>
          <w:szCs w:val="24"/>
        </w:rPr>
      </w:pPr>
      <w:r w:rsidRPr="00C03087">
        <w:rPr>
          <w:color w:val="auto"/>
          <w:szCs w:val="24"/>
        </w:rPr>
        <w:tab/>
      </w:r>
      <w:r w:rsidRPr="00C03087">
        <w:rPr>
          <w:color w:val="auto"/>
          <w:szCs w:val="24"/>
        </w:rPr>
        <w:tab/>
        <w:t>(1)</w:t>
      </w:r>
      <w:r w:rsidRPr="00C03087">
        <w:rPr>
          <w:color w:val="auto"/>
          <w:szCs w:val="24"/>
        </w:rPr>
        <w:tab/>
        <w:t>‘Violation of this order is a criminal offense punishable by thirty days in jail, a fine of five hundred dollars, or both</w:t>
      </w:r>
      <w:r w:rsidRPr="00C03087">
        <w:rPr>
          <w:strike/>
          <w:color w:val="auto"/>
          <w:szCs w:val="24"/>
        </w:rPr>
        <w:t>.</w:t>
      </w:r>
      <w:r w:rsidRPr="00C03087">
        <w:rPr>
          <w:color w:val="auto"/>
          <w:szCs w:val="24"/>
        </w:rPr>
        <w:t xml:space="preserve">’; </w:t>
      </w:r>
      <w:r w:rsidRPr="00C03087">
        <w:rPr>
          <w:strike/>
          <w:color w:val="auto"/>
          <w:szCs w:val="24"/>
        </w:rPr>
        <w:t>and</w:t>
      </w:r>
    </w:p>
    <w:p w:rsidR="006B5B86" w:rsidRPr="00C03087" w:rsidRDefault="006B5B86" w:rsidP="00D31440">
      <w:pPr>
        <w:rPr>
          <w:color w:val="auto"/>
          <w:szCs w:val="24"/>
          <w:u w:val="single"/>
        </w:rPr>
      </w:pPr>
      <w:r w:rsidRPr="00C03087">
        <w:rPr>
          <w:color w:val="auto"/>
          <w:szCs w:val="24"/>
        </w:rPr>
        <w:tab/>
      </w:r>
      <w:r w:rsidRPr="00C03087">
        <w:rPr>
          <w:color w:val="auto"/>
          <w:szCs w:val="24"/>
        </w:rPr>
        <w:tab/>
        <w:t>(2)</w:t>
      </w:r>
      <w:r w:rsidRPr="00C03087">
        <w:rPr>
          <w:color w:val="auto"/>
          <w:szCs w:val="24"/>
        </w:rPr>
        <w:tab/>
        <w:t>‘Pursuant to Section 16</w:t>
      </w:r>
      <w:r w:rsidRPr="00C03087">
        <w:rPr>
          <w:color w:val="auto"/>
          <w:szCs w:val="24"/>
        </w:rPr>
        <w:noBreakHyphen/>
        <w:t>25</w:t>
      </w:r>
      <w:r w:rsidRPr="00C03087">
        <w:rPr>
          <w:color w:val="auto"/>
          <w:szCs w:val="24"/>
        </w:rPr>
        <w:noBreakHyphen/>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Pr="00C03087">
        <w:rPr>
          <w:strike/>
          <w:color w:val="auto"/>
          <w:szCs w:val="24"/>
        </w:rPr>
        <w:t>.</w:t>
      </w:r>
      <w:r w:rsidRPr="00C03087">
        <w:rPr>
          <w:color w:val="auto"/>
          <w:szCs w:val="24"/>
        </w:rPr>
        <w:t>’</w:t>
      </w:r>
      <w:r w:rsidRPr="00C03087">
        <w:rPr>
          <w:strike/>
          <w:color w:val="auto"/>
          <w:szCs w:val="24"/>
        </w:rPr>
        <w:t>.</w:t>
      </w:r>
      <w:r w:rsidRPr="00C03087">
        <w:rPr>
          <w:color w:val="auto"/>
          <w:szCs w:val="24"/>
          <w:u w:val="single"/>
        </w:rPr>
        <w:t>; and</w:t>
      </w:r>
    </w:p>
    <w:p w:rsidR="006B5B86" w:rsidRPr="00C03087" w:rsidRDefault="006B5B86" w:rsidP="00D31440">
      <w:pPr>
        <w:rPr>
          <w:color w:val="auto"/>
          <w:u w:val="single"/>
        </w:rPr>
      </w:pPr>
      <w:r w:rsidRPr="00C03087">
        <w:rPr>
          <w:color w:val="auto"/>
          <w:szCs w:val="24"/>
        </w:rPr>
        <w:tab/>
      </w:r>
      <w:r w:rsidRPr="00C03087">
        <w:rPr>
          <w:color w:val="auto"/>
          <w:szCs w:val="24"/>
        </w:rPr>
        <w:tab/>
      </w:r>
      <w:r w:rsidRPr="00C03087">
        <w:rPr>
          <w:color w:val="auto"/>
          <w:szCs w:val="24"/>
          <w:u w:val="single"/>
        </w:rPr>
        <w:t>(3)</w:t>
      </w:r>
      <w:r w:rsidRPr="00C03087">
        <w:rPr>
          <w:color w:val="auto"/>
          <w:szCs w:val="24"/>
        </w:rPr>
        <w:tab/>
      </w:r>
      <w:r w:rsidRPr="00C03087">
        <w:rPr>
          <w:color w:val="auto"/>
          <w:szCs w:val="24"/>
          <w:u w:val="single"/>
        </w:rPr>
        <w:t xml:space="preserve">Pursuant to 18 USC Section 922, it is unlawful for a person who is subject to a restraining order to </w:t>
      </w:r>
      <w:r w:rsidRPr="00C03087">
        <w:rPr>
          <w:color w:val="auto"/>
          <w:u w:val="single"/>
        </w:rPr>
        <w:t>ship, transport, possess, or receive a firearm or ammunition if the order:</w:t>
      </w:r>
    </w:p>
    <w:p w:rsidR="006B5B86" w:rsidRPr="00C03087" w:rsidRDefault="006B5B86" w:rsidP="00D31440">
      <w:pPr>
        <w:rPr>
          <w:color w:val="auto"/>
          <w:u w:val="single"/>
        </w:rPr>
      </w:pPr>
      <w:r w:rsidRPr="00C03087">
        <w:rPr>
          <w:color w:val="auto"/>
        </w:rPr>
        <w:tab/>
      </w:r>
      <w:r w:rsidRPr="00C03087">
        <w:rPr>
          <w:color w:val="auto"/>
        </w:rPr>
        <w:tab/>
      </w:r>
      <w:r w:rsidRPr="00C03087">
        <w:rPr>
          <w:color w:val="auto"/>
        </w:rPr>
        <w:tab/>
      </w:r>
      <w:r w:rsidRPr="00C03087">
        <w:rPr>
          <w:color w:val="auto"/>
          <w:u w:val="single"/>
        </w:rPr>
        <w:t>(a)</w:t>
      </w:r>
      <w:r w:rsidRPr="00C03087">
        <w:rPr>
          <w:color w:val="auto"/>
        </w:rPr>
        <w:tab/>
      </w:r>
      <w:r w:rsidRPr="00C03087">
        <w:rPr>
          <w:color w:val="auto"/>
          <w:u w:val="single"/>
        </w:rPr>
        <w:t>was issued after a hearing of which such person received actual notice and had an opportunity to participate;</w:t>
      </w:r>
    </w:p>
    <w:p w:rsidR="006B5B86" w:rsidRPr="00C03087" w:rsidRDefault="006B5B86" w:rsidP="00D31440">
      <w:pPr>
        <w:rPr>
          <w:color w:val="auto"/>
          <w:u w:val="single"/>
        </w:rPr>
      </w:pPr>
      <w:r w:rsidRPr="00C03087">
        <w:rPr>
          <w:color w:val="auto"/>
        </w:rPr>
        <w:tab/>
      </w:r>
      <w:r w:rsidRPr="00C03087">
        <w:rPr>
          <w:color w:val="auto"/>
        </w:rPr>
        <w:tab/>
      </w:r>
      <w:r w:rsidRPr="00C03087">
        <w:rPr>
          <w:color w:val="auto"/>
        </w:rPr>
        <w:tab/>
      </w:r>
      <w:r w:rsidRPr="00C03087">
        <w:rPr>
          <w:color w:val="auto"/>
          <w:u w:val="single"/>
        </w:rPr>
        <w:t>(b)</w:t>
      </w:r>
      <w:r w:rsidRPr="00C03087">
        <w:rPr>
          <w:color w:val="auto"/>
        </w:rPr>
        <w:tab/>
      </w:r>
      <w:r w:rsidRPr="00C03087">
        <w:rPr>
          <w:color w:val="auto"/>
          <w:u w:val="single"/>
        </w:rPr>
        <w:t>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rsidR="006B5B86" w:rsidRPr="00C03087" w:rsidRDefault="006B5B86" w:rsidP="00D31440">
      <w:pPr>
        <w:rPr>
          <w:color w:val="auto"/>
          <w:u w:val="single"/>
        </w:rPr>
      </w:pPr>
      <w:r w:rsidRPr="00C03087">
        <w:rPr>
          <w:color w:val="auto"/>
        </w:rPr>
        <w:tab/>
      </w:r>
      <w:r w:rsidRPr="00C03087">
        <w:rPr>
          <w:color w:val="auto"/>
        </w:rPr>
        <w:tab/>
      </w:r>
      <w:r w:rsidRPr="00C03087">
        <w:rPr>
          <w:color w:val="auto"/>
        </w:rPr>
        <w:tab/>
      </w:r>
      <w:r w:rsidRPr="00C03087">
        <w:rPr>
          <w:color w:val="auto"/>
          <w:u w:val="single"/>
        </w:rPr>
        <w:t>(c)</w:t>
      </w:r>
      <w:r w:rsidRPr="00C03087">
        <w:rPr>
          <w:color w:val="auto"/>
        </w:rPr>
        <w:tab/>
      </w:r>
      <w:r w:rsidRPr="00C03087">
        <w:rPr>
          <w:color w:val="auto"/>
          <w:u w:val="single"/>
        </w:rPr>
        <w:t>includes a finding that such person represents a credible threat to the physical safety of such intimate partner or child, or by its terms explicitly prohibits the use, attempted use, or threatened use of physical force against such intimate partner or child that would reasonably be expected to cause bodily harm.</w:t>
      </w:r>
    </w:p>
    <w:p w:rsidR="006B5B86" w:rsidRPr="00C03087" w:rsidRDefault="006B5B86" w:rsidP="00D31440">
      <w:pPr>
        <w:rPr>
          <w:color w:val="auto"/>
        </w:rPr>
      </w:pPr>
      <w:r w:rsidRPr="00C03087">
        <w:rPr>
          <w:color w:val="auto"/>
          <w:szCs w:val="24"/>
        </w:rPr>
        <w:tab/>
        <w:t>(D)</w:t>
      </w:r>
      <w:r w:rsidRPr="00C03087">
        <w:rPr>
          <w:color w:val="auto"/>
          <w:szCs w:val="24"/>
        </w:rPr>
        <w:tab/>
        <w:t>A restraining order issued by a court may not contain the social security number of a party to the order and must contain as little identifying information as is necessary of the party it seeks to protect.”</w:t>
      </w:r>
    </w:p>
    <w:p w:rsidR="006B5B86" w:rsidRPr="00C03087" w:rsidRDefault="006B5B86" w:rsidP="00D31440">
      <w:pPr>
        <w:rPr>
          <w:color w:val="auto"/>
        </w:rPr>
      </w:pPr>
      <w:r>
        <w:tab/>
      </w:r>
      <w:r w:rsidRPr="00C03087">
        <w:rPr>
          <w:color w:val="auto"/>
        </w:rPr>
        <w:t>SECTION</w:t>
      </w:r>
      <w:r w:rsidRPr="00C03087">
        <w:rPr>
          <w:color w:val="auto"/>
        </w:rPr>
        <w:tab/>
        <w:t>9.</w:t>
      </w:r>
      <w:r w:rsidRPr="00C03087">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B5B86" w:rsidRPr="00C03087" w:rsidRDefault="006B5B86" w:rsidP="00D31440">
      <w:pPr>
        <w:rPr>
          <w:color w:val="auto"/>
        </w:rPr>
      </w:pPr>
      <w:r>
        <w:tab/>
      </w:r>
      <w:r w:rsidRPr="00C03087">
        <w:rPr>
          <w:color w:val="auto"/>
        </w:rPr>
        <w:t>SECTION</w:t>
      </w:r>
      <w:r w:rsidRPr="00C03087">
        <w:rPr>
          <w:color w:val="auto"/>
        </w:rPr>
        <w:tab/>
        <w:t>10.</w:t>
      </w:r>
      <w:r w:rsidRPr="00C03087">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B5B86" w:rsidRPr="00C03087" w:rsidRDefault="006B5B86" w:rsidP="00D31440">
      <w:pPr>
        <w:rPr>
          <w:color w:val="auto"/>
        </w:rPr>
      </w:pPr>
      <w:r>
        <w:tab/>
      </w:r>
      <w:r w:rsidRPr="00C03087">
        <w:rPr>
          <w:color w:val="auto"/>
        </w:rPr>
        <w:t>SECTION</w:t>
      </w:r>
      <w:r w:rsidRPr="00C03087">
        <w:rPr>
          <w:color w:val="auto"/>
        </w:rPr>
        <w:tab/>
        <w:t>11.</w:t>
      </w:r>
      <w:r w:rsidRPr="00C03087">
        <w:rPr>
          <w:color w:val="auto"/>
        </w:rPr>
        <w:tab/>
        <w:t>This act takes effect upon approval by the Governor.</w:t>
      </w:r>
      <w:r w:rsidRPr="00C03087">
        <w:rPr>
          <w:color w:val="auto"/>
        </w:rPr>
        <w:tab/>
      </w:r>
      <w:r w:rsidRPr="00C03087">
        <w:rPr>
          <w:color w:val="auto"/>
        </w:rPr>
        <w:tab/>
        <w:t>/</w:t>
      </w:r>
    </w:p>
    <w:p w:rsidR="006B5B86" w:rsidRPr="00C03087" w:rsidRDefault="006B5B86" w:rsidP="00D31440">
      <w:pPr>
        <w:rPr>
          <w:snapToGrid w:val="0"/>
          <w:color w:val="auto"/>
        </w:rPr>
      </w:pPr>
      <w:r>
        <w:rPr>
          <w:snapToGrid w:val="0"/>
        </w:rPr>
        <w:tab/>
      </w:r>
      <w:r w:rsidRPr="00C03087">
        <w:rPr>
          <w:snapToGrid w:val="0"/>
          <w:color w:val="auto"/>
        </w:rPr>
        <w:t>Renumber sections to conform.</w:t>
      </w:r>
    </w:p>
    <w:p w:rsidR="006B5B86" w:rsidRDefault="006B5B86" w:rsidP="00D31440">
      <w:pPr>
        <w:rPr>
          <w:snapToGrid w:val="0"/>
        </w:rPr>
      </w:pPr>
      <w:r>
        <w:rPr>
          <w:snapToGrid w:val="0"/>
        </w:rPr>
        <w:tab/>
      </w:r>
      <w:r w:rsidRPr="00C03087">
        <w:rPr>
          <w:snapToGrid w:val="0"/>
          <w:color w:val="auto"/>
        </w:rPr>
        <w:t>Amend title to conform.</w:t>
      </w:r>
    </w:p>
    <w:p w:rsidR="006B5B86" w:rsidRDefault="006B5B86" w:rsidP="00D31440">
      <w:pPr>
        <w:pStyle w:val="Header"/>
        <w:tabs>
          <w:tab w:val="clear" w:pos="8640"/>
          <w:tab w:val="left" w:pos="4320"/>
        </w:tabs>
      </w:pPr>
    </w:p>
    <w:p w:rsidR="006B5B86" w:rsidRDefault="006B5B86" w:rsidP="00D31440">
      <w:pPr>
        <w:pStyle w:val="Header"/>
        <w:tabs>
          <w:tab w:val="clear" w:pos="8640"/>
          <w:tab w:val="left" w:pos="4320"/>
        </w:tabs>
      </w:pPr>
      <w:r>
        <w:tab/>
        <w:t xml:space="preserve">The committee amendment was adopted. </w:t>
      </w:r>
    </w:p>
    <w:p w:rsidR="00A01F3E" w:rsidRDefault="00A01F3E" w:rsidP="00D31440">
      <w:pPr>
        <w:pStyle w:val="Header"/>
        <w:tabs>
          <w:tab w:val="clear" w:pos="8640"/>
          <w:tab w:val="left" w:pos="4320"/>
        </w:tabs>
      </w:pPr>
    </w:p>
    <w:p w:rsidR="00A01F3E" w:rsidRDefault="00A01F3E" w:rsidP="00D31440">
      <w:pPr>
        <w:pStyle w:val="Header"/>
        <w:tabs>
          <w:tab w:val="clear" w:pos="8640"/>
          <w:tab w:val="left" w:pos="4320"/>
        </w:tabs>
      </w:pPr>
      <w:r>
        <w:tab/>
        <w:t>The question then was the second reading of the Bill.</w:t>
      </w:r>
    </w:p>
    <w:p w:rsidR="00A01F3E" w:rsidRDefault="00A01F3E" w:rsidP="00D31440">
      <w:pPr>
        <w:pStyle w:val="Header"/>
        <w:tabs>
          <w:tab w:val="clear" w:pos="8640"/>
          <w:tab w:val="left" w:pos="4320"/>
        </w:tabs>
      </w:pPr>
    </w:p>
    <w:p w:rsidR="00A01F3E" w:rsidRDefault="00A01F3E" w:rsidP="00D31440">
      <w:pPr>
        <w:pStyle w:val="Header"/>
        <w:tabs>
          <w:tab w:val="clear" w:pos="8640"/>
          <w:tab w:val="left" w:pos="4320"/>
        </w:tabs>
      </w:pPr>
      <w:r>
        <w:tab/>
        <w:t>The "ayes" and "nays" were demanded and taken, resulting as follows:</w:t>
      </w:r>
    </w:p>
    <w:p w:rsidR="00A01F3E" w:rsidRPr="00CE17CE" w:rsidRDefault="00A01F3E" w:rsidP="00D31440">
      <w:pPr>
        <w:pStyle w:val="Header"/>
        <w:tabs>
          <w:tab w:val="clear" w:pos="8640"/>
          <w:tab w:val="left" w:pos="4320"/>
        </w:tabs>
        <w:jc w:val="center"/>
      </w:pPr>
      <w:r>
        <w:rPr>
          <w:b/>
        </w:rPr>
        <w:t>Ayes 41; Nays 0</w:t>
      </w:r>
    </w:p>
    <w:p w:rsidR="00A01F3E" w:rsidRDefault="00A01F3E" w:rsidP="00D31440">
      <w:pPr>
        <w:pStyle w:val="Header"/>
        <w:tabs>
          <w:tab w:val="clear" w:pos="8640"/>
          <w:tab w:val="left" w:pos="4320"/>
        </w:tabs>
      </w:pP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0AF9">
        <w:rPr>
          <w:b/>
        </w:rPr>
        <w:t>AYES</w:t>
      </w: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AF9">
        <w:t>Alexander</w:t>
      </w:r>
      <w:r>
        <w:tab/>
      </w:r>
      <w:r w:rsidRPr="001B0AF9">
        <w:t>Anderson</w:t>
      </w:r>
      <w:r>
        <w:tab/>
      </w:r>
      <w:r w:rsidRPr="001B0AF9">
        <w:t>Bright</w:t>
      </w: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AF9">
        <w:t>Bryant</w:t>
      </w:r>
      <w:r>
        <w:tab/>
      </w:r>
      <w:r w:rsidRPr="001B0AF9">
        <w:t>Campbell</w:t>
      </w:r>
      <w:r>
        <w:tab/>
      </w:r>
      <w:r w:rsidRPr="001B0AF9">
        <w:t>Campsen</w:t>
      </w: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AF9">
        <w:t>Cleary</w:t>
      </w:r>
      <w:r>
        <w:tab/>
      </w:r>
      <w:r w:rsidRPr="001B0AF9">
        <w:t>Coleman</w:t>
      </w:r>
      <w:r>
        <w:tab/>
      </w:r>
      <w:r w:rsidRPr="001B0AF9">
        <w:t>Courson</w:t>
      </w: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AF9">
        <w:t>Cromer</w:t>
      </w:r>
      <w:r>
        <w:tab/>
      </w:r>
      <w:r w:rsidRPr="001B0AF9">
        <w:t>Davis</w:t>
      </w:r>
      <w:r>
        <w:tab/>
      </w:r>
      <w:r w:rsidRPr="001B0AF9">
        <w:t>Fair</w:t>
      </w: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AF9">
        <w:t>Ford</w:t>
      </w:r>
      <w:r>
        <w:tab/>
      </w:r>
      <w:r w:rsidRPr="001B0AF9">
        <w:t>Grooms</w:t>
      </w:r>
      <w:r>
        <w:tab/>
      </w:r>
      <w:r w:rsidRPr="001B0AF9">
        <w:t>Hayes</w:t>
      </w: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AF9">
        <w:t>Knotts</w:t>
      </w:r>
      <w:r>
        <w:tab/>
      </w:r>
      <w:r w:rsidRPr="001B0AF9">
        <w:t>Land</w:t>
      </w:r>
      <w:r>
        <w:tab/>
      </w:r>
      <w:r w:rsidRPr="001B0AF9">
        <w:t>Leatherman</w:t>
      </w: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AF9">
        <w:t>Leventis</w:t>
      </w:r>
      <w:r>
        <w:tab/>
      </w:r>
      <w:r w:rsidRPr="001B0AF9">
        <w:t>Lourie</w:t>
      </w:r>
      <w:r>
        <w:tab/>
      </w:r>
      <w:r w:rsidRPr="001B0AF9">
        <w:t>Malloy</w:t>
      </w: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AF9">
        <w:rPr>
          <w:i/>
        </w:rPr>
        <w:t>Martin, L.</w:t>
      </w:r>
      <w:r>
        <w:rPr>
          <w:i/>
        </w:rPr>
        <w:tab/>
      </w:r>
      <w:r w:rsidRPr="001B0AF9">
        <w:rPr>
          <w:i/>
        </w:rPr>
        <w:t>Martin, S.</w:t>
      </w:r>
      <w:r>
        <w:rPr>
          <w:i/>
        </w:rPr>
        <w:tab/>
      </w:r>
      <w:r w:rsidRPr="001B0AF9">
        <w:t>Massey</w:t>
      </w: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AF9">
        <w:t>Matthews</w:t>
      </w:r>
      <w:r>
        <w:tab/>
      </w:r>
      <w:r w:rsidRPr="001B0AF9">
        <w:t>McConnell</w:t>
      </w:r>
      <w:r>
        <w:tab/>
      </w:r>
      <w:r w:rsidRPr="001B0AF9">
        <w:t>McGill</w:t>
      </w: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AF9">
        <w:t>Nicholson</w:t>
      </w:r>
      <w:r>
        <w:tab/>
      </w:r>
      <w:r w:rsidRPr="001B0AF9">
        <w:t>O’Dell</w:t>
      </w:r>
      <w:r>
        <w:tab/>
      </w:r>
      <w:r w:rsidRPr="001B0AF9">
        <w:t>Peeler</w:t>
      </w: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AF9">
        <w:t>Rankin</w:t>
      </w:r>
      <w:r>
        <w:tab/>
      </w:r>
      <w:r w:rsidRPr="001B0AF9">
        <w:t>Reese</w:t>
      </w:r>
      <w:r>
        <w:tab/>
      </w:r>
      <w:r w:rsidRPr="001B0AF9">
        <w:t>Rose</w:t>
      </w: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AF9">
        <w:t>Ryberg</w:t>
      </w:r>
      <w:r>
        <w:tab/>
      </w:r>
      <w:r w:rsidRPr="001B0AF9">
        <w:t>Scott</w:t>
      </w:r>
      <w:r>
        <w:tab/>
      </w:r>
      <w:r w:rsidRPr="001B0AF9">
        <w:t>Setzler</w:t>
      </w: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AF9">
        <w:t>Sheheen</w:t>
      </w:r>
      <w:r>
        <w:tab/>
      </w:r>
      <w:r w:rsidRPr="001B0AF9">
        <w:t>Shoopman</w:t>
      </w:r>
      <w:r>
        <w:tab/>
      </w:r>
      <w:r w:rsidRPr="001B0AF9">
        <w:t>Thomas</w:t>
      </w:r>
    </w:p>
    <w:p w:rsidR="00A01F3E"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AF9">
        <w:t>Verdin</w:t>
      </w:r>
      <w:r>
        <w:tab/>
      </w:r>
      <w:r w:rsidRPr="001B0AF9">
        <w:t>Williams</w:t>
      </w:r>
    </w:p>
    <w:p w:rsidR="00A01F3E"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0AF9">
        <w:rPr>
          <w:b/>
        </w:rPr>
        <w:t>Total--41</w:t>
      </w:r>
    </w:p>
    <w:p w:rsidR="00A01F3E"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0AF9">
        <w:rPr>
          <w:b/>
        </w:rPr>
        <w:t>NAYS</w:t>
      </w:r>
    </w:p>
    <w:p w:rsidR="00A01F3E"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01F3E" w:rsidRPr="001B0AF9" w:rsidRDefault="00A01F3E" w:rsidP="00D314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0AF9">
        <w:rPr>
          <w:b/>
        </w:rPr>
        <w:t>Total--0</w:t>
      </w:r>
    </w:p>
    <w:p w:rsidR="00A01F3E" w:rsidRDefault="00A01F3E" w:rsidP="00D31440"/>
    <w:p w:rsidR="00A01F3E" w:rsidRDefault="00A01F3E" w:rsidP="00D31440">
      <w:pPr>
        <w:pStyle w:val="Header"/>
        <w:tabs>
          <w:tab w:val="clear" w:pos="8640"/>
          <w:tab w:val="left" w:pos="4320"/>
        </w:tabs>
      </w:pPr>
      <w:r>
        <w:tab/>
        <w:t>The Bill was read the second time, passed and ordered to a third reading.</w:t>
      </w:r>
    </w:p>
    <w:p w:rsidR="00A01F3E" w:rsidRDefault="00A01F3E" w:rsidP="00D31440">
      <w:pPr>
        <w:pStyle w:val="Header"/>
        <w:tabs>
          <w:tab w:val="clear" w:pos="8640"/>
          <w:tab w:val="left" w:pos="4320"/>
        </w:tabs>
      </w:pPr>
    </w:p>
    <w:p w:rsidR="00A01F3E" w:rsidRPr="001E2E89" w:rsidRDefault="00A01F3E" w:rsidP="00D31440">
      <w:pPr>
        <w:pStyle w:val="Header"/>
        <w:tabs>
          <w:tab w:val="clear" w:pos="8640"/>
          <w:tab w:val="left" w:pos="4320"/>
        </w:tabs>
        <w:jc w:val="center"/>
        <w:rPr>
          <w:b/>
        </w:rPr>
      </w:pPr>
      <w:r w:rsidRPr="001E2E89">
        <w:rPr>
          <w:b/>
        </w:rPr>
        <w:t>Statement by Senator ELLIOTT</w:t>
      </w:r>
    </w:p>
    <w:p w:rsidR="00A01F3E" w:rsidRDefault="00A01F3E" w:rsidP="00D31440">
      <w:pPr>
        <w:pStyle w:val="Header"/>
        <w:tabs>
          <w:tab w:val="clear" w:pos="8640"/>
          <w:tab w:val="left" w:pos="4320"/>
        </w:tabs>
      </w:pPr>
      <w:r>
        <w:tab/>
        <w:t xml:space="preserve">Had I been in the Chamber when the vote was taken, I would have voted in favor of second reading.  </w:t>
      </w:r>
    </w:p>
    <w:p w:rsidR="00A01F3E" w:rsidRDefault="00A01F3E" w:rsidP="00D31440">
      <w:pPr>
        <w:pStyle w:val="Header"/>
        <w:tabs>
          <w:tab w:val="clear" w:pos="8640"/>
          <w:tab w:val="left" w:pos="4320"/>
        </w:tabs>
      </w:pPr>
    </w:p>
    <w:p w:rsidR="00DE6C9A" w:rsidRDefault="00DE6C9A" w:rsidP="00D31440">
      <w:pPr>
        <w:pStyle w:val="Header"/>
        <w:tabs>
          <w:tab w:val="clear" w:pos="8640"/>
          <w:tab w:val="left" w:pos="4320"/>
        </w:tabs>
        <w:jc w:val="center"/>
        <w:rPr>
          <w:b/>
        </w:rPr>
      </w:pPr>
      <w:r>
        <w:rPr>
          <w:b/>
        </w:rPr>
        <w:t>COMMITTEE AMENDMENT ADOPTED</w:t>
      </w:r>
    </w:p>
    <w:p w:rsidR="00DE6C9A" w:rsidRPr="00DE6C9A" w:rsidRDefault="00DE6C9A" w:rsidP="00D31440">
      <w:pPr>
        <w:pStyle w:val="Header"/>
        <w:tabs>
          <w:tab w:val="clear" w:pos="8640"/>
          <w:tab w:val="left" w:pos="4320"/>
        </w:tabs>
        <w:jc w:val="center"/>
      </w:pPr>
      <w:r>
        <w:rPr>
          <w:b/>
        </w:rPr>
        <w:t>READ THE SECOND TIME</w:t>
      </w:r>
    </w:p>
    <w:p w:rsidR="00DE6C9A" w:rsidRDefault="00DE6C9A" w:rsidP="00D31440">
      <w:pPr>
        <w:suppressAutoHyphens/>
      </w:pPr>
      <w:r>
        <w:tab/>
        <w:t>S. 630</w:t>
      </w:r>
      <w:r w:rsidR="00234A62">
        <w:fldChar w:fldCharType="begin"/>
      </w:r>
      <w:r>
        <w:instrText xml:space="preserve"> XE “S. 630” \b </w:instrText>
      </w:r>
      <w:r w:rsidR="00234A62">
        <w:fldChar w:fldCharType="end"/>
      </w:r>
      <w:r>
        <w:t xml:space="preserve"> -- Senators Land, Setzler, L. Martin, Ford, Nicholson, Lourie, Sheheen, Massey, Reese, Elliott, Peeler, Leatherman, Knotts, Hayes, Verdin, Leventis, Coleman, Matthews, Fair, Scott, Hutto, McGill, Williams, O’Dell, Campbell, Thomas, Rankin, Rose, Davis, Alexander, Shoopman, Anderson, S. Martin, Bright, Grooms, Jackson and Malloy:  </w:t>
      </w:r>
      <w:r>
        <w:rPr>
          <w:szCs w:val="30"/>
        </w:rPr>
        <w:t xml:space="preserve">A BILL </w:t>
      </w:r>
      <w:r>
        <w:t>TO AMEND CHAPTER 15, TITLE 56 OF THE 1976 CODE BY ADDING SECTION 56</w:t>
      </w:r>
      <w:r>
        <w:noBreakHyphen/>
        <w:t>15</w:t>
      </w:r>
      <w:r>
        <w:noBreakHyphen/>
        <w:t>65, RELATING TO MOTOR VEHICLE DEALERS, TO PROHIBIT MOTOR VEHICLE MANUFACTURES OR DISTRIBUTORS FROM REQUIRING DEALERS TO RELOCATE OR MAKE ALTERATIONS TO THEIR DEALERSHIP UNLESS CERTAIN REQUIREMENTS ARE MET; BY ADDING SECTION 56</w:t>
      </w:r>
      <w:r>
        <w:noBreakHyphen/>
        <w:t>15</w:t>
      </w:r>
      <w:r>
        <w:noBreakHyphen/>
        <w:t>75, RELATING TO MOTOR VEHICLE DEALERS, TO PROHIBIT MOTOR VEHICLE MANUFACTURES OR DISTRIBUTORS FROM PREVENTING DEALERS FROM INVESTING IN, MANAGING, OR ACQUIRING ANY OTHER LINE</w:t>
      </w:r>
      <w:r>
        <w:noBreakHyphen/>
        <w:t>MAKE OF NEW MOTOR VEHICLES OR RELATED PRODUCTS IF CERTAIN REQUIREMENTS ARE MET; AND TO AMEND SECTION 56</w:t>
      </w:r>
      <w:r>
        <w:noBreakHyphen/>
        <w:t>15</w:t>
      </w:r>
      <w:r>
        <w:noBreakHyphen/>
        <w:t>90, RELATING TO MOTOR VEHICLE DEALERS, TO PROVIDE FACTORS TO BE CONSIDERED IN CALCULATING THE FAIR AND REASONABLE COMPENSATION FOR THE VALUE OF A MOTOR VEHICLE DEALERSHIP.</w:t>
      </w:r>
    </w:p>
    <w:p w:rsidR="00DE6C9A" w:rsidRDefault="00DE6C9A" w:rsidP="00D31440">
      <w:pPr>
        <w:pStyle w:val="Header"/>
        <w:tabs>
          <w:tab w:val="clear" w:pos="8640"/>
          <w:tab w:val="left" w:pos="4320"/>
        </w:tabs>
      </w:pPr>
      <w:r>
        <w:tab/>
        <w:t>The Senate proceeded to a consideration of the Bill, the question being the adoption of the amendment proposed by the Committee on Transportation.</w:t>
      </w:r>
    </w:p>
    <w:p w:rsidR="00DE6C9A" w:rsidRDefault="00DE6C9A" w:rsidP="00D31440">
      <w:pPr>
        <w:pStyle w:val="Header"/>
        <w:tabs>
          <w:tab w:val="clear" w:pos="8640"/>
          <w:tab w:val="left" w:pos="4320"/>
        </w:tabs>
      </w:pPr>
    </w:p>
    <w:p w:rsidR="00404013" w:rsidRDefault="00404013" w:rsidP="00D31440">
      <w:pPr>
        <w:rPr>
          <w:snapToGrid w:val="0"/>
        </w:rPr>
      </w:pPr>
      <w:r>
        <w:rPr>
          <w:snapToGrid w:val="0"/>
        </w:rPr>
        <w:tab/>
        <w:t>The Committee on Transportation proposed the following amendment (630R003.JCL)</w:t>
      </w:r>
      <w:r w:rsidRPr="00576B3C">
        <w:rPr>
          <w:snapToGrid w:val="0"/>
        </w:rPr>
        <w:t>, which was adopted</w:t>
      </w:r>
      <w:r>
        <w:rPr>
          <w:snapToGrid w:val="0"/>
        </w:rPr>
        <w:t>:</w:t>
      </w:r>
    </w:p>
    <w:p w:rsidR="00404013" w:rsidRPr="00576B3C" w:rsidRDefault="00404013" w:rsidP="00D31440">
      <w:pPr>
        <w:rPr>
          <w:snapToGrid w:val="0"/>
          <w:color w:val="auto"/>
        </w:rPr>
      </w:pPr>
      <w:r w:rsidRPr="00576B3C">
        <w:rPr>
          <w:snapToGrid w:val="0"/>
          <w:color w:val="auto"/>
        </w:rPr>
        <w:tab/>
        <w:t>Amend the bill, as and if amended, page 2, by striking lines 26</w:t>
      </w:r>
      <w:r w:rsidRPr="00576B3C">
        <w:rPr>
          <w:snapToGrid w:val="0"/>
          <w:color w:val="auto"/>
        </w:rPr>
        <w:noBreakHyphen/>
        <w:t>31 and inserting:</w:t>
      </w:r>
    </w:p>
    <w:p w:rsidR="00404013" w:rsidRPr="00576B3C" w:rsidRDefault="00404013" w:rsidP="00D31440">
      <w:pPr>
        <w:rPr>
          <w:rFonts w:eastAsia="Calibri"/>
          <w:color w:val="auto"/>
          <w:u w:color="000000" w:themeColor="text1"/>
        </w:rPr>
      </w:pPr>
      <w:r>
        <w:rPr>
          <w:snapToGrid w:val="0"/>
        </w:rPr>
        <w:tab/>
      </w:r>
      <w:r w:rsidRPr="00576B3C">
        <w:rPr>
          <w:snapToGrid w:val="0"/>
          <w:color w:val="auto"/>
        </w:rPr>
        <w:t>/</w:t>
      </w:r>
      <w:r w:rsidRPr="00576B3C">
        <w:rPr>
          <w:snapToGrid w:val="0"/>
          <w:color w:val="auto"/>
        </w:rPr>
        <w:tab/>
      </w:r>
      <w:r w:rsidRPr="00576B3C">
        <w:rPr>
          <w:rFonts w:eastAsia="Calibri"/>
          <w:color w:val="auto"/>
          <w:u w:color="000000" w:themeColor="text1"/>
        </w:rPr>
        <w:t>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w:t>
      </w:r>
      <w:r w:rsidRPr="00576B3C">
        <w:rPr>
          <w:rFonts w:eastAsia="Calibri"/>
          <w:color w:val="auto"/>
          <w:u w:color="000000" w:themeColor="text1"/>
        </w:rPr>
        <w:tab/>
        <w:t>/</w:t>
      </w:r>
    </w:p>
    <w:p w:rsidR="00404013" w:rsidRPr="00576B3C" w:rsidRDefault="00404013" w:rsidP="00D31440">
      <w:pPr>
        <w:rPr>
          <w:rFonts w:eastAsia="Calibri"/>
          <w:color w:val="auto"/>
          <w:u w:color="000000" w:themeColor="text1"/>
        </w:rPr>
      </w:pPr>
      <w:r w:rsidRPr="00576B3C">
        <w:rPr>
          <w:rFonts w:eastAsia="Calibri"/>
          <w:color w:val="auto"/>
          <w:u w:color="000000" w:themeColor="text1"/>
        </w:rPr>
        <w:tab/>
        <w:t>Amend the bill further, as and if amended, pages 2</w:t>
      </w:r>
      <w:r w:rsidRPr="00576B3C">
        <w:rPr>
          <w:rFonts w:eastAsia="Calibri"/>
          <w:color w:val="auto"/>
          <w:u w:color="000000" w:themeColor="text1"/>
        </w:rPr>
        <w:noBreakHyphen/>
        <w:t>3, by striking SECTION 3 in its entirety and inserting:</w:t>
      </w:r>
    </w:p>
    <w:p w:rsidR="00404013" w:rsidRPr="00576B3C" w:rsidRDefault="00404013" w:rsidP="00D31440">
      <w:pPr>
        <w:rPr>
          <w:rFonts w:eastAsia="Calibri"/>
          <w:bCs/>
          <w:color w:val="auto"/>
          <w:u w:color="000000" w:themeColor="text1"/>
        </w:rPr>
      </w:pPr>
      <w:r>
        <w:rPr>
          <w:rFonts w:eastAsia="Calibri"/>
          <w:u w:color="000000" w:themeColor="text1"/>
        </w:rPr>
        <w:tab/>
      </w:r>
      <w:r w:rsidRPr="00576B3C">
        <w:rPr>
          <w:rFonts w:eastAsia="Calibri"/>
          <w:color w:val="auto"/>
          <w:u w:color="000000" w:themeColor="text1"/>
        </w:rPr>
        <w:t>/</w:t>
      </w:r>
      <w:r w:rsidRPr="00576B3C">
        <w:rPr>
          <w:rFonts w:eastAsia="Calibri"/>
          <w:color w:val="auto"/>
          <w:u w:color="000000" w:themeColor="text1"/>
        </w:rPr>
        <w:tab/>
      </w:r>
      <w:r w:rsidRPr="00576B3C">
        <w:rPr>
          <w:bCs/>
          <w:color w:val="auto"/>
          <w:u w:color="000000" w:themeColor="text1"/>
        </w:rPr>
        <w:t>SECTION</w:t>
      </w:r>
      <w:r w:rsidRPr="00576B3C">
        <w:rPr>
          <w:bCs/>
          <w:color w:val="auto"/>
          <w:u w:color="000000" w:themeColor="text1"/>
        </w:rPr>
        <w:tab/>
        <w:t>3.</w:t>
      </w:r>
      <w:r w:rsidRPr="00576B3C">
        <w:rPr>
          <w:bCs/>
          <w:color w:val="auto"/>
          <w:u w:color="000000" w:themeColor="text1"/>
        </w:rPr>
        <w:tab/>
        <w:t xml:space="preserve">Section </w:t>
      </w:r>
      <w:r w:rsidRPr="00576B3C">
        <w:rPr>
          <w:rFonts w:eastAsia="Calibri"/>
          <w:bCs/>
          <w:color w:val="auto"/>
          <w:u w:color="000000" w:themeColor="text1"/>
        </w:rPr>
        <w:t>56</w:t>
      </w:r>
      <w:r w:rsidRPr="00576B3C">
        <w:rPr>
          <w:bCs/>
          <w:color w:val="auto"/>
          <w:u w:color="000000" w:themeColor="text1"/>
        </w:rPr>
        <w:noBreakHyphen/>
      </w:r>
      <w:r w:rsidRPr="00576B3C">
        <w:rPr>
          <w:rFonts w:eastAsia="Calibri"/>
          <w:bCs/>
          <w:color w:val="auto"/>
          <w:u w:color="000000" w:themeColor="text1"/>
        </w:rPr>
        <w:t>15</w:t>
      </w:r>
      <w:r w:rsidRPr="00576B3C">
        <w:rPr>
          <w:bCs/>
          <w:color w:val="auto"/>
          <w:u w:color="000000" w:themeColor="text1"/>
        </w:rPr>
        <w:noBreakHyphen/>
      </w:r>
      <w:r w:rsidRPr="00576B3C">
        <w:rPr>
          <w:rFonts w:eastAsia="Calibri"/>
          <w:bCs/>
          <w:color w:val="auto"/>
          <w:u w:color="000000" w:themeColor="text1"/>
        </w:rPr>
        <w:t>90 of the 1976 Code is amended to read:</w:t>
      </w:r>
    </w:p>
    <w:p w:rsidR="00404013" w:rsidRPr="00576B3C" w:rsidRDefault="00404013" w:rsidP="00D31440">
      <w:pPr>
        <w:rPr>
          <w:rFonts w:eastAsia="Calibri"/>
          <w:color w:val="auto"/>
          <w:u w:val="single" w:color="000000" w:themeColor="text1"/>
        </w:rPr>
      </w:pPr>
      <w:r w:rsidRPr="00576B3C">
        <w:rPr>
          <w:rFonts w:eastAsia="Calibri"/>
          <w:color w:val="auto"/>
          <w:u w:color="000000" w:themeColor="text1"/>
        </w:rPr>
        <w:tab/>
        <w:t>“</w:t>
      </w:r>
      <w:r w:rsidRPr="00576B3C">
        <w:rPr>
          <w:bCs/>
          <w:color w:val="auto"/>
          <w:u w:color="000000" w:themeColor="text1"/>
        </w:rPr>
        <w:t xml:space="preserve">Section </w:t>
      </w:r>
      <w:r w:rsidRPr="00576B3C">
        <w:rPr>
          <w:rFonts w:eastAsia="Calibri"/>
          <w:bCs/>
          <w:color w:val="auto"/>
          <w:u w:color="000000" w:themeColor="text1"/>
        </w:rPr>
        <w:t>56</w:t>
      </w:r>
      <w:r w:rsidRPr="00576B3C">
        <w:rPr>
          <w:bCs/>
          <w:color w:val="auto"/>
          <w:u w:color="000000" w:themeColor="text1"/>
        </w:rPr>
        <w:noBreakHyphen/>
      </w:r>
      <w:r w:rsidRPr="00576B3C">
        <w:rPr>
          <w:rFonts w:eastAsia="Calibri"/>
          <w:bCs/>
          <w:color w:val="auto"/>
          <w:u w:color="000000" w:themeColor="text1"/>
        </w:rPr>
        <w:t>15</w:t>
      </w:r>
      <w:r w:rsidRPr="00576B3C">
        <w:rPr>
          <w:bCs/>
          <w:color w:val="auto"/>
          <w:u w:color="000000" w:themeColor="text1"/>
        </w:rPr>
        <w:noBreakHyphen/>
      </w:r>
      <w:r w:rsidRPr="00576B3C">
        <w:rPr>
          <w:rFonts w:eastAsia="Calibri"/>
          <w:bCs/>
          <w:color w:val="auto"/>
          <w:u w:color="000000" w:themeColor="text1"/>
        </w:rPr>
        <w:t>90.</w:t>
      </w:r>
      <w:r w:rsidRPr="00576B3C">
        <w:rPr>
          <w:rFonts w:eastAsia="Calibri"/>
          <w:bCs/>
          <w:color w:val="auto"/>
          <w:u w:color="000000" w:themeColor="text1"/>
        </w:rPr>
        <w:tab/>
      </w:r>
      <w:r w:rsidRPr="00576B3C">
        <w:rPr>
          <w:rFonts w:eastAsia="Calibri"/>
          <w:color w:val="auto"/>
          <w:u w:val="single" w:color="000000" w:themeColor="text1"/>
        </w:rPr>
        <w:t>(A)</w:t>
      </w:r>
      <w:r w:rsidRPr="00576B3C">
        <w:rPr>
          <w:rFonts w:eastAsia="Calibri"/>
          <w:color w:val="auto"/>
          <w:u w:color="000000" w:themeColor="text1"/>
        </w:rPr>
        <w:tab/>
      </w:r>
      <w:r w:rsidRPr="00576B3C">
        <w:rPr>
          <w:color w:val="auto"/>
          <w:szCs w:val="24"/>
          <w:u w:color="000000" w:themeColor="text1"/>
        </w:rPr>
        <w:t>Anything to the contrary, notwithstanding</w:t>
      </w:r>
      <w:r w:rsidRPr="00576B3C">
        <w:rPr>
          <w:rFonts w:eastAsia="Calibri"/>
          <w:color w:val="auto"/>
          <w:u w:color="000000" w:themeColor="text1"/>
        </w:rPr>
        <w:t>, it shall be unlawful for the manufacturer, wholesaler, distributor</w:t>
      </w:r>
      <w:r w:rsidRPr="00576B3C">
        <w:rPr>
          <w:rFonts w:eastAsia="Calibri"/>
          <w:color w:val="auto"/>
          <w:u w:val="single" w:color="000000" w:themeColor="text1"/>
        </w:rPr>
        <w:t>,</w:t>
      </w:r>
      <w:r w:rsidRPr="00576B3C">
        <w:rPr>
          <w:rFonts w:eastAsia="Calibri"/>
          <w:color w:val="auto"/>
          <w:u w:color="000000" w:themeColor="text1"/>
        </w:rPr>
        <w:t xml:space="preserve"> or franchisor</w:t>
      </w:r>
      <w:r w:rsidRPr="00576B3C">
        <w:rPr>
          <w:rFonts w:eastAsia="Calibri"/>
          <w:color w:val="auto"/>
          <w:u w:val="single" w:color="000000" w:themeColor="text1"/>
        </w:rPr>
        <w:t>,</w:t>
      </w:r>
      <w:r w:rsidRPr="00576B3C">
        <w:rPr>
          <w:rFonts w:eastAsia="Calibri"/>
          <w:color w:val="auto"/>
          <w:u w:color="000000" w:themeColor="text1"/>
        </w:rPr>
        <w:t xml:space="preserve"> without due cause</w:t>
      </w:r>
      <w:r w:rsidRPr="00576B3C">
        <w:rPr>
          <w:rFonts w:eastAsia="Calibri"/>
          <w:color w:val="auto"/>
          <w:u w:val="single" w:color="000000" w:themeColor="text1"/>
        </w:rPr>
        <w:t>,</w:t>
      </w:r>
      <w:r w:rsidRPr="00576B3C">
        <w:rPr>
          <w:rFonts w:eastAsia="Calibri"/>
          <w:color w:val="auto"/>
          <w:u w:color="000000" w:themeColor="text1"/>
        </w:rPr>
        <w:t xml:space="preserve"> to fail to renew on terms then equally available to all its motor vehicle dealers </w:t>
      </w:r>
      <w:r w:rsidRPr="00576B3C">
        <w:rPr>
          <w:rFonts w:eastAsia="Calibri"/>
          <w:color w:val="auto"/>
          <w:u w:val="single"/>
        </w:rPr>
        <w:t>of the same line</w:t>
      </w:r>
      <w:r w:rsidRPr="00576B3C">
        <w:rPr>
          <w:rFonts w:eastAsia="Calibri"/>
          <w:color w:val="auto"/>
          <w:u w:val="single"/>
        </w:rPr>
        <w:noBreakHyphen/>
        <w:t>make</w:t>
      </w:r>
      <w:r w:rsidRPr="00576B3C">
        <w:rPr>
          <w:rFonts w:eastAsia="Calibri"/>
          <w:color w:val="auto"/>
          <w:u w:color="000000" w:themeColor="text1"/>
        </w:rPr>
        <w:t xml:space="preserve">, to terminate a franchise or to </w:t>
      </w:r>
      <w:r w:rsidRPr="00576B3C">
        <w:rPr>
          <w:rFonts w:eastAsia="Calibri"/>
          <w:color w:val="auto"/>
          <w:u w:val="single"/>
        </w:rPr>
        <w:t>unreasonably</w:t>
      </w:r>
      <w:r w:rsidRPr="00576B3C">
        <w:rPr>
          <w:rFonts w:eastAsia="Calibri"/>
          <w:color w:val="auto"/>
        </w:rPr>
        <w:t xml:space="preserve"> </w:t>
      </w:r>
      <w:r w:rsidRPr="00576B3C">
        <w:rPr>
          <w:rFonts w:eastAsia="Calibri"/>
          <w:color w:val="auto"/>
          <w:u w:color="000000" w:themeColor="text1"/>
        </w:rPr>
        <w:t xml:space="preserve">restrict the transfer of a franchise unless the </w:t>
      </w:r>
      <w:r w:rsidRPr="00576B3C">
        <w:rPr>
          <w:rFonts w:eastAsia="Calibri"/>
          <w:strike/>
          <w:color w:val="auto"/>
          <w:u w:color="000000" w:themeColor="text1"/>
        </w:rPr>
        <w:t>franchise</w:t>
      </w:r>
      <w:r w:rsidRPr="00576B3C">
        <w:rPr>
          <w:rFonts w:eastAsia="Calibri"/>
          <w:color w:val="auto"/>
          <w:u w:color="000000" w:themeColor="text1"/>
        </w:rPr>
        <w:t xml:space="preserve"> </w:t>
      </w:r>
      <w:r w:rsidRPr="00576B3C">
        <w:rPr>
          <w:rFonts w:eastAsia="Calibri"/>
          <w:color w:val="auto"/>
          <w:u w:val="single" w:color="000000" w:themeColor="text1"/>
        </w:rPr>
        <w:t>franchisee</w:t>
      </w:r>
      <w:r w:rsidRPr="00576B3C">
        <w:rPr>
          <w:rFonts w:eastAsia="Calibri"/>
          <w:color w:val="auto"/>
          <w:u w:color="000000" w:themeColor="text1"/>
        </w:rPr>
        <w:t xml:space="preserve"> shall receive fair and reasonable compensation for the value of the business </w:t>
      </w:r>
      <w:r w:rsidRPr="00576B3C">
        <w:rPr>
          <w:rFonts w:eastAsia="Calibri"/>
          <w:color w:val="auto"/>
          <w:u w:val="single" w:color="000000" w:themeColor="text1"/>
        </w:rPr>
        <w:t>and compensation for its dealership facilities or location as provided in subsection (C)</w:t>
      </w:r>
      <w:r w:rsidRPr="00576B3C">
        <w:rPr>
          <w:rFonts w:eastAsia="Calibri"/>
          <w:color w:val="auto"/>
          <w:u w:color="000000" w:themeColor="text1"/>
        </w:rPr>
        <w:t>.</w:t>
      </w:r>
    </w:p>
    <w:p w:rsidR="00404013" w:rsidRPr="00576B3C" w:rsidRDefault="00404013" w:rsidP="00D31440">
      <w:pPr>
        <w:rPr>
          <w:rFonts w:eastAsia="Calibri"/>
          <w:color w:val="auto"/>
          <w:u w:val="single" w:color="000000" w:themeColor="text1"/>
        </w:rPr>
      </w:pPr>
      <w:r w:rsidRPr="00576B3C">
        <w:rPr>
          <w:rFonts w:eastAsia="Calibri"/>
          <w:color w:val="auto"/>
          <w:u w:color="000000" w:themeColor="text1"/>
        </w:rPr>
        <w:tab/>
      </w:r>
      <w:r w:rsidRPr="00576B3C">
        <w:rPr>
          <w:rFonts w:eastAsia="Calibri"/>
          <w:color w:val="auto"/>
          <w:u w:val="single" w:color="000000" w:themeColor="text1"/>
        </w:rPr>
        <w:t>(B)</w:t>
      </w:r>
      <w:r w:rsidRPr="00576B3C">
        <w:rPr>
          <w:rFonts w:eastAsia="Calibri"/>
          <w:color w:val="auto"/>
          <w:u w:color="000000" w:themeColor="text1"/>
        </w:rPr>
        <w:tab/>
      </w:r>
      <w:r w:rsidRPr="00576B3C">
        <w:rPr>
          <w:rFonts w:eastAsia="Calibri"/>
          <w:color w:val="auto"/>
          <w:u w:val="single" w:color="000000" w:themeColor="text1"/>
        </w:rPr>
        <w:t>In determining the fair and reasonable compensation for a business, pursuant to subsection (A) or (D), the value of the business sh</w:t>
      </w:r>
      <w:r w:rsidR="00B87587">
        <w:rPr>
          <w:rFonts w:eastAsia="Calibri"/>
          <w:color w:val="auto"/>
          <w:u w:val="single" w:color="000000" w:themeColor="text1"/>
        </w:rPr>
        <w:t>all include, but not be limited</w:t>
      </w:r>
      <w:r w:rsidRPr="00576B3C">
        <w:rPr>
          <w:rFonts w:eastAsia="Calibri"/>
          <w:color w:val="auto"/>
          <w:u w:val="single" w:color="000000" w:themeColor="text1"/>
        </w:rPr>
        <w:t xml:space="preserve"> to:</w:t>
      </w:r>
    </w:p>
    <w:p w:rsidR="00404013" w:rsidRPr="00576B3C" w:rsidRDefault="00404013" w:rsidP="00D31440">
      <w:pPr>
        <w:rPr>
          <w:color w:val="auto"/>
          <w:u w:val="single" w:color="000000" w:themeColor="text1"/>
        </w:rPr>
      </w:pPr>
      <w:r w:rsidRPr="00576B3C">
        <w:rPr>
          <w:color w:val="auto"/>
          <w:u w:color="000000" w:themeColor="text1"/>
        </w:rPr>
        <w:tab/>
      </w:r>
      <w:r w:rsidRPr="00576B3C">
        <w:rPr>
          <w:color w:val="auto"/>
          <w:u w:color="000000" w:themeColor="text1"/>
        </w:rPr>
        <w:tab/>
      </w:r>
      <w:r w:rsidRPr="00576B3C">
        <w:rPr>
          <w:rFonts w:eastAsia="Calibri"/>
          <w:color w:val="auto"/>
          <w:u w:val="single" w:color="000000" w:themeColor="text1"/>
        </w:rPr>
        <w:t>(1)</w:t>
      </w:r>
      <w:r w:rsidRPr="00576B3C">
        <w:rPr>
          <w:rFonts w:eastAsia="Calibri"/>
          <w:color w:val="auto"/>
          <w:u w:color="000000" w:themeColor="text1"/>
        </w:rPr>
        <w:tab/>
      </w:r>
      <w:r w:rsidRPr="00576B3C">
        <w:rPr>
          <w:rFonts w:eastAsia="Calibri"/>
          <w:color w:val="auto"/>
          <w:u w:val="single" w:color="000000" w:themeColor="text1"/>
        </w:rPr>
        <w:t>t</w:t>
      </w:r>
      <w:r w:rsidRPr="00576B3C">
        <w:rPr>
          <w:rFonts w:eastAsia="Calibri"/>
          <w:color w:val="auto"/>
          <w:u w:val="single"/>
        </w:rPr>
        <w:t xml:space="preserve">he dealer cost for all </w:t>
      </w:r>
      <w:r w:rsidRPr="00576B3C">
        <w:rPr>
          <w:rFonts w:eastAsia="Calibri"/>
          <w:color w:val="auto"/>
          <w:u w:val="single" w:color="000000" w:themeColor="text1"/>
        </w:rPr>
        <w:t>new untitled, undamaged, and unaltered motor vehicles in the dealer’s in</w:t>
      </w:r>
      <w:r w:rsidRPr="00576B3C">
        <w:rPr>
          <w:color w:val="auto"/>
          <w:u w:val="single" w:color="000000" w:themeColor="text1"/>
        </w:rPr>
        <w:t xml:space="preserve">ventory </w:t>
      </w:r>
      <w:r w:rsidRPr="00576B3C">
        <w:rPr>
          <w:rFonts w:eastAsia="Calibri"/>
          <w:color w:val="auto"/>
          <w:u w:val="single" w:color="000000" w:themeColor="text1"/>
        </w:rPr>
        <w:t>purchased from the manufacturer</w:t>
      </w:r>
      <w:r w:rsidRPr="00576B3C">
        <w:rPr>
          <w:color w:val="auto"/>
          <w:u w:val="single" w:color="000000" w:themeColor="text1"/>
        </w:rPr>
        <w:t xml:space="preserve"> or from another same line</w:t>
      </w:r>
      <w:r w:rsidRPr="00576B3C">
        <w:rPr>
          <w:color w:val="auto"/>
          <w:u w:val="single" w:color="000000" w:themeColor="text1"/>
        </w:rPr>
        <w:noBreakHyphen/>
        <w:t xml:space="preserve">make </w:t>
      </w:r>
      <w:r w:rsidRPr="00576B3C">
        <w:rPr>
          <w:rFonts w:eastAsia="Calibri"/>
          <w:color w:val="auto"/>
          <w:u w:val="single" w:color="000000" w:themeColor="text1"/>
        </w:rPr>
        <w:t>dealer in the ordinary course of business within eighteen months of termination;</w:t>
      </w:r>
    </w:p>
    <w:p w:rsidR="00404013" w:rsidRPr="00576B3C" w:rsidRDefault="00404013" w:rsidP="00D31440">
      <w:pPr>
        <w:rPr>
          <w:color w:val="auto"/>
          <w:u w:val="single" w:color="000000" w:themeColor="text1"/>
        </w:rPr>
      </w:pPr>
      <w:r w:rsidRPr="00576B3C">
        <w:rPr>
          <w:color w:val="auto"/>
          <w:u w:color="000000" w:themeColor="text1"/>
        </w:rPr>
        <w:tab/>
      </w:r>
      <w:r w:rsidRPr="00576B3C">
        <w:rPr>
          <w:color w:val="auto"/>
          <w:u w:color="000000" w:themeColor="text1"/>
        </w:rPr>
        <w:tab/>
      </w:r>
      <w:r w:rsidRPr="00576B3C">
        <w:rPr>
          <w:rFonts w:eastAsia="Calibri"/>
          <w:color w:val="auto"/>
          <w:u w:val="single" w:color="000000" w:themeColor="text1"/>
        </w:rPr>
        <w:t>(2)</w:t>
      </w:r>
      <w:r w:rsidRPr="00576B3C">
        <w:rPr>
          <w:rFonts w:eastAsia="Calibri"/>
          <w:color w:val="auto"/>
          <w:u w:color="000000" w:themeColor="text1"/>
        </w:rPr>
        <w:tab/>
      </w:r>
      <w:r w:rsidRPr="00576B3C">
        <w:rPr>
          <w:rFonts w:eastAsia="Calibri"/>
          <w:color w:val="auto"/>
          <w:u w:val="single" w:color="000000" w:themeColor="text1"/>
        </w:rPr>
        <w:t>the dealer cost for all new, unused, and undamaged parts listed in the current price catalog and still in the original, resalable merchandising package and in unbroken losts, purchased from t</w:t>
      </w:r>
      <w:r w:rsidRPr="00576B3C">
        <w:rPr>
          <w:color w:val="auto"/>
          <w:u w:val="single" w:color="000000" w:themeColor="text1"/>
        </w:rPr>
        <w:t>he manufacturer or distributor</w:t>
      </w:r>
      <w:r w:rsidRPr="00576B3C">
        <w:rPr>
          <w:rFonts w:eastAsia="Calibri"/>
          <w:color w:val="auto"/>
          <w:u w:val="single" w:color="000000" w:themeColor="text1"/>
        </w:rPr>
        <w:t>;</w:t>
      </w:r>
    </w:p>
    <w:p w:rsidR="00404013" w:rsidRPr="00576B3C" w:rsidRDefault="00404013" w:rsidP="00D31440">
      <w:pPr>
        <w:rPr>
          <w:color w:val="auto"/>
          <w:u w:val="single" w:color="000000" w:themeColor="text1"/>
        </w:rPr>
      </w:pPr>
      <w:r w:rsidRPr="00576B3C">
        <w:rPr>
          <w:color w:val="auto"/>
          <w:u w:color="000000" w:themeColor="text1"/>
        </w:rPr>
        <w:tab/>
      </w:r>
      <w:r w:rsidRPr="00576B3C">
        <w:rPr>
          <w:color w:val="auto"/>
          <w:u w:color="000000" w:themeColor="text1"/>
        </w:rPr>
        <w:tab/>
      </w:r>
      <w:r w:rsidRPr="00576B3C">
        <w:rPr>
          <w:rFonts w:eastAsia="Calibri"/>
          <w:color w:val="auto"/>
          <w:u w:val="single" w:color="000000" w:themeColor="text1"/>
        </w:rPr>
        <w:t>(3)</w:t>
      </w:r>
      <w:r w:rsidRPr="00576B3C">
        <w:rPr>
          <w:rFonts w:eastAsia="Calibri"/>
          <w:color w:val="auto"/>
          <w:u w:color="000000" w:themeColor="text1"/>
        </w:rPr>
        <w:tab/>
      </w:r>
      <w:r w:rsidRPr="00576B3C">
        <w:rPr>
          <w:rFonts w:eastAsia="Calibri"/>
          <w:color w:val="auto"/>
          <w:u w:val="single" w:color="000000" w:themeColor="text1"/>
        </w:rPr>
        <w:t>the fair market value of signage bearing a trademark or trade name of the manufacturer or line</w:t>
      </w:r>
      <w:r w:rsidRPr="00576B3C">
        <w:rPr>
          <w:rFonts w:eastAsia="Calibri"/>
          <w:color w:val="auto"/>
          <w:u w:val="single" w:color="000000" w:themeColor="text1"/>
        </w:rPr>
        <w:noBreakHyphen/>
        <w:t>make purchased fr</w:t>
      </w:r>
      <w:r w:rsidRPr="00576B3C">
        <w:rPr>
          <w:color w:val="auto"/>
          <w:u w:val="single" w:color="000000" w:themeColor="text1"/>
        </w:rPr>
        <w:t xml:space="preserve">om and required by the manufacturer or </w:t>
      </w:r>
      <w:r w:rsidRPr="00576B3C">
        <w:rPr>
          <w:rFonts w:eastAsia="Calibri"/>
          <w:color w:val="auto"/>
          <w:u w:val="single" w:color="000000" w:themeColor="text1"/>
        </w:rPr>
        <w:t>distributor;</w:t>
      </w:r>
    </w:p>
    <w:p w:rsidR="00404013" w:rsidRPr="00576B3C" w:rsidRDefault="00404013" w:rsidP="00D31440">
      <w:pPr>
        <w:rPr>
          <w:rFonts w:eastAsia="Calibri"/>
          <w:color w:val="auto"/>
          <w:u w:val="single" w:color="000000" w:themeColor="text1"/>
        </w:rPr>
      </w:pPr>
      <w:r w:rsidRPr="00576B3C">
        <w:rPr>
          <w:color w:val="auto"/>
          <w:u w:color="000000" w:themeColor="text1"/>
        </w:rPr>
        <w:tab/>
      </w:r>
      <w:r w:rsidRPr="00576B3C">
        <w:rPr>
          <w:color w:val="auto"/>
          <w:u w:color="000000" w:themeColor="text1"/>
        </w:rPr>
        <w:tab/>
      </w:r>
      <w:r w:rsidRPr="00576B3C">
        <w:rPr>
          <w:rFonts w:eastAsia="Calibri"/>
          <w:color w:val="auto"/>
          <w:u w:val="single" w:color="000000" w:themeColor="text1"/>
        </w:rPr>
        <w:t>(4)</w:t>
      </w:r>
      <w:r w:rsidRPr="00576B3C">
        <w:rPr>
          <w:rFonts w:eastAsia="Calibri"/>
          <w:color w:val="auto"/>
          <w:u w:color="000000" w:themeColor="text1"/>
        </w:rPr>
        <w:tab/>
      </w:r>
      <w:r w:rsidRPr="00576B3C">
        <w:rPr>
          <w:rFonts w:eastAsia="Calibri"/>
          <w:color w:val="auto"/>
          <w:u w:val="single" w:color="000000" w:themeColor="text1"/>
        </w:rPr>
        <w:t>the fair market value of special tools and automotive service equipment owned by the dealer that were designated as special tools or equipment required by and purchased from the manufact</w:t>
      </w:r>
      <w:r w:rsidRPr="00576B3C">
        <w:rPr>
          <w:color w:val="auto"/>
          <w:u w:val="single" w:color="000000" w:themeColor="text1"/>
        </w:rPr>
        <w:t>urer or distributor, if the tools and equipment are in useable and good condition, normal wear and tear excepted</w:t>
      </w:r>
      <w:r w:rsidRPr="00576B3C">
        <w:rPr>
          <w:rFonts w:eastAsia="Calibri"/>
          <w:color w:val="auto"/>
          <w:u w:val="single" w:color="000000" w:themeColor="text1"/>
        </w:rPr>
        <w:t>; and</w:t>
      </w:r>
    </w:p>
    <w:p w:rsidR="00404013" w:rsidRPr="00576B3C" w:rsidRDefault="00404013" w:rsidP="00D31440">
      <w:pPr>
        <w:rPr>
          <w:rFonts w:eastAsia="Calibri"/>
          <w:color w:val="auto"/>
          <w:u w:val="single" w:color="000000" w:themeColor="text1"/>
        </w:rPr>
      </w:pPr>
      <w:r w:rsidRPr="00576B3C">
        <w:rPr>
          <w:rFonts w:eastAsia="Calibri"/>
          <w:color w:val="auto"/>
          <w:u w:color="000000" w:themeColor="text1"/>
        </w:rPr>
        <w:tab/>
      </w:r>
      <w:r w:rsidRPr="00576B3C">
        <w:rPr>
          <w:rFonts w:eastAsia="Calibri"/>
          <w:color w:val="auto"/>
          <w:u w:color="000000" w:themeColor="text1"/>
        </w:rPr>
        <w:tab/>
      </w:r>
      <w:r w:rsidRPr="00576B3C">
        <w:rPr>
          <w:rFonts w:eastAsia="Calibri"/>
          <w:color w:val="auto"/>
          <w:u w:val="single" w:color="000000" w:themeColor="text1"/>
        </w:rPr>
        <w:t>(5)</w:t>
      </w:r>
      <w:r w:rsidRPr="00576B3C">
        <w:rPr>
          <w:rFonts w:eastAsia="Calibri"/>
          <w:color w:val="auto"/>
          <w:u w:color="000000" w:themeColor="text1"/>
        </w:rPr>
        <w:tab/>
      </w:r>
      <w:r w:rsidRPr="00576B3C">
        <w:rPr>
          <w:rFonts w:eastAsia="Calibri"/>
          <w:color w:val="auto"/>
          <w:u w:val="single" w:color="000000" w:themeColor="text1"/>
        </w:rPr>
        <w:t>the reasonable cost of return shipping and handling charges incurred as a result of returning such items.</w:t>
      </w:r>
    </w:p>
    <w:p w:rsidR="00404013" w:rsidRPr="00576B3C" w:rsidRDefault="00404013" w:rsidP="00D31440">
      <w:pPr>
        <w:rPr>
          <w:rFonts w:eastAsia="Calibri"/>
          <w:color w:val="auto"/>
          <w:u w:val="single" w:color="000000" w:themeColor="text1"/>
        </w:rPr>
      </w:pPr>
      <w:r w:rsidRPr="00576B3C">
        <w:rPr>
          <w:rFonts w:eastAsia="Calibri"/>
          <w:color w:val="auto"/>
          <w:u w:color="000000" w:themeColor="text1"/>
        </w:rPr>
        <w:tab/>
      </w:r>
      <w:r w:rsidRPr="00576B3C">
        <w:rPr>
          <w:rFonts w:eastAsia="Calibri"/>
          <w:color w:val="auto"/>
          <w:u w:val="single" w:color="000000" w:themeColor="text1"/>
        </w:rPr>
        <w:t>Provided the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w:t>
      </w:r>
    </w:p>
    <w:p w:rsidR="00404013" w:rsidRPr="00576B3C" w:rsidRDefault="00404013" w:rsidP="00D31440">
      <w:pPr>
        <w:rPr>
          <w:rFonts w:eastAsia="Calibri"/>
          <w:color w:val="auto"/>
          <w:u w:val="single" w:color="000000" w:themeColor="text1"/>
        </w:rPr>
      </w:pPr>
      <w:r w:rsidRPr="00576B3C">
        <w:rPr>
          <w:rFonts w:eastAsia="Calibri"/>
          <w:color w:val="auto"/>
          <w:u w:color="000000" w:themeColor="text1"/>
        </w:rPr>
        <w:tab/>
      </w:r>
      <w:r w:rsidRPr="00576B3C">
        <w:rPr>
          <w:rFonts w:eastAsia="Calibri"/>
          <w:color w:val="auto"/>
          <w:u w:val="single" w:color="000000" w:themeColor="text1"/>
        </w:rPr>
        <w:t>(C)</w:t>
      </w:r>
      <w:r w:rsidRPr="00576B3C">
        <w:rPr>
          <w:color w:val="auto"/>
          <w:u w:color="000000" w:themeColor="text1"/>
        </w:rPr>
        <w:tab/>
      </w:r>
      <w:r w:rsidRPr="00576B3C">
        <w:rPr>
          <w:color w:val="auto"/>
          <w:u w:val="single" w:color="000000" w:themeColor="text1"/>
        </w:rPr>
        <w:t xml:space="preserve">Within sixty days of the termination, cancellation, or nonrenewal of a franchise by a </w:t>
      </w:r>
      <w:r w:rsidRPr="00576B3C">
        <w:rPr>
          <w:rFonts w:eastAsia="Calibri"/>
          <w:color w:val="auto"/>
          <w:u w:val="single" w:color="000000" w:themeColor="text1"/>
        </w:rPr>
        <w:t>manufacturer, wholesaler, distributor, or franchisor, such party shall pay the franchisee an amount equal to:</w:t>
      </w:r>
    </w:p>
    <w:p w:rsidR="00404013" w:rsidRPr="00576B3C" w:rsidRDefault="00404013" w:rsidP="00D31440">
      <w:pPr>
        <w:rPr>
          <w:rFonts w:eastAsia="Calibri"/>
          <w:color w:val="auto"/>
          <w:u w:val="single" w:color="000000" w:themeColor="text1"/>
        </w:rPr>
      </w:pPr>
      <w:r w:rsidRPr="00576B3C">
        <w:rPr>
          <w:rFonts w:eastAsia="Calibri"/>
          <w:color w:val="auto"/>
          <w:u w:color="000000" w:themeColor="text1"/>
        </w:rPr>
        <w:tab/>
      </w:r>
      <w:r w:rsidRPr="00576B3C">
        <w:rPr>
          <w:rFonts w:eastAsia="Calibri"/>
          <w:color w:val="auto"/>
          <w:u w:color="000000" w:themeColor="text1"/>
        </w:rPr>
        <w:tab/>
      </w:r>
      <w:r w:rsidRPr="00576B3C">
        <w:rPr>
          <w:rFonts w:eastAsia="Calibri"/>
          <w:color w:val="auto"/>
          <w:u w:val="single" w:color="000000" w:themeColor="text1"/>
        </w:rPr>
        <w:t>(1)</w:t>
      </w:r>
      <w:r w:rsidRPr="00576B3C">
        <w:rPr>
          <w:rFonts w:eastAsia="Calibri"/>
          <w:color w:val="auto"/>
          <w:u w:color="000000" w:themeColor="text1"/>
        </w:rPr>
        <w:tab/>
      </w:r>
      <w:r w:rsidRPr="00576B3C">
        <w:rPr>
          <w:rFonts w:eastAsia="Calibri"/>
          <w:color w:val="auto"/>
          <w:u w:val="single" w:color="000000" w:themeColor="text1"/>
        </w:rPr>
        <w:t>the franchisee’s reasonable cost to rent or lease its dealership facility or location for one year or the unexpired term of the lease or rental period, whichever is less; or</w:t>
      </w:r>
    </w:p>
    <w:p w:rsidR="00404013" w:rsidRPr="00576B3C" w:rsidRDefault="00404013" w:rsidP="00D31440">
      <w:pPr>
        <w:rPr>
          <w:rFonts w:eastAsia="Calibri"/>
          <w:color w:val="auto"/>
          <w:u w:val="single" w:color="000000" w:themeColor="text1"/>
        </w:rPr>
      </w:pPr>
      <w:r w:rsidRPr="00576B3C">
        <w:rPr>
          <w:rFonts w:eastAsia="Calibri"/>
          <w:color w:val="auto"/>
          <w:u w:color="000000" w:themeColor="text1"/>
        </w:rPr>
        <w:tab/>
      </w:r>
      <w:r w:rsidRPr="00576B3C">
        <w:rPr>
          <w:rFonts w:eastAsia="Calibri"/>
          <w:color w:val="auto"/>
          <w:u w:color="000000" w:themeColor="text1"/>
        </w:rPr>
        <w:tab/>
      </w:r>
      <w:r w:rsidRPr="00576B3C">
        <w:rPr>
          <w:rFonts w:eastAsia="Calibri"/>
          <w:color w:val="auto"/>
          <w:u w:val="single" w:color="000000" w:themeColor="text1"/>
        </w:rPr>
        <w:t>(2)</w:t>
      </w:r>
      <w:r w:rsidRPr="00576B3C">
        <w:rPr>
          <w:rFonts w:eastAsia="Calibri"/>
          <w:color w:val="auto"/>
          <w:u w:color="000000" w:themeColor="text1"/>
        </w:rPr>
        <w:tab/>
      </w:r>
      <w:r w:rsidRPr="00576B3C">
        <w:rPr>
          <w:rFonts w:eastAsia="Calibri"/>
          <w:color w:val="auto"/>
          <w:u w:val="single" w:color="000000" w:themeColor="text1"/>
        </w:rPr>
        <w:t>the reasonable rental value of the facilities or location for one year if the franchisee owns the facility or location.</w:t>
      </w:r>
    </w:p>
    <w:p w:rsidR="00404013" w:rsidRPr="00576B3C" w:rsidRDefault="00404013" w:rsidP="00D31440">
      <w:pPr>
        <w:rPr>
          <w:color w:val="auto"/>
          <w:u w:val="single" w:color="000000" w:themeColor="text1"/>
        </w:rPr>
      </w:pPr>
      <w:r w:rsidRPr="00576B3C">
        <w:rPr>
          <w:rFonts w:eastAsia="Calibri"/>
          <w:color w:val="auto"/>
          <w:u w:color="000000" w:themeColor="text1"/>
        </w:rPr>
        <w:tab/>
      </w:r>
      <w:r w:rsidRPr="00576B3C">
        <w:rPr>
          <w:rFonts w:eastAsia="Calibri"/>
          <w:color w:val="auto"/>
          <w:u w:val="single" w:color="000000" w:themeColor="text1"/>
        </w:rPr>
        <w:t xml:space="preserve">If more than one franchise is being terminated, canceled, or not renewed, the reimbursement shall be prorated equally among the different </w:t>
      </w:r>
      <w:r w:rsidRPr="00576B3C">
        <w:rPr>
          <w:color w:val="auto"/>
          <w:u w:val="single" w:color="000000" w:themeColor="text1"/>
        </w:rPr>
        <w:t>manufacturers</w:t>
      </w:r>
      <w:r w:rsidRPr="00576B3C">
        <w:rPr>
          <w:rFonts w:eastAsia="Calibri"/>
          <w:color w:val="auto"/>
          <w:u w:val="single" w:color="000000" w:themeColor="text1"/>
        </w:rPr>
        <w:t>, wholesalers, distributors, and franchisors</w:t>
      </w:r>
      <w:r w:rsidRPr="00576B3C">
        <w:rPr>
          <w:color w:val="auto"/>
          <w:szCs w:val="24"/>
          <w:u w:val="single" w:color="000000" w:themeColor="text1"/>
        </w:rPr>
        <w:t>.  If the facility is used for the operations of more than one franchise and only one is being terminated, the reasonable rent shall be paid based upon the prorated portion of new vehicle sales for the previous year attributable to the line</w:t>
      </w:r>
      <w:r w:rsidRPr="00576B3C">
        <w:rPr>
          <w:color w:val="auto"/>
          <w:szCs w:val="24"/>
          <w:u w:val="single" w:color="000000" w:themeColor="text1"/>
        </w:rPr>
        <w:noBreakHyphen/>
        <w:t>make being terminated, cancelled, or nonrenewed.</w:t>
      </w:r>
    </w:p>
    <w:p w:rsidR="00404013" w:rsidRPr="00576B3C" w:rsidRDefault="00404013" w:rsidP="00D31440">
      <w:pPr>
        <w:rPr>
          <w:color w:val="auto"/>
        </w:rPr>
      </w:pPr>
      <w:r w:rsidRPr="00576B3C">
        <w:rPr>
          <w:color w:val="auto"/>
          <w:u w:color="000000" w:themeColor="text1"/>
        </w:rPr>
        <w:tab/>
      </w:r>
      <w:r w:rsidRPr="00576B3C">
        <w:rPr>
          <w:color w:val="auto"/>
          <w:u w:val="single" w:color="000000" w:themeColor="text1"/>
        </w:rPr>
        <w:t>(D)</w:t>
      </w:r>
      <w:r w:rsidRPr="00576B3C">
        <w:rPr>
          <w:color w:val="auto"/>
          <w:u w:color="000000" w:themeColor="text1"/>
        </w:rPr>
        <w:tab/>
      </w:r>
      <w:r w:rsidRPr="00576B3C">
        <w:rPr>
          <w:color w:val="auto"/>
          <w:u w:val="single" w:color="000000" w:themeColor="text1"/>
        </w:rPr>
        <w:t>In the event a franchisee terminates the franchise agreement</w:t>
      </w:r>
      <w:r w:rsidRPr="00576B3C">
        <w:rPr>
          <w:color w:val="auto"/>
          <w:szCs w:val="24"/>
          <w:u w:val="single" w:color="000000" w:themeColor="text1"/>
        </w:rPr>
        <w:t xml:space="preserve"> </w:t>
      </w:r>
      <w:r w:rsidRPr="00576B3C">
        <w:rPr>
          <w:color w:val="auto"/>
          <w:u w:val="single" w:color="000000" w:themeColor="text1"/>
        </w:rPr>
        <w:t>with the manufacturer,</w:t>
      </w:r>
      <w:r w:rsidRPr="00576B3C">
        <w:rPr>
          <w:rFonts w:eastAsia="Calibri"/>
          <w:color w:val="auto"/>
          <w:u w:val="single" w:color="000000" w:themeColor="text1"/>
        </w:rPr>
        <w:t xml:space="preserve"> wholesaler, distributor, or franchisor,</w:t>
      </w:r>
      <w:r w:rsidRPr="00576B3C">
        <w:rPr>
          <w:color w:val="auto"/>
          <w:u w:val="single" w:color="000000" w:themeColor="text1"/>
        </w:rPr>
        <w:t xml:space="preserve"> it is unlawful for the manufacturer</w:t>
      </w:r>
      <w:r w:rsidRPr="00576B3C">
        <w:rPr>
          <w:rFonts w:eastAsia="Calibri"/>
          <w:color w:val="auto"/>
          <w:u w:val="single" w:color="000000" w:themeColor="text1"/>
        </w:rPr>
        <w:t>, wholesaler, distributor, or franchisor</w:t>
      </w:r>
      <w:r w:rsidRPr="00576B3C">
        <w:rPr>
          <w:color w:val="auto"/>
          <w:szCs w:val="24"/>
          <w:u w:val="single" w:color="000000" w:themeColor="text1"/>
        </w:rPr>
        <w:t xml:space="preserve"> </w:t>
      </w:r>
      <w:r w:rsidRPr="00576B3C">
        <w:rPr>
          <w:color w:val="auto"/>
          <w:u w:val="single" w:color="000000" w:themeColor="text1"/>
        </w:rPr>
        <w:t>to not abide by the provisions included in subsection (B) in determining</w:t>
      </w:r>
      <w:r w:rsidRPr="00576B3C">
        <w:rPr>
          <w:color w:val="auto"/>
          <w:szCs w:val="24"/>
          <w:u w:val="single" w:color="000000" w:themeColor="text1"/>
        </w:rPr>
        <w:t xml:space="preserve"> </w:t>
      </w:r>
      <w:r w:rsidRPr="00576B3C">
        <w:rPr>
          <w:color w:val="auto"/>
          <w:u w:val="single" w:color="000000" w:themeColor="text1"/>
        </w:rPr>
        <w:t>fair and reasonable compensation to the dealer.  However, the requirements of subsection (B) do not apply to a termination, cancellation, or nonrenewal due to the sale of the assets or stock of a motor vehicle franchisee.</w:t>
      </w:r>
    </w:p>
    <w:p w:rsidR="00404013" w:rsidRPr="00576B3C" w:rsidRDefault="00404013" w:rsidP="00D31440">
      <w:pPr>
        <w:rPr>
          <w:snapToGrid w:val="0"/>
          <w:color w:val="auto"/>
        </w:rPr>
      </w:pPr>
      <w:r w:rsidRPr="00576B3C">
        <w:rPr>
          <w:color w:val="auto"/>
        </w:rPr>
        <w:tab/>
      </w:r>
      <w:r w:rsidRPr="00576B3C">
        <w:rPr>
          <w:color w:val="auto"/>
          <w:u w:val="single"/>
        </w:rPr>
        <w:t>(E)</w:t>
      </w:r>
      <w:r w:rsidRPr="00576B3C">
        <w:rPr>
          <w:color w:val="auto"/>
        </w:rPr>
        <w:tab/>
      </w:r>
      <w:r w:rsidRPr="00576B3C">
        <w:rPr>
          <w:color w:val="auto"/>
          <w:u w:val="single"/>
        </w:rPr>
        <w:t>In the case of a franchise for motor homes as defined in Section 56</w:t>
      </w:r>
      <w:r w:rsidRPr="00576B3C">
        <w:rPr>
          <w:color w:val="auto"/>
          <w:u w:val="single"/>
        </w:rPr>
        <w:noBreakHyphen/>
        <w:t>15</w:t>
      </w:r>
      <w:r w:rsidRPr="00576B3C">
        <w:rPr>
          <w:color w:val="auto"/>
          <w:u w:val="single"/>
        </w:rPr>
        <w:noBreakHyphen/>
        <w:t>10(q), subsections (B), (C), and (D) do not apply.</w:t>
      </w:r>
      <w:r w:rsidRPr="00576B3C">
        <w:rPr>
          <w:color w:val="auto"/>
          <w:u w:color="000000" w:themeColor="text1"/>
        </w:rPr>
        <w:t>”</w:t>
      </w:r>
      <w:r w:rsidRPr="00576B3C">
        <w:rPr>
          <w:color w:val="auto"/>
          <w:u w:color="000000" w:themeColor="text1"/>
        </w:rPr>
        <w:tab/>
      </w:r>
      <w:r w:rsidRPr="00576B3C">
        <w:rPr>
          <w:color w:val="auto"/>
          <w:u w:color="000000" w:themeColor="text1"/>
        </w:rPr>
        <w:tab/>
        <w:t>/</w:t>
      </w:r>
    </w:p>
    <w:p w:rsidR="00404013" w:rsidRPr="00576B3C" w:rsidRDefault="00404013" w:rsidP="00D31440">
      <w:pPr>
        <w:rPr>
          <w:snapToGrid w:val="0"/>
          <w:color w:val="auto"/>
        </w:rPr>
      </w:pPr>
      <w:r w:rsidRPr="00576B3C">
        <w:rPr>
          <w:snapToGrid w:val="0"/>
          <w:color w:val="auto"/>
        </w:rPr>
        <w:tab/>
        <w:t>Renumber sections to conform.</w:t>
      </w:r>
    </w:p>
    <w:p w:rsidR="00404013" w:rsidRDefault="00404013" w:rsidP="00D31440">
      <w:pPr>
        <w:rPr>
          <w:snapToGrid w:val="0"/>
        </w:rPr>
      </w:pPr>
      <w:r w:rsidRPr="00576B3C">
        <w:rPr>
          <w:snapToGrid w:val="0"/>
          <w:color w:val="auto"/>
        </w:rPr>
        <w:tab/>
        <w:t>Amend title to conform.</w:t>
      </w:r>
    </w:p>
    <w:p w:rsidR="00DE6C9A" w:rsidRDefault="00DE6C9A" w:rsidP="00D31440">
      <w:pPr>
        <w:pStyle w:val="Header"/>
        <w:tabs>
          <w:tab w:val="clear" w:pos="8640"/>
          <w:tab w:val="left" w:pos="4320"/>
        </w:tabs>
      </w:pPr>
    </w:p>
    <w:p w:rsidR="00404013" w:rsidRDefault="00404013" w:rsidP="00D31440">
      <w:pPr>
        <w:pStyle w:val="Header"/>
        <w:tabs>
          <w:tab w:val="clear" w:pos="8640"/>
          <w:tab w:val="left" w:pos="4320"/>
        </w:tabs>
      </w:pPr>
      <w:r>
        <w:tab/>
        <w:t>Senator LAND explained the committee amendment.</w:t>
      </w:r>
    </w:p>
    <w:p w:rsidR="00404013" w:rsidRDefault="00404013" w:rsidP="00D31440">
      <w:pPr>
        <w:pStyle w:val="Header"/>
        <w:tabs>
          <w:tab w:val="clear" w:pos="8640"/>
          <w:tab w:val="left" w:pos="4320"/>
        </w:tabs>
      </w:pPr>
    </w:p>
    <w:p w:rsidR="00404013" w:rsidRDefault="00404013" w:rsidP="00D31440">
      <w:pPr>
        <w:pStyle w:val="Header"/>
        <w:tabs>
          <w:tab w:val="clear" w:pos="8640"/>
          <w:tab w:val="left" w:pos="4320"/>
        </w:tabs>
      </w:pPr>
      <w:r>
        <w:tab/>
        <w:t xml:space="preserve">The committee amendment was adopted. </w:t>
      </w:r>
    </w:p>
    <w:p w:rsidR="00915DEA" w:rsidRDefault="00915DEA" w:rsidP="00D31440">
      <w:pPr>
        <w:pStyle w:val="Header"/>
        <w:tabs>
          <w:tab w:val="clear" w:pos="8640"/>
          <w:tab w:val="left" w:pos="4320"/>
        </w:tabs>
        <w:jc w:val="center"/>
        <w:rPr>
          <w:b/>
        </w:rPr>
      </w:pPr>
    </w:p>
    <w:p w:rsidR="002016B9" w:rsidRPr="002016B9" w:rsidRDefault="002016B9" w:rsidP="00D31440">
      <w:pPr>
        <w:pStyle w:val="Header"/>
        <w:tabs>
          <w:tab w:val="clear" w:pos="8640"/>
          <w:tab w:val="left" w:pos="4320"/>
        </w:tabs>
        <w:jc w:val="center"/>
        <w:rPr>
          <w:b/>
        </w:rPr>
      </w:pPr>
      <w:r w:rsidRPr="002016B9">
        <w:rPr>
          <w:b/>
        </w:rPr>
        <w:t>Recorded Vote</w:t>
      </w:r>
    </w:p>
    <w:p w:rsidR="002016B9" w:rsidRDefault="002016B9" w:rsidP="00D31440">
      <w:pPr>
        <w:pStyle w:val="Header"/>
        <w:tabs>
          <w:tab w:val="clear" w:pos="8640"/>
          <w:tab w:val="left" w:pos="4320"/>
        </w:tabs>
      </w:pPr>
      <w:r>
        <w:tab/>
        <w:t>Senator McCONNELL desired to be recorded as voting against the adoption of the committee amendment.</w:t>
      </w:r>
    </w:p>
    <w:p w:rsidR="002016B9" w:rsidRDefault="002016B9" w:rsidP="00D31440">
      <w:pPr>
        <w:pStyle w:val="Header"/>
        <w:tabs>
          <w:tab w:val="clear" w:pos="8640"/>
          <w:tab w:val="left" w:pos="4320"/>
        </w:tabs>
        <w:jc w:val="center"/>
      </w:pPr>
    </w:p>
    <w:p w:rsidR="00404013" w:rsidRDefault="00404013" w:rsidP="00D31440">
      <w:pPr>
        <w:pStyle w:val="Header"/>
        <w:tabs>
          <w:tab w:val="clear" w:pos="8640"/>
          <w:tab w:val="left" w:pos="4320"/>
        </w:tabs>
      </w:pPr>
      <w:r>
        <w:tab/>
        <w:t>There being no further amendments, the Bill was read the second time, passed and ordered to a third reading.</w:t>
      </w:r>
    </w:p>
    <w:p w:rsidR="00404013" w:rsidRDefault="00404013" w:rsidP="00D31440">
      <w:pPr>
        <w:pStyle w:val="Header"/>
        <w:tabs>
          <w:tab w:val="clear" w:pos="8640"/>
          <w:tab w:val="left" w:pos="4320"/>
        </w:tabs>
      </w:pPr>
    </w:p>
    <w:p w:rsidR="002016B9" w:rsidRPr="004F3DA6" w:rsidRDefault="002016B9" w:rsidP="00D31440">
      <w:pPr>
        <w:jc w:val="center"/>
        <w:rPr>
          <w:b/>
        </w:rPr>
      </w:pPr>
      <w:r>
        <w:rPr>
          <w:b/>
        </w:rPr>
        <w:t>S. 630</w:t>
      </w:r>
      <w:r w:rsidRPr="004F3DA6">
        <w:rPr>
          <w:b/>
        </w:rPr>
        <w:t>--Recorded Vote</w:t>
      </w:r>
    </w:p>
    <w:p w:rsidR="002016B9" w:rsidRDefault="002016B9" w:rsidP="00D31440">
      <w:r>
        <w:tab/>
        <w:t>Senator McCONNELL desired to be recorded as voting against the second reading of S. 630.</w:t>
      </w:r>
    </w:p>
    <w:p w:rsidR="00DE6C9A" w:rsidRDefault="00DE6C9A" w:rsidP="00D31440">
      <w:pPr>
        <w:pStyle w:val="Header"/>
        <w:tabs>
          <w:tab w:val="clear" w:pos="8640"/>
          <w:tab w:val="left" w:pos="4320"/>
        </w:tabs>
      </w:pPr>
    </w:p>
    <w:p w:rsidR="007E6ED4" w:rsidRPr="007E6ED4" w:rsidRDefault="007E6ED4" w:rsidP="00D31440">
      <w:pPr>
        <w:pStyle w:val="Header"/>
        <w:tabs>
          <w:tab w:val="clear" w:pos="8640"/>
          <w:tab w:val="left" w:pos="4320"/>
        </w:tabs>
        <w:jc w:val="center"/>
      </w:pPr>
      <w:r>
        <w:rPr>
          <w:b/>
        </w:rPr>
        <w:t>AMENDED, READ THE SECOND TIME</w:t>
      </w:r>
    </w:p>
    <w:p w:rsidR="007E6ED4" w:rsidRDefault="007E6ED4" w:rsidP="00D31440">
      <w:pPr>
        <w:suppressAutoHyphens/>
        <w:outlineLvl w:val="0"/>
      </w:pPr>
      <w:r>
        <w:tab/>
        <w:t>H. 3203</w:t>
      </w:r>
      <w:r w:rsidR="00234A62">
        <w:fldChar w:fldCharType="begin"/>
      </w:r>
      <w:r>
        <w:instrText xml:space="preserve"> XE "H. 3203" \b </w:instrText>
      </w:r>
      <w:r w:rsidR="00234A62">
        <w:fldChar w:fldCharType="end"/>
      </w:r>
      <w:r>
        <w:t xml:space="preserve"> -- Reps. Brady, Harrison, J.E. Smith, Battle and Simrill:  </w:t>
      </w:r>
      <w:r>
        <w:rPr>
          <w:szCs w:val="30"/>
        </w:rPr>
        <w:t xml:space="preserve">A BILL </w:t>
      </w:r>
      <w:r>
        <w:t>TO AMEND ARTICLE 4, CHAPTER 56, TITLE 44 OF THE CODE OF LAWS OF SOUTH CAROLINA, 1976, RELATING TO THE DRYCLEANING FACILITY RESTORATION TRUST FUND, SO AS, AMONG OTHER THINGS, TO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DETERMINATIONS AND PROCEDURES FOR REQUESTING AND ISSUING RESTORATION ASSISTANCE, INCLUDING OBTAINING SECONDARY ASSESSMENTS AND THE AMOUNT OF DEDUCTIBLES;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SUCH CERTIFICATES IN ORDER TO PURCHASE DRYCLEANING SOLVENTS, TO PROHIBIT A SUPPLY FACILITY, OR OTHER DRYCLEANING FACILITY, FROM SELLING DRYCLEANING SOLVENT TO A DRYCLEANING FACILITY IF THE FACILITY DOES NOT POSSESS A CERTIFICATE, AND TO PROVIDE CIVIL PENALTIES; TO SPECIFY REQUIREMENTS FOR A DRYCLEANING FACILITY EXEMPTION CERTIFICATE; AND TO REVISE THE MEMBERSHIP OF THE DRYCLEANING ADVISORY COUNCIL.</w:t>
      </w:r>
    </w:p>
    <w:p w:rsidR="007E6ED4" w:rsidRDefault="007E6ED4" w:rsidP="00D31440">
      <w:pPr>
        <w:pStyle w:val="Header"/>
        <w:tabs>
          <w:tab w:val="clear" w:pos="8640"/>
          <w:tab w:val="left" w:pos="4320"/>
        </w:tabs>
      </w:pPr>
      <w:r>
        <w:tab/>
        <w:t>The Senate proceeded to a consideration of the Bill, the question being the second reading of the Bill.</w:t>
      </w:r>
    </w:p>
    <w:p w:rsidR="007E6ED4" w:rsidRDefault="007E6ED4" w:rsidP="00D31440">
      <w:pPr>
        <w:pStyle w:val="Header"/>
        <w:tabs>
          <w:tab w:val="clear" w:pos="8640"/>
          <w:tab w:val="left" w:pos="4320"/>
        </w:tabs>
      </w:pPr>
    </w:p>
    <w:p w:rsidR="007E6ED4" w:rsidRDefault="007E6ED4" w:rsidP="00D31440">
      <w:pPr>
        <w:rPr>
          <w:snapToGrid w:val="0"/>
        </w:rPr>
      </w:pPr>
      <w:r>
        <w:rPr>
          <w:snapToGrid w:val="0"/>
        </w:rPr>
        <w:tab/>
        <w:t>Senators S. MARTIN</w:t>
      </w:r>
      <w:r w:rsidR="00850F66">
        <w:rPr>
          <w:snapToGrid w:val="0"/>
        </w:rPr>
        <w:t>,</w:t>
      </w:r>
      <w:r>
        <w:rPr>
          <w:snapToGrid w:val="0"/>
        </w:rPr>
        <w:t xml:space="preserve"> LEVENTIS</w:t>
      </w:r>
      <w:r w:rsidR="00850F66">
        <w:rPr>
          <w:snapToGrid w:val="0"/>
        </w:rPr>
        <w:t>, SETZLER and KNOTTS</w:t>
      </w:r>
      <w:r>
        <w:rPr>
          <w:snapToGrid w:val="0"/>
        </w:rPr>
        <w:t xml:space="preserve"> proposed the following amendment (H-3203 PL AND SM)</w:t>
      </w:r>
      <w:r w:rsidRPr="005B1DC7">
        <w:rPr>
          <w:snapToGrid w:val="0"/>
        </w:rPr>
        <w:t>, which was adopted</w:t>
      </w:r>
      <w:r>
        <w:rPr>
          <w:snapToGrid w:val="0"/>
        </w:rPr>
        <w:t>:</w:t>
      </w:r>
    </w:p>
    <w:p w:rsidR="007E6ED4" w:rsidRPr="005B1DC7" w:rsidRDefault="007E6ED4" w:rsidP="00D31440">
      <w:pPr>
        <w:rPr>
          <w:snapToGrid w:val="0"/>
          <w:color w:val="auto"/>
        </w:rPr>
      </w:pPr>
      <w:r w:rsidRPr="005B1DC7">
        <w:rPr>
          <w:snapToGrid w:val="0"/>
          <w:color w:val="auto"/>
        </w:rPr>
        <w:tab/>
        <w:t>Amend the bill</w:t>
      </w:r>
      <w:r w:rsidR="00D21CE0">
        <w:rPr>
          <w:snapToGrid w:val="0"/>
          <w:color w:val="auto"/>
        </w:rPr>
        <w:t>,</w:t>
      </w:r>
      <w:r w:rsidRPr="005B1DC7">
        <w:rPr>
          <w:snapToGrid w:val="0"/>
          <w:color w:val="auto"/>
        </w:rPr>
        <w:t xml:space="preserve"> as and if amended, page 11, by striking lines 12-28 and inserting:</w:t>
      </w:r>
    </w:p>
    <w:p w:rsidR="007E6ED4" w:rsidRPr="005B1DC7" w:rsidRDefault="007E6ED4" w:rsidP="00D31440">
      <w:pPr>
        <w:rPr>
          <w:color w:val="auto"/>
          <w:szCs w:val="24"/>
        </w:rPr>
      </w:pPr>
      <w:r>
        <w:rPr>
          <w:snapToGrid w:val="0"/>
        </w:rPr>
        <w:tab/>
      </w:r>
      <w:r w:rsidRPr="005B1DC7">
        <w:rPr>
          <w:snapToGrid w:val="0"/>
          <w:color w:val="auto"/>
        </w:rPr>
        <w:t>/</w:t>
      </w:r>
      <w:r w:rsidRPr="005B1DC7">
        <w:rPr>
          <w:snapToGrid w:val="0"/>
          <w:color w:val="auto"/>
        </w:rPr>
        <w:tab/>
      </w:r>
      <w:r w:rsidRPr="005B1DC7">
        <w:rPr>
          <w:color w:val="auto"/>
          <w:szCs w:val="24"/>
        </w:rPr>
        <w:t>(E)</w:t>
      </w:r>
      <w:r w:rsidRPr="005B1DC7">
        <w:rPr>
          <w:color w:val="auto"/>
          <w:szCs w:val="24"/>
        </w:rPr>
        <w:tab/>
        <w:t xml:space="preserve">If the facility started operation before </w:t>
      </w:r>
      <w:r w:rsidRPr="005B1DC7">
        <w:rPr>
          <w:strike/>
          <w:color w:val="auto"/>
          <w:szCs w:val="24"/>
        </w:rPr>
        <w:t>six months after the effective date of this act</w:t>
      </w:r>
      <w:r w:rsidRPr="005B1DC7">
        <w:rPr>
          <w:color w:val="auto"/>
          <w:szCs w:val="24"/>
        </w:rPr>
        <w:t xml:space="preserve"> </w:t>
      </w:r>
      <w:r w:rsidRPr="005B1DC7">
        <w:rPr>
          <w:color w:val="auto"/>
          <w:szCs w:val="24"/>
          <w:u w:val="single"/>
        </w:rPr>
        <w:t>November 24, 2004,</w:t>
      </w:r>
      <w:r w:rsidRPr="005B1DC7">
        <w:rPr>
          <w:color w:val="auto"/>
          <w:szCs w:val="24"/>
        </w:rPr>
        <w:t xml:space="preserve"> and an eligible drycleaning or wholesale owner or operator or person applies for monies from the fund</w:t>
      </w:r>
      <w:r w:rsidRPr="005B1DC7">
        <w:rPr>
          <w:strike/>
          <w:color w:val="auto"/>
          <w:szCs w:val="24"/>
        </w:rPr>
        <w:t xml:space="preserve"> on or before</w:t>
      </w:r>
      <w:r w:rsidRPr="005B1DC7">
        <w:rPr>
          <w:color w:val="auto"/>
          <w:szCs w:val="24"/>
        </w:rPr>
        <w:t xml:space="preserve">: </w:t>
      </w:r>
    </w:p>
    <w:p w:rsidR="007E6ED4" w:rsidRPr="005B1DC7" w:rsidRDefault="007E6ED4" w:rsidP="00D31440">
      <w:pPr>
        <w:rPr>
          <w:color w:val="auto"/>
          <w:szCs w:val="24"/>
        </w:rPr>
      </w:pPr>
      <w:r w:rsidRPr="005B1DC7">
        <w:rPr>
          <w:color w:val="auto"/>
          <w:szCs w:val="24"/>
        </w:rPr>
        <w:tab/>
      </w:r>
      <w:r w:rsidRPr="005B1DC7">
        <w:rPr>
          <w:color w:val="auto"/>
          <w:szCs w:val="24"/>
        </w:rPr>
        <w:tab/>
        <w:t>(1)</w:t>
      </w:r>
      <w:r w:rsidRPr="005B1DC7">
        <w:rPr>
          <w:color w:val="auto"/>
          <w:szCs w:val="24"/>
        </w:rPr>
        <w:tab/>
      </w:r>
      <w:r w:rsidRPr="005B1DC7">
        <w:rPr>
          <w:strike/>
          <w:color w:val="auto"/>
          <w:szCs w:val="24"/>
        </w:rPr>
        <w:t>eighteen months after the effective date of this act</w:t>
      </w:r>
      <w:r w:rsidRPr="005B1DC7">
        <w:rPr>
          <w:color w:val="auto"/>
          <w:szCs w:val="24"/>
        </w:rPr>
        <w:t xml:space="preserve"> </w:t>
      </w:r>
      <w:r w:rsidRPr="005B1DC7">
        <w:rPr>
          <w:color w:val="auto"/>
          <w:szCs w:val="24"/>
          <w:u w:val="single"/>
        </w:rPr>
        <w:t>on or before November 24, 2005</w:t>
      </w:r>
      <w:r w:rsidRPr="005B1DC7">
        <w:rPr>
          <w:color w:val="auto"/>
          <w:szCs w:val="24"/>
        </w:rPr>
        <w:t xml:space="preserve">, the deductible is one thousand dollars; </w:t>
      </w:r>
    </w:p>
    <w:p w:rsidR="007E6ED4" w:rsidRPr="005B1DC7" w:rsidRDefault="007E6ED4" w:rsidP="00D31440">
      <w:pPr>
        <w:rPr>
          <w:color w:val="auto"/>
          <w:szCs w:val="24"/>
        </w:rPr>
      </w:pPr>
      <w:r w:rsidRPr="005B1DC7">
        <w:rPr>
          <w:color w:val="auto"/>
          <w:szCs w:val="24"/>
        </w:rPr>
        <w:tab/>
      </w:r>
      <w:r w:rsidRPr="005B1DC7">
        <w:rPr>
          <w:color w:val="auto"/>
          <w:szCs w:val="24"/>
        </w:rPr>
        <w:tab/>
        <w:t>(2)</w:t>
      </w:r>
      <w:r w:rsidRPr="005B1DC7">
        <w:rPr>
          <w:color w:val="auto"/>
          <w:szCs w:val="24"/>
        </w:rPr>
        <w:tab/>
      </w:r>
      <w:r w:rsidRPr="005B1DC7">
        <w:rPr>
          <w:strike/>
          <w:color w:val="auto"/>
          <w:szCs w:val="24"/>
        </w:rPr>
        <w:t>thirty months after the effective date of this act</w:t>
      </w:r>
      <w:r w:rsidRPr="005B1DC7">
        <w:rPr>
          <w:color w:val="auto"/>
          <w:szCs w:val="24"/>
        </w:rPr>
        <w:t xml:space="preserve"> </w:t>
      </w:r>
      <w:r w:rsidRPr="005B1DC7">
        <w:rPr>
          <w:color w:val="auto"/>
          <w:szCs w:val="24"/>
          <w:u w:val="single"/>
        </w:rPr>
        <w:t>after November 24, 2005</w:t>
      </w:r>
      <w:r w:rsidRPr="005B1DC7">
        <w:rPr>
          <w:color w:val="auto"/>
          <w:szCs w:val="24"/>
        </w:rPr>
        <w:t>, the deductible is twenty</w:t>
      </w:r>
      <w:r w:rsidRPr="005B1DC7">
        <w:rPr>
          <w:color w:val="auto"/>
          <w:szCs w:val="24"/>
        </w:rPr>
        <w:noBreakHyphen/>
        <w:t xml:space="preserve">five thousand dollars. </w:t>
      </w:r>
    </w:p>
    <w:p w:rsidR="007E6ED4" w:rsidRPr="005B1DC7" w:rsidRDefault="007E6ED4" w:rsidP="00D31440">
      <w:pPr>
        <w:rPr>
          <w:color w:val="auto"/>
          <w:szCs w:val="24"/>
        </w:rPr>
      </w:pPr>
      <w:r w:rsidRPr="005B1DC7">
        <w:rPr>
          <w:color w:val="auto"/>
          <w:szCs w:val="24"/>
        </w:rPr>
        <w:tab/>
        <w:t xml:space="preserve">An eligible drycleaning </w:t>
      </w:r>
      <w:r w:rsidRPr="005B1DC7">
        <w:rPr>
          <w:color w:val="auto"/>
          <w:szCs w:val="24"/>
          <w:u w:val="single"/>
        </w:rPr>
        <w:t>of wholesale supply</w:t>
      </w:r>
      <w:r w:rsidRPr="005B1DC7">
        <w:rPr>
          <w:color w:val="auto"/>
          <w:szCs w:val="24"/>
        </w:rPr>
        <w:t xml:space="preserve"> facility that has applied for monies from the fund </w:t>
      </w:r>
      <w:r w:rsidRPr="005B1DC7">
        <w:rPr>
          <w:strike/>
          <w:color w:val="auto"/>
          <w:szCs w:val="24"/>
        </w:rPr>
        <w:t>prior to the effective date of this paragraph</w:t>
      </w:r>
      <w:r w:rsidRPr="005B1DC7">
        <w:rPr>
          <w:color w:val="auto"/>
          <w:szCs w:val="24"/>
        </w:rPr>
        <w:t xml:space="preserve"> </w:t>
      </w:r>
      <w:r w:rsidRPr="005B1DC7">
        <w:rPr>
          <w:color w:val="auto"/>
          <w:szCs w:val="24"/>
          <w:u w:val="single"/>
        </w:rPr>
        <w:t>before May 24, 2004,</w:t>
      </w:r>
      <w:r w:rsidRPr="005B1DC7">
        <w:rPr>
          <w:color w:val="auto"/>
          <w:szCs w:val="24"/>
        </w:rPr>
        <w:t xml:space="preserve"> shall have a deductible of one thousand dollars regardless of any deductible previously assigned to the facility based on its application date or type of site. Any approved assessment or remedial costs in excess of one thousand dollars previously incurred by the owner, operator, or </w:t>
      </w:r>
      <w:r w:rsidRPr="005B1DC7">
        <w:rPr>
          <w:strike/>
          <w:color w:val="auto"/>
          <w:szCs w:val="24"/>
        </w:rPr>
        <w:t>person shall</w:t>
      </w:r>
      <w:r w:rsidRPr="005B1DC7">
        <w:rPr>
          <w:color w:val="auto"/>
          <w:szCs w:val="24"/>
        </w:rPr>
        <w:t xml:space="preserve"> </w:t>
      </w:r>
      <w:r w:rsidRPr="005B1DC7">
        <w:rPr>
          <w:color w:val="auto"/>
          <w:szCs w:val="24"/>
          <w:u w:val="single"/>
        </w:rPr>
        <w:t>property owner shall</w:t>
      </w:r>
      <w:r w:rsidRPr="005B1DC7">
        <w:rPr>
          <w:color w:val="auto"/>
          <w:szCs w:val="24"/>
        </w:rPr>
        <w:t xml:space="preserve"> be refunded, without interest, to such party by the department.</w:t>
      </w:r>
      <w:r w:rsidRPr="005B1DC7">
        <w:rPr>
          <w:color w:val="auto"/>
          <w:szCs w:val="24"/>
        </w:rPr>
        <w:tab/>
      </w:r>
      <w:r w:rsidRPr="005B1DC7">
        <w:rPr>
          <w:color w:val="auto"/>
          <w:szCs w:val="24"/>
        </w:rPr>
        <w:tab/>
      </w:r>
      <w:r w:rsidRPr="005B1DC7">
        <w:rPr>
          <w:color w:val="auto"/>
          <w:szCs w:val="24"/>
        </w:rPr>
        <w:tab/>
      </w:r>
      <w:r w:rsidRPr="005B1DC7">
        <w:rPr>
          <w:color w:val="auto"/>
          <w:szCs w:val="24"/>
        </w:rPr>
        <w:tab/>
      </w:r>
      <w:r w:rsidRPr="005B1DC7">
        <w:rPr>
          <w:color w:val="auto"/>
          <w:szCs w:val="24"/>
        </w:rPr>
        <w:tab/>
        <w:t>/</w:t>
      </w:r>
    </w:p>
    <w:p w:rsidR="007E6ED4" w:rsidRPr="005B1DC7" w:rsidRDefault="007E6ED4" w:rsidP="00D31440">
      <w:pPr>
        <w:rPr>
          <w:color w:val="auto"/>
          <w:szCs w:val="24"/>
        </w:rPr>
      </w:pPr>
      <w:r>
        <w:rPr>
          <w:szCs w:val="24"/>
        </w:rPr>
        <w:tab/>
      </w:r>
      <w:r w:rsidRPr="005B1DC7">
        <w:rPr>
          <w:color w:val="auto"/>
          <w:szCs w:val="24"/>
        </w:rPr>
        <w:t>Amend the bill further, page 16, by striking lines 13-18 and inserting:</w:t>
      </w:r>
    </w:p>
    <w:p w:rsidR="007E6ED4" w:rsidRPr="005B1DC7" w:rsidRDefault="007E6ED4" w:rsidP="00D31440">
      <w:pPr>
        <w:rPr>
          <w:color w:val="auto"/>
          <w:szCs w:val="24"/>
        </w:rPr>
      </w:pPr>
      <w:r>
        <w:rPr>
          <w:szCs w:val="24"/>
        </w:rPr>
        <w:tab/>
      </w:r>
      <w:r w:rsidRPr="005B1DC7">
        <w:rPr>
          <w:color w:val="auto"/>
          <w:szCs w:val="24"/>
        </w:rPr>
        <w:t>/</w:t>
      </w:r>
      <w:r w:rsidRPr="005B1DC7">
        <w:rPr>
          <w:color w:val="auto"/>
          <w:szCs w:val="24"/>
        </w:rPr>
        <w:tab/>
      </w:r>
      <w:r w:rsidRPr="005B1DC7">
        <w:rPr>
          <w:color w:val="auto"/>
          <w:szCs w:val="24"/>
          <w:u w:val="single"/>
        </w:rPr>
        <w:t>Exempt from the fee imposed pursuant to this section are drycleaning facilities in existence before July 1, 1995, that possess a Drycleaning Facility Exemption Certificate issued by the Department of Revenue on or after July 1, 2009, and drycleaning facilities in existence before January 1, 1940, that have drycleaned only with nonhalogenated cleaners.</w:t>
      </w:r>
      <w:r w:rsidRPr="005B1DC7">
        <w:rPr>
          <w:color w:val="auto"/>
          <w:szCs w:val="24"/>
        </w:rPr>
        <w:tab/>
      </w:r>
      <w:r w:rsidRPr="005B1DC7">
        <w:rPr>
          <w:color w:val="auto"/>
          <w:szCs w:val="24"/>
        </w:rPr>
        <w:tab/>
      </w:r>
      <w:r w:rsidR="002E4357">
        <w:rPr>
          <w:color w:val="auto"/>
          <w:szCs w:val="24"/>
        </w:rPr>
        <w:t>/</w:t>
      </w:r>
      <w:r w:rsidRPr="005B1DC7">
        <w:rPr>
          <w:color w:val="auto"/>
          <w:szCs w:val="24"/>
        </w:rPr>
        <w:tab/>
      </w:r>
      <w:r w:rsidRPr="005B1DC7">
        <w:rPr>
          <w:color w:val="auto"/>
          <w:szCs w:val="24"/>
        </w:rPr>
        <w:tab/>
      </w:r>
      <w:r w:rsidRPr="005B1DC7">
        <w:rPr>
          <w:color w:val="auto"/>
          <w:szCs w:val="24"/>
        </w:rPr>
        <w:tab/>
      </w:r>
      <w:r w:rsidRPr="005B1DC7">
        <w:rPr>
          <w:color w:val="auto"/>
          <w:szCs w:val="24"/>
        </w:rPr>
        <w:tab/>
      </w:r>
      <w:r w:rsidRPr="005B1DC7">
        <w:rPr>
          <w:color w:val="auto"/>
          <w:szCs w:val="24"/>
        </w:rPr>
        <w:tab/>
      </w:r>
      <w:r w:rsidRPr="005B1DC7">
        <w:rPr>
          <w:color w:val="auto"/>
          <w:szCs w:val="24"/>
        </w:rPr>
        <w:tab/>
      </w:r>
      <w:r w:rsidRPr="005B1DC7">
        <w:rPr>
          <w:color w:val="auto"/>
          <w:szCs w:val="24"/>
        </w:rPr>
        <w:tab/>
      </w:r>
      <w:r w:rsidRPr="005B1DC7">
        <w:rPr>
          <w:color w:val="auto"/>
          <w:szCs w:val="24"/>
        </w:rPr>
        <w:tab/>
      </w:r>
      <w:r w:rsidRPr="005B1DC7">
        <w:rPr>
          <w:color w:val="auto"/>
          <w:szCs w:val="24"/>
        </w:rPr>
        <w:tab/>
      </w:r>
      <w:r w:rsidRPr="005B1DC7">
        <w:rPr>
          <w:color w:val="auto"/>
          <w:szCs w:val="24"/>
        </w:rPr>
        <w:tab/>
      </w:r>
      <w:r w:rsidRPr="005B1DC7">
        <w:rPr>
          <w:color w:val="auto"/>
          <w:szCs w:val="24"/>
        </w:rPr>
        <w:tab/>
      </w:r>
      <w:r w:rsidRPr="005B1DC7">
        <w:rPr>
          <w:color w:val="auto"/>
          <w:szCs w:val="24"/>
        </w:rPr>
        <w:tab/>
      </w:r>
      <w:r w:rsidRPr="005B1DC7">
        <w:rPr>
          <w:color w:val="auto"/>
          <w:szCs w:val="24"/>
        </w:rPr>
        <w:tab/>
      </w:r>
      <w:r w:rsidRPr="005B1DC7">
        <w:rPr>
          <w:color w:val="auto"/>
          <w:szCs w:val="24"/>
        </w:rPr>
        <w:tab/>
      </w:r>
      <w:r w:rsidRPr="005B1DC7">
        <w:rPr>
          <w:color w:val="auto"/>
          <w:szCs w:val="24"/>
        </w:rPr>
        <w:tab/>
        <w:t>/</w:t>
      </w:r>
    </w:p>
    <w:p w:rsidR="007E6ED4" w:rsidRPr="005B1DC7" w:rsidRDefault="007E6ED4" w:rsidP="00D31440">
      <w:pPr>
        <w:rPr>
          <w:color w:val="auto"/>
          <w:szCs w:val="24"/>
        </w:rPr>
      </w:pPr>
      <w:r>
        <w:rPr>
          <w:szCs w:val="24"/>
        </w:rPr>
        <w:tab/>
      </w:r>
      <w:r w:rsidRPr="005B1DC7">
        <w:rPr>
          <w:color w:val="auto"/>
          <w:szCs w:val="24"/>
        </w:rPr>
        <w:t>Amend the bill further, page 22, by striking lines 7-8 and inserting:</w:t>
      </w:r>
    </w:p>
    <w:p w:rsidR="007E6ED4" w:rsidRPr="005B1DC7" w:rsidRDefault="007E6ED4" w:rsidP="00D31440">
      <w:pPr>
        <w:rPr>
          <w:color w:val="auto"/>
          <w:szCs w:val="24"/>
        </w:rPr>
      </w:pPr>
      <w:r>
        <w:rPr>
          <w:szCs w:val="24"/>
        </w:rPr>
        <w:tab/>
      </w:r>
      <w:r w:rsidRPr="005B1DC7">
        <w:rPr>
          <w:color w:val="auto"/>
          <w:szCs w:val="24"/>
        </w:rPr>
        <w:t>/</w:t>
      </w:r>
      <w:r w:rsidRPr="005B1DC7">
        <w:rPr>
          <w:color w:val="auto"/>
          <w:szCs w:val="24"/>
        </w:rPr>
        <w:tab/>
      </w:r>
      <w:r w:rsidRPr="005B1DC7">
        <w:rPr>
          <w:color w:val="auto"/>
          <w:szCs w:val="24"/>
          <w:u w:val="single"/>
        </w:rPr>
        <w:t>the Department of Revenue if the drycleaning facility meets the requirement in subsection (F) or all of the following requirements:</w:t>
      </w:r>
      <w:r w:rsidRPr="005B1DC7">
        <w:rPr>
          <w:color w:val="auto"/>
          <w:szCs w:val="24"/>
        </w:rPr>
        <w:t>/</w:t>
      </w:r>
    </w:p>
    <w:p w:rsidR="007E6ED4" w:rsidRPr="005B1DC7" w:rsidRDefault="007E6ED4" w:rsidP="00D31440">
      <w:pPr>
        <w:rPr>
          <w:color w:val="auto"/>
          <w:szCs w:val="24"/>
        </w:rPr>
      </w:pPr>
      <w:r>
        <w:rPr>
          <w:szCs w:val="24"/>
        </w:rPr>
        <w:tab/>
      </w:r>
      <w:r w:rsidRPr="005B1DC7">
        <w:rPr>
          <w:color w:val="auto"/>
          <w:szCs w:val="24"/>
        </w:rPr>
        <w:t>Amend the bill further, page 23, by striking lines 39-43 and inserting:</w:t>
      </w:r>
    </w:p>
    <w:p w:rsidR="007E6ED4" w:rsidRPr="005B1DC7" w:rsidRDefault="007E6ED4" w:rsidP="00D31440">
      <w:pPr>
        <w:rPr>
          <w:color w:val="auto"/>
          <w:szCs w:val="24"/>
        </w:rPr>
      </w:pPr>
      <w:r>
        <w:rPr>
          <w:szCs w:val="24"/>
        </w:rPr>
        <w:tab/>
      </w:r>
      <w:r w:rsidRPr="005B1DC7">
        <w:rPr>
          <w:color w:val="auto"/>
          <w:szCs w:val="24"/>
        </w:rPr>
        <w:t>/</w:t>
      </w:r>
      <w:r w:rsidRPr="005B1DC7">
        <w:rPr>
          <w:color w:val="auto"/>
          <w:szCs w:val="24"/>
        </w:rPr>
        <w:tab/>
        <w:t>(C)</w:t>
      </w:r>
      <w:r w:rsidRPr="005B1DC7">
        <w:rPr>
          <w:color w:val="auto"/>
          <w:szCs w:val="24"/>
        </w:rPr>
        <w:tab/>
        <w:t xml:space="preserve">Notwithstanding subsections (A) and (B) of this section, if a </w:t>
      </w:r>
      <w:r w:rsidRPr="005B1DC7">
        <w:rPr>
          <w:strike/>
          <w:color w:val="auto"/>
          <w:szCs w:val="24"/>
        </w:rPr>
        <w:t>person</w:t>
      </w:r>
      <w:r w:rsidRPr="005B1DC7">
        <w:rPr>
          <w:color w:val="auto"/>
          <w:szCs w:val="24"/>
        </w:rPr>
        <w:t xml:space="preserve"> </w:t>
      </w:r>
      <w:r w:rsidRPr="005B1DC7">
        <w:rPr>
          <w:color w:val="auto"/>
          <w:szCs w:val="24"/>
          <w:u w:val="single"/>
        </w:rPr>
        <w:t>property owner</w:t>
      </w:r>
      <w:r w:rsidRPr="005B1DC7">
        <w:rPr>
          <w:color w:val="auto"/>
          <w:szCs w:val="24"/>
        </w:rPr>
        <w:t xml:space="preserve"> or an owner or operator of a drycleaning facility in existence on July 1, 1995, has made an election not to place a facility under the provisions of this article as allowed in subsection (A) or (B) </w:t>
      </w:r>
      <w:r w:rsidRPr="005B1DC7">
        <w:rPr>
          <w:strike/>
          <w:color w:val="auto"/>
          <w:szCs w:val="24"/>
        </w:rPr>
        <w:t>above</w:t>
      </w:r>
      <w:r w:rsidRPr="005B1DC7">
        <w:rPr>
          <w:color w:val="auto"/>
          <w:szCs w:val="24"/>
        </w:rPr>
        <w:t xml:space="preserve">, then the </w:t>
      </w:r>
      <w:r w:rsidRPr="005B1DC7">
        <w:rPr>
          <w:strike/>
          <w:color w:val="auto"/>
          <w:szCs w:val="24"/>
        </w:rPr>
        <w:t>person, owner, or operator</w:t>
      </w:r>
      <w:r w:rsidRPr="005B1DC7">
        <w:rPr>
          <w:color w:val="auto"/>
          <w:szCs w:val="24"/>
        </w:rPr>
        <w:t xml:space="preserve"> </w:t>
      </w:r>
      <w:r w:rsidRPr="005B1DC7">
        <w:rPr>
          <w:color w:val="auto"/>
          <w:szCs w:val="24"/>
          <w:u w:val="single"/>
        </w:rPr>
        <w:t>property owner or an owner or operator of a drycleaning facility</w:t>
      </w:r>
      <w:r w:rsidRPr="005B1DC7">
        <w:rPr>
          <w:color w:val="auto"/>
          <w:szCs w:val="24"/>
        </w:rPr>
        <w:t xml:space="preserve"> may </w:t>
      </w:r>
      <w:r w:rsidRPr="005B1DC7">
        <w:rPr>
          <w:color w:val="auto"/>
          <w:szCs w:val="24"/>
        </w:rPr>
        <w:tab/>
      </w:r>
      <w:r w:rsidRPr="005B1DC7">
        <w:rPr>
          <w:color w:val="auto"/>
          <w:szCs w:val="24"/>
        </w:rPr>
        <w:tab/>
        <w:t>/</w:t>
      </w:r>
    </w:p>
    <w:p w:rsidR="007E6ED4" w:rsidRPr="005B1DC7" w:rsidRDefault="007E6ED4" w:rsidP="00D31440">
      <w:pPr>
        <w:rPr>
          <w:color w:val="auto"/>
          <w:szCs w:val="24"/>
        </w:rPr>
      </w:pPr>
      <w:r>
        <w:rPr>
          <w:szCs w:val="24"/>
        </w:rPr>
        <w:tab/>
      </w:r>
      <w:r w:rsidRPr="005B1DC7">
        <w:rPr>
          <w:color w:val="auto"/>
          <w:szCs w:val="24"/>
        </w:rPr>
        <w:t>Amend the bill further, page 24, by striking lines 14-43, and on page 25 by striking lines 1-7 and inserting:</w:t>
      </w:r>
    </w:p>
    <w:p w:rsidR="007E6ED4" w:rsidRPr="005B1DC7" w:rsidRDefault="007E6ED4" w:rsidP="00D31440">
      <w:pPr>
        <w:rPr>
          <w:color w:val="auto"/>
          <w:szCs w:val="24"/>
        </w:rPr>
      </w:pPr>
      <w:r>
        <w:rPr>
          <w:szCs w:val="24"/>
        </w:rPr>
        <w:tab/>
      </w:r>
      <w:r w:rsidRPr="005B1DC7">
        <w:rPr>
          <w:color w:val="auto"/>
          <w:szCs w:val="24"/>
        </w:rPr>
        <w:t>/</w:t>
      </w:r>
      <w:r w:rsidRPr="005B1DC7">
        <w:rPr>
          <w:color w:val="auto"/>
          <w:szCs w:val="24"/>
        </w:rPr>
        <w:tab/>
        <w:t>(D)</w:t>
      </w:r>
      <w:r w:rsidRPr="005B1DC7">
        <w:rPr>
          <w:color w:val="auto"/>
          <w:szCs w:val="24"/>
        </w:rPr>
        <w:tab/>
        <w:t xml:space="preserve">Notwithstanding any other provision of this article, any </w:t>
      </w:r>
      <w:r w:rsidRPr="005B1DC7">
        <w:rPr>
          <w:strike/>
          <w:color w:val="auto"/>
          <w:szCs w:val="24"/>
        </w:rPr>
        <w:t>person</w:t>
      </w:r>
      <w:r w:rsidRPr="005B1DC7">
        <w:rPr>
          <w:color w:val="auto"/>
          <w:szCs w:val="24"/>
        </w:rPr>
        <w:t xml:space="preserve"> </w:t>
      </w:r>
      <w:r w:rsidRPr="005B1DC7">
        <w:rPr>
          <w:color w:val="auto"/>
          <w:szCs w:val="24"/>
          <w:u w:val="single"/>
        </w:rPr>
        <w:t>property owner</w:t>
      </w:r>
      <w:r w:rsidRPr="005B1DC7">
        <w:rPr>
          <w:color w:val="auto"/>
          <w:szCs w:val="24"/>
        </w:rPr>
        <w:t xml:space="preserve"> or owner or operator of a drycleaning facility that has not registered with the Department of Revenue and complied with the provisions of this article may voluntarily register with the Department of Revenue on or before July 1, 2005, without incurring any penalties or interest. Payment of all taxes and fees due pursuant to this article is required to be made from the later of July 1, 1995, or the date the drycleaning facility began operating. A </w:t>
      </w:r>
      <w:r w:rsidRPr="005B1DC7">
        <w:rPr>
          <w:strike/>
          <w:color w:val="auto"/>
          <w:szCs w:val="24"/>
        </w:rPr>
        <w:t>person</w:t>
      </w:r>
      <w:r w:rsidRPr="005B1DC7">
        <w:rPr>
          <w:color w:val="auto"/>
          <w:szCs w:val="24"/>
        </w:rPr>
        <w:t xml:space="preserve"> </w:t>
      </w:r>
      <w:r w:rsidRPr="005B1DC7">
        <w:rPr>
          <w:color w:val="auto"/>
          <w:szCs w:val="24"/>
          <w:u w:val="single"/>
        </w:rPr>
        <w:t>property owner</w:t>
      </w:r>
      <w:r w:rsidRPr="005B1DC7">
        <w:rPr>
          <w:color w:val="auto"/>
          <w:szCs w:val="24"/>
        </w:rPr>
        <w:t xml:space="preserve"> or owner or operator of a drycleaning facility that does not voluntarily register under this </w:t>
      </w:r>
      <w:r w:rsidRPr="005B1DC7">
        <w:rPr>
          <w:strike/>
          <w:color w:val="auto"/>
          <w:szCs w:val="24"/>
        </w:rPr>
        <w:t>provision</w:t>
      </w:r>
      <w:r w:rsidRPr="005B1DC7">
        <w:rPr>
          <w:color w:val="auto"/>
          <w:szCs w:val="24"/>
        </w:rPr>
        <w:t xml:space="preserve"> </w:t>
      </w:r>
      <w:r w:rsidRPr="005B1DC7">
        <w:rPr>
          <w:color w:val="auto"/>
          <w:szCs w:val="24"/>
          <w:u w:val="single"/>
        </w:rPr>
        <w:t>subsection</w:t>
      </w:r>
      <w:r w:rsidRPr="005B1DC7">
        <w:rPr>
          <w:color w:val="auto"/>
          <w:szCs w:val="24"/>
        </w:rPr>
        <w:t xml:space="preserve"> is subject to interest, penalties, and payment of all taxes and fees from the later of July 1, 1995, or the date the drycleaning facility began operating. No fees </w:t>
      </w:r>
      <w:r w:rsidRPr="005B1DC7">
        <w:rPr>
          <w:strike/>
          <w:color w:val="auto"/>
          <w:szCs w:val="24"/>
        </w:rPr>
        <w:t>will</w:t>
      </w:r>
      <w:r w:rsidRPr="005B1DC7">
        <w:rPr>
          <w:color w:val="auto"/>
          <w:szCs w:val="24"/>
        </w:rPr>
        <w:t xml:space="preserve"> </w:t>
      </w:r>
      <w:r w:rsidRPr="005B1DC7">
        <w:rPr>
          <w:color w:val="auto"/>
          <w:szCs w:val="24"/>
          <w:u w:val="single"/>
        </w:rPr>
        <w:t>may</w:t>
      </w:r>
      <w:r w:rsidRPr="005B1DC7">
        <w:rPr>
          <w:color w:val="auto"/>
          <w:szCs w:val="24"/>
        </w:rPr>
        <w:t xml:space="preserve"> be prorated or refunded for a business in operation for less than twelve months. </w:t>
      </w:r>
    </w:p>
    <w:p w:rsidR="007E6ED4" w:rsidRPr="005B1DC7" w:rsidRDefault="007E6ED4" w:rsidP="00D31440">
      <w:pPr>
        <w:rPr>
          <w:color w:val="auto"/>
          <w:szCs w:val="24"/>
        </w:rPr>
      </w:pPr>
      <w:r w:rsidRPr="005B1DC7">
        <w:rPr>
          <w:color w:val="auto"/>
          <w:szCs w:val="24"/>
        </w:rPr>
        <w:tab/>
        <w:t>(E)</w:t>
      </w:r>
      <w:r w:rsidRPr="005B1DC7">
        <w:rPr>
          <w:color w:val="auto"/>
          <w:szCs w:val="24"/>
        </w:rPr>
        <w:tab/>
        <w:t xml:space="preserve">Notwithstanding any other provisions in this article, the department may direct the Department of Revenue to allow a </w:t>
      </w:r>
      <w:r w:rsidRPr="005B1DC7">
        <w:rPr>
          <w:strike/>
          <w:color w:val="auto"/>
          <w:szCs w:val="24"/>
        </w:rPr>
        <w:t>person</w:t>
      </w:r>
      <w:r w:rsidRPr="005B1DC7">
        <w:rPr>
          <w:color w:val="auto"/>
          <w:szCs w:val="24"/>
        </w:rPr>
        <w:t xml:space="preserve"> </w:t>
      </w:r>
      <w:r w:rsidRPr="005B1DC7">
        <w:rPr>
          <w:color w:val="auto"/>
          <w:szCs w:val="24"/>
          <w:u w:val="single"/>
        </w:rPr>
        <w:t>property owner</w:t>
      </w:r>
      <w:r w:rsidRPr="005B1DC7">
        <w:rPr>
          <w:color w:val="auto"/>
          <w:szCs w:val="24"/>
        </w:rPr>
        <w:t xml:space="preserve"> or owner or operator of a drycleaning facility, who elected not to place the facility under this article pursuant to subsection (A) or (B) of this section to register, provided the department finds that the </w:t>
      </w:r>
      <w:r w:rsidRPr="005B1DC7">
        <w:rPr>
          <w:strike/>
          <w:color w:val="auto"/>
          <w:szCs w:val="24"/>
        </w:rPr>
        <w:t>person</w:t>
      </w:r>
      <w:r w:rsidRPr="005B1DC7">
        <w:rPr>
          <w:color w:val="auto"/>
          <w:szCs w:val="24"/>
        </w:rPr>
        <w:t xml:space="preserve"> </w:t>
      </w:r>
      <w:r w:rsidRPr="005B1DC7">
        <w:rPr>
          <w:color w:val="auto"/>
          <w:szCs w:val="24"/>
          <w:u w:val="single"/>
        </w:rPr>
        <w:t>property owner</w:t>
      </w:r>
      <w:r w:rsidRPr="005B1DC7">
        <w:rPr>
          <w:color w:val="auto"/>
          <w:szCs w:val="24"/>
        </w:rPr>
        <w:t xml:space="preserve"> or owner or operator of the drycleaning facility requesting to register did not have notice of this article for more than ninety days prior to requesting registration. The </w:t>
      </w:r>
      <w:r w:rsidRPr="005B1DC7">
        <w:rPr>
          <w:strike/>
          <w:color w:val="auto"/>
          <w:szCs w:val="24"/>
        </w:rPr>
        <w:t>person</w:t>
      </w:r>
      <w:r w:rsidRPr="005B1DC7">
        <w:rPr>
          <w:color w:val="auto"/>
          <w:szCs w:val="24"/>
        </w:rPr>
        <w:t xml:space="preserve"> </w:t>
      </w:r>
      <w:r w:rsidRPr="005B1DC7">
        <w:rPr>
          <w:color w:val="auto"/>
          <w:szCs w:val="24"/>
          <w:u w:val="single"/>
        </w:rPr>
        <w:t>property owner</w:t>
      </w:r>
      <w:r w:rsidRPr="005B1DC7">
        <w:rPr>
          <w:color w:val="auto"/>
          <w:szCs w:val="24"/>
        </w:rPr>
        <w:t xml:space="preserve"> or owner or operator of a drycleaning facility registering pursuant to this subsection is liable for payment of all taxes or fees, including interest, from the later of July 1, 1995, or the date the drycleaning facility began operating;  however, the registering </w:t>
      </w:r>
      <w:r w:rsidRPr="005B1DC7">
        <w:rPr>
          <w:strike/>
          <w:color w:val="auto"/>
          <w:szCs w:val="24"/>
        </w:rPr>
        <w:t>person, owner, or operator</w:t>
      </w:r>
      <w:r w:rsidRPr="005B1DC7">
        <w:rPr>
          <w:color w:val="auto"/>
          <w:szCs w:val="24"/>
        </w:rPr>
        <w:t xml:space="preserve"> </w:t>
      </w:r>
      <w:r w:rsidRPr="005B1DC7">
        <w:rPr>
          <w:color w:val="auto"/>
          <w:szCs w:val="24"/>
          <w:u w:val="single"/>
        </w:rPr>
        <w:t>property owner or owner or operator of a drycleaning facility</w:t>
      </w:r>
      <w:r w:rsidRPr="005B1DC7">
        <w:rPr>
          <w:color w:val="auto"/>
          <w:szCs w:val="24"/>
        </w:rPr>
        <w:t xml:space="preserve"> is not liable for penalties. No fees </w:t>
      </w:r>
      <w:r w:rsidRPr="005B1DC7">
        <w:rPr>
          <w:strike/>
          <w:color w:val="auto"/>
          <w:szCs w:val="24"/>
        </w:rPr>
        <w:t>will</w:t>
      </w:r>
      <w:r w:rsidRPr="005B1DC7">
        <w:rPr>
          <w:color w:val="auto"/>
          <w:szCs w:val="24"/>
        </w:rPr>
        <w:t xml:space="preserve"> </w:t>
      </w:r>
      <w:r w:rsidRPr="005B1DC7">
        <w:rPr>
          <w:color w:val="auto"/>
          <w:szCs w:val="24"/>
          <w:u w:val="single"/>
        </w:rPr>
        <w:t>may</w:t>
      </w:r>
      <w:r w:rsidRPr="005B1DC7">
        <w:rPr>
          <w:color w:val="auto"/>
          <w:szCs w:val="24"/>
        </w:rPr>
        <w:t xml:space="preserve"> be prorated or refunded for a business in operation for less than twelve months.</w:t>
      </w:r>
      <w:r w:rsidRPr="005B1DC7">
        <w:rPr>
          <w:color w:val="auto"/>
          <w:szCs w:val="24"/>
        </w:rPr>
        <w:tab/>
      </w:r>
      <w:r w:rsidRPr="005B1DC7">
        <w:rPr>
          <w:color w:val="auto"/>
          <w:szCs w:val="24"/>
        </w:rPr>
        <w:tab/>
      </w:r>
      <w:r w:rsidRPr="005B1DC7">
        <w:rPr>
          <w:color w:val="auto"/>
          <w:szCs w:val="24"/>
        </w:rPr>
        <w:tab/>
      </w:r>
    </w:p>
    <w:p w:rsidR="007E6ED4" w:rsidRPr="005B1DC7" w:rsidRDefault="007E6ED4" w:rsidP="00D31440">
      <w:pPr>
        <w:rPr>
          <w:color w:val="auto"/>
          <w:szCs w:val="24"/>
        </w:rPr>
      </w:pPr>
      <w:r w:rsidRPr="005B1DC7">
        <w:rPr>
          <w:color w:val="auto"/>
          <w:szCs w:val="24"/>
        </w:rPr>
        <w:tab/>
      </w:r>
      <w:r w:rsidRPr="005B1DC7">
        <w:rPr>
          <w:color w:val="auto"/>
          <w:szCs w:val="24"/>
          <w:u w:val="single"/>
        </w:rPr>
        <w:t>(F)</w:t>
      </w:r>
      <w:r w:rsidRPr="005B1DC7">
        <w:rPr>
          <w:color w:val="auto"/>
          <w:szCs w:val="24"/>
        </w:rPr>
        <w:tab/>
      </w:r>
      <w:r w:rsidRPr="005B1DC7">
        <w:rPr>
          <w:color w:val="auto"/>
          <w:szCs w:val="24"/>
          <w:u w:val="single"/>
        </w:rPr>
        <w:t>Notwithstanding any other provision of this article, the department may direct the Department of Revenue to allow a property owner, owner or operator of a drycleaning facility that has previously registered for coverage under this article to elect to opt out of the provisions of this article provided the facility has been in operation before January 1, 1940, has drycleaned only with nonhalogenated cleaners and applies for a Drycleaning Facility Exemption Certificate after July 1, 2009</w:t>
      </w:r>
      <w:r w:rsidR="0011698B">
        <w:rPr>
          <w:color w:val="auto"/>
          <w:szCs w:val="24"/>
          <w:u w:val="single"/>
        </w:rPr>
        <w:t>,</w:t>
      </w:r>
      <w:r w:rsidRPr="005B1DC7">
        <w:rPr>
          <w:color w:val="auto"/>
          <w:szCs w:val="24"/>
          <w:u w:val="single"/>
        </w:rPr>
        <w:t xml:space="preserve"> and before September 30, 2009.  Fees that have been paid by the property owner, owner or operator of a drycleaning facility that is opting out of the provisions of this article may not be refunded and may not receive any benefit from this article.</w:t>
      </w:r>
      <w:r w:rsidRPr="005B1DC7">
        <w:rPr>
          <w:color w:val="auto"/>
          <w:szCs w:val="24"/>
        </w:rPr>
        <w:tab/>
      </w:r>
      <w:r w:rsidRPr="005B1DC7">
        <w:rPr>
          <w:color w:val="auto"/>
          <w:szCs w:val="24"/>
        </w:rPr>
        <w:tab/>
      </w:r>
      <w:r w:rsidRPr="005B1DC7">
        <w:rPr>
          <w:color w:val="auto"/>
          <w:szCs w:val="24"/>
        </w:rPr>
        <w:tab/>
      </w:r>
      <w:r w:rsidRPr="005B1DC7">
        <w:rPr>
          <w:color w:val="auto"/>
          <w:szCs w:val="24"/>
        </w:rPr>
        <w:tab/>
      </w:r>
      <w:r w:rsidRPr="005B1DC7">
        <w:rPr>
          <w:color w:val="auto"/>
          <w:szCs w:val="24"/>
        </w:rPr>
        <w:tab/>
      </w:r>
      <w:r w:rsidRPr="005B1DC7">
        <w:rPr>
          <w:color w:val="auto"/>
          <w:szCs w:val="24"/>
        </w:rPr>
        <w:tab/>
      </w:r>
      <w:r w:rsidRPr="005B1DC7">
        <w:rPr>
          <w:color w:val="auto"/>
          <w:szCs w:val="24"/>
        </w:rPr>
        <w:tab/>
        <w:t>/</w:t>
      </w:r>
    </w:p>
    <w:p w:rsidR="007E6ED4" w:rsidRPr="005B1DC7" w:rsidRDefault="007E6ED4" w:rsidP="00D31440">
      <w:pPr>
        <w:rPr>
          <w:color w:val="auto"/>
          <w:szCs w:val="24"/>
        </w:rPr>
      </w:pPr>
      <w:r>
        <w:rPr>
          <w:szCs w:val="24"/>
        </w:rPr>
        <w:tab/>
      </w:r>
      <w:r w:rsidRPr="005B1DC7">
        <w:rPr>
          <w:color w:val="auto"/>
          <w:szCs w:val="24"/>
        </w:rPr>
        <w:t>Amend the bill further, page 25 by striking lines 34-35 and inserting:</w:t>
      </w:r>
    </w:p>
    <w:p w:rsidR="007E6ED4" w:rsidRPr="005B1DC7" w:rsidRDefault="007E6ED4" w:rsidP="00D31440">
      <w:pPr>
        <w:rPr>
          <w:color w:val="auto"/>
          <w:szCs w:val="24"/>
        </w:rPr>
      </w:pPr>
      <w:r>
        <w:rPr>
          <w:szCs w:val="24"/>
        </w:rPr>
        <w:tab/>
      </w:r>
      <w:r w:rsidRPr="005B1DC7">
        <w:rPr>
          <w:color w:val="auto"/>
          <w:szCs w:val="24"/>
        </w:rPr>
        <w:t>/</w:t>
      </w:r>
      <w:r w:rsidRPr="005B1DC7">
        <w:rPr>
          <w:color w:val="auto"/>
          <w:szCs w:val="24"/>
        </w:rPr>
        <w:tab/>
        <w:t>(1)</w:t>
      </w:r>
      <w:r w:rsidRPr="005B1DC7">
        <w:rPr>
          <w:color w:val="auto"/>
          <w:szCs w:val="24"/>
        </w:rPr>
        <w:tab/>
      </w:r>
      <w:r w:rsidRPr="005B1DC7">
        <w:rPr>
          <w:strike/>
          <w:color w:val="auto"/>
          <w:szCs w:val="24"/>
        </w:rPr>
        <w:t>five</w:t>
      </w:r>
      <w:r w:rsidRPr="005B1DC7">
        <w:rPr>
          <w:color w:val="auto"/>
          <w:szCs w:val="24"/>
        </w:rPr>
        <w:t xml:space="preserve"> </w:t>
      </w:r>
      <w:r w:rsidRPr="005B1DC7">
        <w:rPr>
          <w:color w:val="auto"/>
          <w:szCs w:val="24"/>
          <w:u w:val="single"/>
        </w:rPr>
        <w:t>eight</w:t>
      </w:r>
      <w:r w:rsidRPr="005B1DC7">
        <w:rPr>
          <w:color w:val="auto"/>
          <w:szCs w:val="24"/>
        </w:rPr>
        <w:t xml:space="preserve"> representatives of the drycleaning industry </w:t>
      </w:r>
      <w:r w:rsidRPr="005B1DC7">
        <w:rPr>
          <w:color w:val="auto"/>
          <w:szCs w:val="24"/>
          <w:u w:val="single"/>
        </w:rPr>
        <w:t>who are participating in this article</w:t>
      </w:r>
      <w:r w:rsidRPr="005B1DC7">
        <w:rPr>
          <w:color w:val="auto"/>
          <w:szCs w:val="24"/>
        </w:rPr>
        <w:t>;</w:t>
      </w:r>
      <w:r w:rsidRPr="005B1DC7">
        <w:rPr>
          <w:color w:val="auto"/>
          <w:szCs w:val="24"/>
        </w:rPr>
        <w:tab/>
      </w:r>
      <w:r w:rsidRPr="005B1DC7">
        <w:rPr>
          <w:color w:val="auto"/>
          <w:szCs w:val="24"/>
        </w:rPr>
        <w:tab/>
        <w:t>/</w:t>
      </w:r>
    </w:p>
    <w:p w:rsidR="007E6ED4" w:rsidRPr="005B1DC7" w:rsidRDefault="007E6ED4" w:rsidP="00D31440">
      <w:pPr>
        <w:rPr>
          <w:color w:val="auto"/>
          <w:szCs w:val="24"/>
        </w:rPr>
      </w:pPr>
      <w:r>
        <w:rPr>
          <w:szCs w:val="24"/>
        </w:rPr>
        <w:tab/>
      </w:r>
      <w:r w:rsidRPr="005B1DC7">
        <w:rPr>
          <w:color w:val="auto"/>
          <w:szCs w:val="24"/>
        </w:rPr>
        <w:t>Amend the bill further, page 26, by striking lines 8-18 and inserting:</w:t>
      </w:r>
    </w:p>
    <w:p w:rsidR="007E6ED4" w:rsidRPr="005B1DC7" w:rsidRDefault="007E6ED4" w:rsidP="00D31440">
      <w:pPr>
        <w:rPr>
          <w:color w:val="auto"/>
          <w:szCs w:val="24"/>
        </w:rPr>
      </w:pPr>
      <w:r>
        <w:rPr>
          <w:szCs w:val="24"/>
        </w:rPr>
        <w:tab/>
      </w:r>
      <w:r w:rsidRPr="005B1DC7">
        <w:rPr>
          <w:color w:val="auto"/>
          <w:szCs w:val="24"/>
        </w:rPr>
        <w:t>/</w:t>
      </w:r>
      <w:r w:rsidRPr="005B1DC7">
        <w:rPr>
          <w:color w:val="auto"/>
          <w:szCs w:val="24"/>
        </w:rPr>
        <w:tab/>
        <w:t>(C)</w:t>
      </w:r>
      <w:r w:rsidRPr="005B1DC7">
        <w:rPr>
          <w:color w:val="auto"/>
          <w:szCs w:val="24"/>
        </w:rPr>
        <w:tab/>
        <w:t xml:space="preserve">Members enumerated in </w:t>
      </w:r>
      <w:r w:rsidRPr="005B1DC7">
        <w:rPr>
          <w:strike/>
          <w:color w:val="auto"/>
          <w:szCs w:val="24"/>
        </w:rPr>
        <w:t>subsection</w:t>
      </w:r>
      <w:r w:rsidRPr="005B1DC7">
        <w:rPr>
          <w:color w:val="auto"/>
          <w:szCs w:val="24"/>
        </w:rPr>
        <w:t xml:space="preserve"> </w:t>
      </w:r>
      <w:r w:rsidRPr="005B1DC7">
        <w:rPr>
          <w:color w:val="auto"/>
          <w:szCs w:val="24"/>
          <w:u w:val="single"/>
        </w:rPr>
        <w:t>subsections</w:t>
      </w:r>
      <w:r w:rsidRPr="005B1DC7">
        <w:rPr>
          <w:color w:val="auto"/>
          <w:szCs w:val="24"/>
        </w:rPr>
        <w:t xml:space="preserve"> (B)(1) through </w:t>
      </w:r>
      <w:r w:rsidRPr="005B1DC7">
        <w:rPr>
          <w:strike/>
          <w:color w:val="auto"/>
          <w:szCs w:val="24"/>
        </w:rPr>
        <w:t>(5)</w:t>
      </w:r>
      <w:r w:rsidRPr="005B1DC7">
        <w:rPr>
          <w:color w:val="auto"/>
          <w:szCs w:val="24"/>
        </w:rPr>
        <w:t xml:space="preserve"> </w:t>
      </w:r>
      <w:r w:rsidRPr="005B1DC7">
        <w:rPr>
          <w:color w:val="auto"/>
          <w:szCs w:val="24"/>
          <w:u w:val="single"/>
        </w:rPr>
        <w:t>(B)(3)</w:t>
      </w:r>
      <w:r w:rsidRPr="005B1DC7">
        <w:rPr>
          <w:color w:val="auto"/>
          <w:szCs w:val="24"/>
        </w:rPr>
        <w:t xml:space="preserve"> </w:t>
      </w:r>
      <w:r w:rsidRPr="005B1DC7">
        <w:rPr>
          <w:strike/>
          <w:color w:val="auto"/>
          <w:szCs w:val="24"/>
        </w:rPr>
        <w:t>may</w:t>
      </w:r>
      <w:r w:rsidRPr="005B1DC7">
        <w:rPr>
          <w:color w:val="auto"/>
          <w:szCs w:val="24"/>
        </w:rPr>
        <w:t xml:space="preserve"> </w:t>
      </w:r>
      <w:r w:rsidRPr="005B1DC7">
        <w:rPr>
          <w:color w:val="auto"/>
          <w:szCs w:val="24"/>
          <w:u w:val="single"/>
        </w:rPr>
        <w:t>shall</w:t>
      </w:r>
      <w:r w:rsidRPr="005B1DC7">
        <w:rPr>
          <w:color w:val="auto"/>
          <w:szCs w:val="24"/>
        </w:rPr>
        <w:t xml:space="preserve"> be appointed by the </w:t>
      </w:r>
      <w:r w:rsidRPr="005B1DC7">
        <w:rPr>
          <w:strike/>
          <w:color w:val="auto"/>
          <w:szCs w:val="24"/>
        </w:rPr>
        <w:t>Governor with the advice and consent of the Senate</w:t>
      </w:r>
      <w:r w:rsidRPr="005B1DC7">
        <w:rPr>
          <w:color w:val="auto"/>
          <w:szCs w:val="24"/>
        </w:rPr>
        <w:t xml:space="preserve"> </w:t>
      </w:r>
      <w:r w:rsidRPr="005B1DC7">
        <w:rPr>
          <w:color w:val="auto"/>
          <w:szCs w:val="24"/>
          <w:u w:val="single"/>
        </w:rPr>
        <w:t>Board of the Department of Health and Environmental Control</w:t>
      </w:r>
      <w:r w:rsidRPr="005B1DC7">
        <w:rPr>
          <w:color w:val="auto"/>
          <w:szCs w:val="24"/>
        </w:rPr>
        <w:t xml:space="preserve"> and shall serve terms of two years and until their successors are appointed </w:t>
      </w:r>
      <w:r w:rsidRPr="005B1DC7">
        <w:rPr>
          <w:strike/>
          <w:color w:val="auto"/>
          <w:szCs w:val="24"/>
        </w:rPr>
        <w:t>and qualify.  The members enumerated in subsection (B)(6) through (10) must be appointed by the respective directors or commissioner of the appropriate agency, and all serve ex officio for terms of two years and until their successors are appointed and qualify</w:t>
      </w:r>
      <w:r w:rsidRPr="005B1DC7">
        <w:rPr>
          <w:color w:val="auto"/>
          <w:szCs w:val="24"/>
        </w:rPr>
        <w:t xml:space="preserve">.  The chairman of the council must be elected by the members of the council at the first meeting of each new term.  </w:t>
      </w:r>
      <w:r w:rsidRPr="005B1DC7">
        <w:rPr>
          <w:color w:val="auto"/>
          <w:szCs w:val="24"/>
        </w:rPr>
        <w:tab/>
      </w:r>
      <w:r w:rsidRPr="005B1DC7">
        <w:rPr>
          <w:color w:val="auto"/>
          <w:szCs w:val="24"/>
        </w:rPr>
        <w:tab/>
        <w:t>/</w:t>
      </w:r>
    </w:p>
    <w:p w:rsidR="007E6ED4" w:rsidRPr="005B1DC7" w:rsidRDefault="007E6ED4" w:rsidP="00D31440">
      <w:pPr>
        <w:rPr>
          <w:snapToGrid w:val="0"/>
          <w:color w:val="auto"/>
        </w:rPr>
      </w:pPr>
      <w:r w:rsidRPr="005B1DC7">
        <w:rPr>
          <w:snapToGrid w:val="0"/>
          <w:color w:val="auto"/>
        </w:rPr>
        <w:tab/>
        <w:t>Renumber sections to conform.</w:t>
      </w:r>
    </w:p>
    <w:p w:rsidR="007E6ED4" w:rsidRDefault="007E6ED4" w:rsidP="00D31440">
      <w:pPr>
        <w:rPr>
          <w:snapToGrid w:val="0"/>
        </w:rPr>
      </w:pPr>
      <w:r w:rsidRPr="005B1DC7">
        <w:rPr>
          <w:snapToGrid w:val="0"/>
          <w:color w:val="auto"/>
        </w:rPr>
        <w:tab/>
        <w:t>Amend title to conform.</w:t>
      </w:r>
    </w:p>
    <w:p w:rsidR="007E6ED4" w:rsidRDefault="007E6ED4" w:rsidP="00D31440">
      <w:pPr>
        <w:pStyle w:val="Header"/>
        <w:tabs>
          <w:tab w:val="clear" w:pos="8640"/>
          <w:tab w:val="left" w:pos="4320"/>
        </w:tabs>
      </w:pPr>
    </w:p>
    <w:p w:rsidR="007E6ED4" w:rsidRDefault="007E6ED4" w:rsidP="00D31440">
      <w:pPr>
        <w:pStyle w:val="Header"/>
        <w:tabs>
          <w:tab w:val="clear" w:pos="8640"/>
          <w:tab w:val="left" w:pos="4320"/>
        </w:tabs>
      </w:pPr>
      <w:r>
        <w:tab/>
        <w:t>Senator S. MARTIN explained the amendment.</w:t>
      </w:r>
    </w:p>
    <w:p w:rsidR="007E6ED4" w:rsidRDefault="007E6ED4" w:rsidP="00D31440">
      <w:pPr>
        <w:pStyle w:val="Header"/>
        <w:tabs>
          <w:tab w:val="clear" w:pos="8640"/>
          <w:tab w:val="left" w:pos="4320"/>
        </w:tabs>
      </w:pPr>
    </w:p>
    <w:p w:rsidR="007E6ED4" w:rsidRDefault="007E6ED4" w:rsidP="00D31440">
      <w:r>
        <w:tab/>
        <w:t>The amendment was adopted.</w:t>
      </w:r>
    </w:p>
    <w:p w:rsidR="007E6ED4" w:rsidRDefault="007E6ED4" w:rsidP="00D31440">
      <w:pPr>
        <w:pStyle w:val="Header"/>
        <w:tabs>
          <w:tab w:val="clear" w:pos="8640"/>
          <w:tab w:val="left" w:pos="4320"/>
        </w:tabs>
      </w:pPr>
    </w:p>
    <w:p w:rsidR="007E6ED4" w:rsidRDefault="007E6ED4" w:rsidP="00D31440">
      <w:pPr>
        <w:pStyle w:val="Header"/>
        <w:tabs>
          <w:tab w:val="clear" w:pos="8640"/>
          <w:tab w:val="left" w:pos="4320"/>
        </w:tabs>
      </w:pPr>
      <w:r>
        <w:tab/>
        <w:t>There being no further amendments, the Bill was read the second time, passed and ordered to a third reading.</w:t>
      </w:r>
    </w:p>
    <w:p w:rsidR="007E6ED4" w:rsidRDefault="007E6ED4" w:rsidP="00D31440">
      <w:pPr>
        <w:pStyle w:val="Header"/>
        <w:tabs>
          <w:tab w:val="clear" w:pos="8640"/>
          <w:tab w:val="left" w:pos="4320"/>
        </w:tabs>
      </w:pPr>
    </w:p>
    <w:p w:rsidR="00685E16" w:rsidRPr="00685E16" w:rsidRDefault="00685E16" w:rsidP="00D31440">
      <w:pPr>
        <w:pStyle w:val="Header"/>
        <w:tabs>
          <w:tab w:val="clear" w:pos="8640"/>
          <w:tab w:val="left" w:pos="4320"/>
        </w:tabs>
        <w:jc w:val="center"/>
      </w:pPr>
      <w:r>
        <w:rPr>
          <w:b/>
        </w:rPr>
        <w:t>RECOMMITTED</w:t>
      </w:r>
    </w:p>
    <w:p w:rsidR="00685E16" w:rsidRPr="00256E66" w:rsidRDefault="00685E16" w:rsidP="00D31440">
      <w:pPr>
        <w:suppressAutoHyphens/>
        <w:outlineLvl w:val="0"/>
      </w:pPr>
      <w:r>
        <w:tab/>
      </w:r>
      <w:r w:rsidRPr="00256E66">
        <w:t>S. 296</w:t>
      </w:r>
      <w:r w:rsidR="00234A62" w:rsidRPr="00256E66">
        <w:fldChar w:fldCharType="begin"/>
      </w:r>
      <w:r w:rsidRPr="00256E66">
        <w:instrText xml:space="preserve"> XE “S. 296” \b </w:instrText>
      </w:r>
      <w:r w:rsidR="00234A62" w:rsidRPr="00256E66">
        <w:fldChar w:fldCharType="end"/>
      </w:r>
      <w:r w:rsidRPr="00256E66">
        <w:t xml:space="preserve"> -- Senators Leventis and Hayes:  </w:t>
      </w:r>
      <w:r w:rsidRPr="00256E66">
        <w:rPr>
          <w:szCs w:val="30"/>
        </w:rPr>
        <w:t xml:space="preserve">A BILL </w:t>
      </w:r>
      <w:r w:rsidRPr="00256E66">
        <w:t>TO AMEND ARTICLE 4, CHAPTER 56, TITLE 44 OF THE CODE OF LAWS OF SOUTH CAROLINA, 1976, RELATING TO THE DRYCLEANING FACILITY RESTORATION TRUST FUND, SO AS TO, AMONG OTHER THINGS,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DETERMINATIONS AND PROCEDURES FOR REQUESTING AND ISSUING RESTORATION ASSISTANCE, INCLUDING OBTAINING SECONDARY ASSESSMENTS AND THE AMOUNT OF DEDUCTIBLES;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SUCH CERTIFICATES IN ORDER TO PURCHASE DRYCLEANING SOLVENTS, TO PROHIBIT A SUPPLY FACILITY, OR OTHER DRYCLEANING FACILITY, FROM SELLING DRYCLEANING SOLVENT TO A DRYCLEANING FACILITY IF THE FACILITY DOES NOT POSSESS A CERTIFICATE, AND TO PROVIDE CIVIL PENALTIES; TO SPECIFY REQUIREMENTS FOR A DRYCLEANING FACILITY EXEMPTION CERTIFICATE; AND TO REVISE THE MEMBERSHIP OF THE DRYCLEANING ADVISORY COUNCIL.</w:t>
      </w:r>
    </w:p>
    <w:p w:rsidR="00685E16" w:rsidRDefault="00685E16" w:rsidP="00D31440">
      <w:pPr>
        <w:pStyle w:val="Header"/>
        <w:tabs>
          <w:tab w:val="clear" w:pos="8640"/>
          <w:tab w:val="left" w:pos="4320"/>
        </w:tabs>
      </w:pPr>
      <w:r>
        <w:tab/>
        <w:t>On motion of Senator LEVENTIS, the Bill was recommitted to the Committee on Medical Affairs.</w:t>
      </w:r>
    </w:p>
    <w:p w:rsidR="00685E16" w:rsidRDefault="00685E16" w:rsidP="00D31440">
      <w:pPr>
        <w:pStyle w:val="Header"/>
        <w:tabs>
          <w:tab w:val="clear" w:pos="8640"/>
          <w:tab w:val="left" w:pos="4320"/>
        </w:tabs>
      </w:pPr>
    </w:p>
    <w:p w:rsidR="00685E16" w:rsidRDefault="00120147" w:rsidP="00D31440">
      <w:pPr>
        <w:pStyle w:val="Header"/>
        <w:tabs>
          <w:tab w:val="clear" w:pos="8640"/>
          <w:tab w:val="left" w:pos="4320"/>
        </w:tabs>
        <w:jc w:val="center"/>
      </w:pPr>
      <w:r>
        <w:rPr>
          <w:b/>
        </w:rPr>
        <w:t>C</w:t>
      </w:r>
      <w:r w:rsidR="00685E16">
        <w:rPr>
          <w:b/>
        </w:rPr>
        <w:t>OMMITTED TO THE LOCAL DELEGATION</w:t>
      </w:r>
    </w:p>
    <w:p w:rsidR="00685E16" w:rsidRDefault="00685E16" w:rsidP="00D31440">
      <w:pPr>
        <w:suppressAutoHyphens/>
      </w:pPr>
      <w:r>
        <w:tab/>
        <w:t>S. 326</w:t>
      </w:r>
      <w:r w:rsidR="00234A62">
        <w:fldChar w:fldCharType="begin"/>
      </w:r>
      <w:r>
        <w:instrText xml:space="preserve"> XE "S. 326" \b </w:instrText>
      </w:r>
      <w:r w:rsidR="00234A62">
        <w:fldChar w:fldCharType="end"/>
      </w:r>
      <w:r>
        <w:t xml:space="preserve"> -- Senators Davis and Pinckney:  </w:t>
      </w:r>
      <w:r>
        <w:rPr>
          <w:szCs w:val="30"/>
        </w:rPr>
        <w:t xml:space="preserve">A BILL </w:t>
      </w:r>
      <w:r>
        <w:t xml:space="preserve">TO AUTHORIZE THE BOARD OF EDUCATION FOR THE BEAUFORT COUNTY SCHOOL DISTRICT </w:t>
      </w:r>
      <w:r>
        <w:rPr>
          <w:rFonts w:eastAsia="Calibri"/>
        </w:rPr>
        <w:t xml:space="preserve">TO IMPOSE </w:t>
      </w:r>
      <w:r>
        <w:t>AN</w:t>
      </w:r>
      <w:r>
        <w:rPr>
          <w:rFonts w:eastAsia="Calibri"/>
        </w:rPr>
        <w:t xml:space="preserve"> IMPACT FEE ON </w:t>
      </w:r>
      <w:r>
        <w:t xml:space="preserve">ANY DEVELOPER FOR EACH </w:t>
      </w:r>
      <w:r>
        <w:rPr>
          <w:rFonts w:eastAsia="Calibri"/>
        </w:rPr>
        <w:t>NEW RESIDENTIAL DWELLING UNIT</w:t>
      </w:r>
      <w:r>
        <w:t xml:space="preserve"> CONSTRUCTED BY THE DEVELOPER WITHIN THE SCHOOL DISTRICT, TO PROVIDE THAT THE FUNDS MAY ONLY BE USED FOR THE CONSTRUCTION OF PUBLIC EDUCATION FACILITIES FOR GRADES K</w:t>
      </w:r>
      <w:r>
        <w:noBreakHyphen/>
        <w:t>12 WITHIN THE DISTRICT AND FOR</w:t>
      </w:r>
      <w:r>
        <w:rPr>
          <w:rFonts w:eastAsia="Calibri"/>
        </w:rPr>
        <w:t xml:space="preserve"> </w:t>
      </w:r>
      <w:r>
        <w:rPr>
          <w:bCs/>
        </w:rPr>
        <w:t>THE PAYMENT OF PRINCIPAL AND INTEREST ON EXISTING OR NEW BONDS ISSUED BY THE DISTRICT, AND TO PROVIDE THAT T</w:t>
      </w:r>
      <w:r>
        <w:t>HE IMPACT FEE SHALL BE SET AT AN AMOUNT NOT TO EXCEED THE COST THAT EACH ADDITIONAL DWELLING UNIT IMPOSES ON THE SCHOOL DISTRICT FOR PUBLIC EDUCATION FACILITIES.</w:t>
      </w:r>
    </w:p>
    <w:p w:rsidR="00685E16" w:rsidRDefault="00685E16" w:rsidP="00D31440">
      <w:pPr>
        <w:pStyle w:val="Header"/>
        <w:tabs>
          <w:tab w:val="clear" w:pos="8640"/>
          <w:tab w:val="left" w:pos="4320"/>
        </w:tabs>
      </w:pPr>
      <w:r>
        <w:tab/>
        <w:t>On motion of Senator DAVIS, the Bill was committed to the Local Delegation.</w:t>
      </w:r>
    </w:p>
    <w:p w:rsidR="00685E16" w:rsidRDefault="00685E16" w:rsidP="00D31440">
      <w:pPr>
        <w:pStyle w:val="Header"/>
        <w:tabs>
          <w:tab w:val="clear" w:pos="8640"/>
          <w:tab w:val="left" w:pos="4320"/>
        </w:tabs>
      </w:pPr>
    </w:p>
    <w:p w:rsidR="00B51C58" w:rsidRPr="00B51C58" w:rsidRDefault="00B51C58" w:rsidP="00D31440">
      <w:pPr>
        <w:pStyle w:val="Header"/>
        <w:tabs>
          <w:tab w:val="clear" w:pos="8640"/>
          <w:tab w:val="left" w:pos="4320"/>
        </w:tabs>
        <w:jc w:val="center"/>
      </w:pPr>
      <w:r>
        <w:rPr>
          <w:b/>
        </w:rPr>
        <w:t>ADOPTED</w:t>
      </w:r>
    </w:p>
    <w:p w:rsidR="00B51C58" w:rsidRDefault="00B51C58" w:rsidP="00D31440">
      <w:pPr>
        <w:suppressAutoHyphens/>
        <w:outlineLvl w:val="0"/>
      </w:pPr>
      <w:r>
        <w:tab/>
        <w:t>S. 716</w:t>
      </w:r>
      <w:r w:rsidR="00234A62">
        <w:fldChar w:fldCharType="begin"/>
      </w:r>
      <w:r>
        <w:instrText xml:space="preserve"> XE "S. 716" \b </w:instrText>
      </w:r>
      <w:r w:rsidR="00234A62">
        <w:fldChar w:fldCharType="end"/>
      </w:r>
      <w:r>
        <w:t xml:space="preserve"> -- Senator Pinckney:  </w:t>
      </w:r>
      <w:r>
        <w:rPr>
          <w:szCs w:val="30"/>
        </w:rPr>
        <w:t xml:space="preserve">A CONCURRENT RESOLUTION </w:t>
      </w:r>
      <w:r>
        <w:t>TO REQUEST THAT THE DEPARTMENT OF TRANSPORTATION NAME THE PORTION OF UNITED STATES HIGHWAY 601 IN JASPER COUNTY FROM ITS INTERSECTION WITH UNITED STATES HIGHWAY 321 TO ITS INTERSECTION WITH THE JASPER/HAMPTON COUNTY LINE THE “EUNICE HOLMAN DOE HIGHWAY” AND ERECT APPROPRIATE MARKERS OR SIGNS ALONG THIS PORTION OF HIGHWAY THAT CONTAIN THE WORDS “EUNICE HOLMAN DOE HIGHWAY”.</w:t>
      </w:r>
    </w:p>
    <w:p w:rsidR="00B51C58" w:rsidRDefault="00B51C58" w:rsidP="00D31440">
      <w:pPr>
        <w:pStyle w:val="Header"/>
        <w:tabs>
          <w:tab w:val="clear" w:pos="8640"/>
          <w:tab w:val="left" w:pos="4320"/>
        </w:tabs>
      </w:pPr>
      <w:r>
        <w:tab/>
        <w:t>The Concurrent Resolution was adopted, ordered sent to the House.</w:t>
      </w:r>
    </w:p>
    <w:p w:rsidR="00B51C58" w:rsidRDefault="00B51C58" w:rsidP="00D31440">
      <w:pPr>
        <w:pStyle w:val="Header"/>
        <w:tabs>
          <w:tab w:val="clear" w:pos="8640"/>
          <w:tab w:val="left" w:pos="4320"/>
        </w:tabs>
      </w:pPr>
    </w:p>
    <w:p w:rsidR="00B51C58" w:rsidRDefault="00B51C58" w:rsidP="00D31440">
      <w:pPr>
        <w:suppressAutoHyphens/>
        <w:outlineLvl w:val="0"/>
      </w:pPr>
      <w:r>
        <w:tab/>
        <w:t>H. 3595</w:t>
      </w:r>
      <w:r w:rsidR="00234A62">
        <w:fldChar w:fldCharType="begin"/>
      </w:r>
      <w:r>
        <w:instrText xml:space="preserve"> XE "H. 3595" \b </w:instrText>
      </w:r>
      <w:r w:rsidR="00234A62">
        <w:fldChar w:fldCharType="end"/>
      </w:r>
      <w:r>
        <w:t xml:space="preserve"> -- Rep. J.E. Smith:  </w:t>
      </w:r>
      <w:r>
        <w:rPr>
          <w:szCs w:val="30"/>
        </w:rPr>
        <w:t xml:space="preserve">A CONCURRENT RESOLUTION </w:t>
      </w:r>
      <w:r>
        <w:t>TO REQUEST THAT THE DEPARTMENT OF TRANSPORTATION NAME THE BICYCLE LANES THAT CROSS THE CONGAREE RIVER ALONG THE BLOSSOM STREET BRIDGE IN RICHLAND AND LEXINGTON COUNTIES “JESSE’S WAY” AND ERECT APPROPRIATE MARKERS OR SIGNS ALONG THESE BICYCLE LANES THAT CONTAIN THE WORDS “JESSE’S WAY”.</w:t>
      </w:r>
    </w:p>
    <w:p w:rsidR="00B51C58" w:rsidRDefault="00B51C58" w:rsidP="00D31440">
      <w:pPr>
        <w:pStyle w:val="Header"/>
        <w:tabs>
          <w:tab w:val="clear" w:pos="8640"/>
          <w:tab w:val="left" w:pos="4320"/>
        </w:tabs>
      </w:pPr>
      <w:r>
        <w:tab/>
        <w:t>The Concurrent Resolution was adopted, ordered returned to the House.</w:t>
      </w:r>
    </w:p>
    <w:p w:rsidR="00B51C58" w:rsidRDefault="00B51C58" w:rsidP="00D31440">
      <w:pPr>
        <w:pStyle w:val="Header"/>
        <w:tabs>
          <w:tab w:val="clear" w:pos="8640"/>
          <w:tab w:val="left" w:pos="4320"/>
        </w:tabs>
      </w:pPr>
    </w:p>
    <w:p w:rsidR="00CA12A4" w:rsidRDefault="00CA12A4" w:rsidP="00D31440">
      <w:pPr>
        <w:pStyle w:val="Header"/>
        <w:tabs>
          <w:tab w:val="clear" w:pos="8640"/>
          <w:tab w:val="left" w:pos="4320"/>
        </w:tabs>
        <w:jc w:val="center"/>
        <w:rPr>
          <w:b/>
        </w:rPr>
      </w:pPr>
      <w:r>
        <w:rPr>
          <w:b/>
        </w:rPr>
        <w:t>CARRIED OVER</w:t>
      </w:r>
    </w:p>
    <w:p w:rsidR="00CA12A4" w:rsidRDefault="00CA12A4" w:rsidP="00D31440">
      <w:pPr>
        <w:suppressAutoHyphens/>
        <w:outlineLvl w:val="0"/>
      </w:pPr>
      <w:r>
        <w:tab/>
        <w:t>S. 284</w:t>
      </w:r>
      <w:r w:rsidR="00234A62">
        <w:fldChar w:fldCharType="begin"/>
      </w:r>
      <w:r>
        <w:instrText xml:space="preserve"> XE “S. 284” \b </w:instrText>
      </w:r>
      <w:r w:rsidR="00234A62">
        <w:fldChar w:fldCharType="end"/>
      </w:r>
      <w:r>
        <w:t xml:space="preserve"> -- Senators Alexander, L. Martin, Campbell and Campsen:  </w:t>
      </w:r>
      <w:r>
        <w:rPr>
          <w:szCs w:val="30"/>
        </w:rPr>
        <w:t xml:space="preserve">A BILL </w:t>
      </w:r>
      <w:r>
        <w:t>TO AMEND THE CODE OF LAWS OF SOUTH CAROLINA, 1976, BY ADDING SUBARTICLE 8 TO ARTICLE 1, CHAPTER 9, TITLE 63 SO AS TO ESTABLISH THE RESPONSIBLE FATHER REGISTRY WITHIN THE DEPARTMENT OF SOCIAL SERVICES AND TO PROVIDE THAT A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w:t>
      </w:r>
      <w:r>
        <w:noBreakHyphen/>
        <w:t>9</w:t>
      </w:r>
      <w:r>
        <w:noBreakHyphen/>
        <w:t>730, RELATING TO PERSONS AND ENTITIES ENTITLED TO NOTICE OF TERMINATION OF PARENTAL RIGHTS ACTIONS AND ADOPTION ACTIONS, SO AS TO INCLUDE A PERSON WHO HAS REGISTERED WITH THE RESPONSIBLE FATHER REGISTRY; TO AMEND SECTION 63</w:t>
      </w:r>
      <w:r>
        <w:noBreakHyphen/>
        <w:t>7</w:t>
      </w:r>
      <w:r>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noBreakHyphen/>
        <w:t>7</w:t>
      </w:r>
      <w:r>
        <w:noBreakHyphen/>
        <w:t>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CA12A4" w:rsidRDefault="00CA12A4" w:rsidP="00D31440">
      <w:pPr>
        <w:pStyle w:val="Header"/>
        <w:tabs>
          <w:tab w:val="clear" w:pos="8640"/>
          <w:tab w:val="left" w:pos="4320"/>
        </w:tabs>
      </w:pPr>
      <w:r>
        <w:tab/>
        <w:t>On motion of Senator MALLOY, the Bill was carried over.</w:t>
      </w:r>
    </w:p>
    <w:p w:rsidR="00CA12A4" w:rsidRPr="00CA12A4" w:rsidRDefault="00CA12A4" w:rsidP="00D31440">
      <w:pPr>
        <w:pStyle w:val="Header"/>
        <w:tabs>
          <w:tab w:val="clear" w:pos="8640"/>
          <w:tab w:val="left" w:pos="4320"/>
        </w:tabs>
        <w:jc w:val="left"/>
      </w:pPr>
    </w:p>
    <w:p w:rsidR="00CA12A4" w:rsidRDefault="00CA12A4" w:rsidP="00D31440">
      <w:pPr>
        <w:suppressAutoHyphens/>
      </w:pPr>
      <w:r>
        <w:tab/>
        <w:t>S. 288</w:t>
      </w:r>
      <w:r w:rsidR="00234A62">
        <w:fldChar w:fldCharType="begin"/>
      </w:r>
      <w:r>
        <w:instrText xml:space="preserve"> XE “S. 288” \b </w:instrText>
      </w:r>
      <w:r w:rsidR="00234A62">
        <w:fldChar w:fldCharType="end"/>
      </w:r>
      <w:r>
        <w:t xml:space="preserve"> -- Senator L. Martin:  </w:t>
      </w:r>
      <w:r>
        <w:rPr>
          <w:szCs w:val="30"/>
        </w:rPr>
        <w:t xml:space="preserve">A BILL </w:t>
      </w:r>
      <w:r>
        <w:rPr>
          <w:color w:val="000000" w:themeColor="text1"/>
          <w:u w:color="000000" w:themeColor="text1"/>
        </w:rPr>
        <w:t>TO AMEND CHAPTER 1, TITLE 56 OF THE 1976 CODE, BY ADDING SECTION 56</w:t>
      </w:r>
      <w:r>
        <w:rPr>
          <w:color w:val="000000" w:themeColor="text1"/>
          <w:u w:color="000000" w:themeColor="text1"/>
        </w:rPr>
        <w:noBreakHyphen/>
        <w:t>1</w:t>
      </w:r>
      <w:r>
        <w:rPr>
          <w:color w:val="000000" w:themeColor="text1"/>
          <w:u w:color="000000" w:themeColor="text1"/>
        </w:rPr>
        <w:noBreakHyphen/>
        <w:t>146 TO PROVIDE THAT A PERSON WHO IS CONVICTED OF A VIOLENT CRIME MUST SURRENDER HIS DRIVER’S LICENSE OR SPECIAL IDENTIFICATION CARD TO THE COURT WHICH MUST TRANSMIT IT TO THE DEPARTMENT OF MOTOR VEHICLES TOGETHER WITH NOTICE OF THE CRIME AND TO PROVIDE THAT THE DRIVER’S LICENSE OR SPECIAL IDENTIFICATION CARD IS CONSIDERED REVOKED AND MUST NOT BE RETURNED TO THE PERSON UNDER CERTAIN CIRCUMSTANCES; BY ADDING 56</w:t>
      </w:r>
      <w:r>
        <w:rPr>
          <w:color w:val="000000" w:themeColor="text1"/>
          <w:u w:color="000000" w:themeColor="text1"/>
        </w:rPr>
        <w:noBreakHyphen/>
        <w:t>1</w:t>
      </w:r>
      <w:r>
        <w:rPr>
          <w:color w:val="000000" w:themeColor="text1"/>
          <w:u w:color="000000" w:themeColor="text1"/>
        </w:rPr>
        <w:noBreakHyphen/>
        <w:t>148 TO PROVIDE THAT A PERSON CONVICTED OF A VIOLENT CRIME MUST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w:t>
      </w:r>
      <w:r>
        <w:rPr>
          <w:color w:val="000000" w:themeColor="text1"/>
          <w:u w:color="000000" w:themeColor="text1"/>
        </w:rPr>
        <w:noBreakHyphen/>
        <w:t>1</w:t>
      </w:r>
      <w:r>
        <w:rPr>
          <w:color w:val="000000" w:themeColor="text1"/>
          <w:u w:color="000000" w:themeColor="text1"/>
        </w:rPr>
        <w:noBreakHyphen/>
        <w:t>80, RELATING TO THE CONTENTS OF A DRIVER’S LICENSE APPLICATION, TO PROVIDE THAT THE APPLICATION MUST CONTAIN A STATEMENT TO DETERMINE WHETHER THE APPLICANT HAS BEEN CONVICTED OF A VIOLENT CRIME; AND TO AMEND SECTION 56</w:t>
      </w:r>
      <w:r>
        <w:rPr>
          <w:color w:val="000000" w:themeColor="text1"/>
          <w:u w:color="000000" w:themeColor="text1"/>
        </w:rPr>
        <w:noBreakHyphen/>
        <w:t>1</w:t>
      </w:r>
      <w:r>
        <w:rPr>
          <w:color w:val="000000" w:themeColor="text1"/>
          <w:u w:color="000000" w:themeColor="text1"/>
        </w:rPr>
        <w:noBreakHyphen/>
        <w:t>3350, RELATING TO THE ISSUANCE OF A SPECIAL IDENTIFICATION CARD BY THE DEPARTMENT OF MOTOR VEHICLES, TO PROVIDE THAT THE APPLICATION FOR A SPECIAL IDENTIFICATION CARD MUST CONTAIN A STATEMENT TO DETERMINE WHETHER THE APPLICANT HAS BEEN CONVICTED OF A VIOLENT CRIME.</w:t>
      </w:r>
    </w:p>
    <w:p w:rsidR="00CA12A4" w:rsidRDefault="00CA12A4" w:rsidP="00D31440">
      <w:pPr>
        <w:pStyle w:val="Header"/>
        <w:tabs>
          <w:tab w:val="clear" w:pos="8640"/>
          <w:tab w:val="left" w:pos="4320"/>
        </w:tabs>
      </w:pPr>
      <w:r>
        <w:tab/>
        <w:t>On motion of Senator MALLOY, the Bill was carried over.</w:t>
      </w:r>
    </w:p>
    <w:p w:rsidR="00DB74A4" w:rsidRDefault="00DB74A4" w:rsidP="00D31440">
      <w:pPr>
        <w:pStyle w:val="Header"/>
        <w:tabs>
          <w:tab w:val="clear" w:pos="8640"/>
          <w:tab w:val="left" w:pos="4320"/>
        </w:tabs>
      </w:pPr>
    </w:p>
    <w:p w:rsidR="00625C94" w:rsidRPr="001E5FB1" w:rsidRDefault="00625C94" w:rsidP="00D31440">
      <w:pPr>
        <w:suppressAutoHyphens/>
      </w:pPr>
      <w:r>
        <w:tab/>
      </w:r>
      <w:r w:rsidRPr="001E5FB1">
        <w:t>S. 362</w:t>
      </w:r>
      <w:r w:rsidR="00234A62" w:rsidRPr="001E5FB1">
        <w:fldChar w:fldCharType="begin"/>
      </w:r>
      <w:r w:rsidRPr="001E5FB1">
        <w:instrText xml:space="preserve"> XE "S. 362" \b </w:instrText>
      </w:r>
      <w:r w:rsidR="00234A62" w:rsidRPr="001E5FB1">
        <w:fldChar w:fldCharType="end"/>
      </w:r>
      <w:r w:rsidRPr="001E5FB1">
        <w:t xml:space="preserve"> -- Senator Alexander:  </w:t>
      </w:r>
      <w:r w:rsidRPr="001E5FB1">
        <w:rPr>
          <w:szCs w:val="30"/>
        </w:rPr>
        <w:t xml:space="preserve">A BILL </w:t>
      </w:r>
      <w:r w:rsidRPr="001E5FB1">
        <w:t>TO AMEND SECTION 42-11-30 OF THE 1976 CODE, RELATING TO FIREFIGHTERS COVERED UNDER WORKERS’ COMPENSATION LAW AND THE PRESUMPTION REGARDING IMPAIRMENT OR INJURY FROM HEART DISEASE AND/OR RESPIRATORY DISEASE, TO PROVIDE THAT THE IMPAIRMENT OR INJURY IS CONSIDERED TO HAVE ARISEN OUT OF AND IN THE COURSE OF EMPLOYMENT IF THEY HAVE SUCCESSFULLY PASSED A PHYSICAL EXAM WITHIN THE LAST TEN YEARS.</w:t>
      </w:r>
    </w:p>
    <w:p w:rsidR="00625C94" w:rsidRDefault="00625C94" w:rsidP="00D31440">
      <w:pPr>
        <w:pStyle w:val="Header"/>
        <w:tabs>
          <w:tab w:val="clear" w:pos="8640"/>
          <w:tab w:val="left" w:pos="4320"/>
        </w:tabs>
      </w:pPr>
      <w:r>
        <w:tab/>
        <w:t>On motion of Senator RYBERG, the Bill was carried over.</w:t>
      </w:r>
    </w:p>
    <w:p w:rsidR="00625C94" w:rsidRDefault="00625C94" w:rsidP="00D31440">
      <w:pPr>
        <w:pStyle w:val="Header"/>
        <w:tabs>
          <w:tab w:val="clear" w:pos="8640"/>
          <w:tab w:val="left" w:pos="4320"/>
        </w:tabs>
      </w:pPr>
    </w:p>
    <w:p w:rsidR="004F6C43" w:rsidRDefault="004F6C43" w:rsidP="00D31440">
      <w:r>
        <w:tab/>
        <w:t>S. 390</w:t>
      </w:r>
      <w:r w:rsidR="00234A62">
        <w:fldChar w:fldCharType="begin"/>
      </w:r>
      <w:r>
        <w:instrText xml:space="preserve"> XE "S. 390" \b </w:instrText>
      </w:r>
      <w:r w:rsidR="00234A62">
        <w:fldChar w:fldCharType="end"/>
      </w:r>
      <w:r>
        <w:t xml:space="preserve"> -- Senator Hayes:  </w:t>
      </w:r>
      <w:r>
        <w:rPr>
          <w:szCs w:val="30"/>
        </w:rPr>
        <w:t xml:space="preserve">A BILL </w:t>
      </w:r>
      <w:r>
        <w:t>TO ENACT THE “MENTAL HEALTH PARITY AND ADDICTION ACT OF 2009”; AND TO AMEND SECTION 38</w:t>
      </w:r>
      <w:r>
        <w:noBreakHyphen/>
        <w:t>71</w:t>
      </w:r>
      <w:r>
        <w:noBreakHyphen/>
        <w:t>880, AS AMENDED, CODE OF LAWS OF SOUTH CAROLINA, 1976, RELATING TO MEDICAL AND SURGICAL BENEFITS AND MENTAL BENEFITS COVERAGE, SO AS TO ADD PROVISIONS RELATING TO SUBSTANCE USE DISORDER COVERAGE, FINANCIAL REQUIREMENTS, AND TREATMENT LIMITATIONS AND TO PROVIDE FOR DEFINITIONS.</w:t>
      </w:r>
    </w:p>
    <w:p w:rsidR="00CA12A4" w:rsidRDefault="00CA12A4" w:rsidP="00D31440">
      <w:pPr>
        <w:pStyle w:val="Header"/>
        <w:tabs>
          <w:tab w:val="clear" w:pos="8640"/>
          <w:tab w:val="left" w:pos="4320"/>
        </w:tabs>
      </w:pPr>
      <w:r>
        <w:tab/>
        <w:t xml:space="preserve">On motion of Senator </w:t>
      </w:r>
      <w:r w:rsidR="00C12CCB">
        <w:t xml:space="preserve">L. </w:t>
      </w:r>
      <w:r>
        <w:t>MARTIN, the Bill was carried over.</w:t>
      </w:r>
    </w:p>
    <w:p w:rsidR="004F6C43" w:rsidRDefault="004F6C43" w:rsidP="00D31440">
      <w:pPr>
        <w:pStyle w:val="Header"/>
        <w:tabs>
          <w:tab w:val="clear" w:pos="8640"/>
          <w:tab w:val="left" w:pos="4320"/>
        </w:tabs>
        <w:rPr>
          <w:b/>
        </w:rPr>
      </w:pPr>
    </w:p>
    <w:p w:rsidR="0069198B" w:rsidRPr="0069198B" w:rsidRDefault="0069198B" w:rsidP="00D31440">
      <w:pPr>
        <w:pStyle w:val="Header"/>
        <w:tabs>
          <w:tab w:val="clear" w:pos="8640"/>
          <w:tab w:val="left" w:pos="4320"/>
        </w:tabs>
        <w:jc w:val="center"/>
      </w:pPr>
      <w:r>
        <w:rPr>
          <w:b/>
        </w:rPr>
        <w:t>AMENDED, CARRIED OVER</w:t>
      </w:r>
    </w:p>
    <w:p w:rsidR="0069198B" w:rsidRDefault="0069198B" w:rsidP="00D31440">
      <w:pPr>
        <w:suppressAutoHyphens/>
        <w:outlineLvl w:val="0"/>
      </w:pPr>
      <w:r>
        <w:rPr>
          <w:b/>
        </w:rPr>
        <w:tab/>
      </w:r>
      <w:r>
        <w:t>S. 617</w:t>
      </w:r>
      <w:r w:rsidR="00234A62">
        <w:fldChar w:fldCharType="begin"/>
      </w:r>
      <w:r>
        <w:instrText xml:space="preserve"> XE “S. 617” \b </w:instrText>
      </w:r>
      <w:r w:rsidR="00234A62">
        <w:fldChar w:fldCharType="end"/>
      </w:r>
      <w:r>
        <w:t xml:space="preserve"> -- Senator Cromer:  </w:t>
      </w:r>
      <w:r>
        <w:rPr>
          <w:szCs w:val="30"/>
        </w:rPr>
        <w:t xml:space="preserve">A BILL </w:t>
      </w:r>
      <w:r>
        <w:t>TO AMEND SECTION 50</w:t>
      </w:r>
      <w:r>
        <w:noBreakHyphen/>
        <w:t>11</w:t>
      </w:r>
      <w:r>
        <w:noBreakHyphen/>
        <w:t>2200, AS AMENDED, CODE OF LAWS OF SOUTH CAROLINA, 1976, RELATING TO THE ESTABLISHMENT OF WILDLIFE MANAGEMENT AREAS, SO AS TO SPECIFY ADDITIONAL PROHIBITED ACTIVITIES; TO AMEND SECTION 50</w:t>
      </w:r>
      <w:r>
        <w:noBreakHyphen/>
        <w:t>11</w:t>
      </w:r>
      <w:r>
        <w:noBreakHyphen/>
        <w:t>2210, RELATING TO ABUSE OF WILDLIFE MANAGEMENT AREA LANDS, SO AS TO INCLUDE HERITAGE TRUST AND DEPARTMENT OWNED LANDS; TO AMEND SECTION 50</w:t>
      </w:r>
      <w:r>
        <w:noBreakHyphen/>
        <w:t>11</w:t>
      </w:r>
      <w:r>
        <w:noBreakHyphen/>
        <w:t>2220, AS AMENDED, RELATING TO ADDITIONAL PENALTIES FOR ABUSING WILDLIFE MANAGEMENT AREA LANDS, SO AS TO INCLUDE HERITAGE TRUST AND DEPARTMENT OWNED LANDS; AND BY ADDING SECTION 50</w:t>
      </w:r>
      <w:r>
        <w:noBreakHyphen/>
        <w:t>11</w:t>
      </w:r>
      <w:r>
        <w:noBreakHyphen/>
        <w:t>2225 SO AS TO CREATE A MISDEMEANOR CRIMINAL OFFENSE FOR ENTERING OR REMAINING ON A CLOSED AREA CONTRARY TO THE INSTRUCTIONS OF A LAW ENFORCEMENT OFFICER, MANAGER, OR DEPARTMENT CUSTODIAL PERSONNEL.</w:t>
      </w:r>
    </w:p>
    <w:p w:rsidR="0069198B" w:rsidRPr="0069198B" w:rsidRDefault="0069198B" w:rsidP="00D31440">
      <w:pPr>
        <w:pStyle w:val="Header"/>
        <w:tabs>
          <w:tab w:val="clear" w:pos="8640"/>
          <w:tab w:val="left" w:pos="4320"/>
        </w:tabs>
      </w:pPr>
      <w:r w:rsidRPr="0069198B">
        <w:tab/>
        <w:t>The Senate proceeded to a consideration of the Bill, the question being the second reading of the Bill.</w:t>
      </w:r>
    </w:p>
    <w:p w:rsidR="0069198B" w:rsidRDefault="0069198B" w:rsidP="00D31440">
      <w:pPr>
        <w:pStyle w:val="Header"/>
        <w:tabs>
          <w:tab w:val="clear" w:pos="8640"/>
          <w:tab w:val="left" w:pos="4320"/>
        </w:tabs>
        <w:rPr>
          <w:b/>
        </w:rPr>
      </w:pPr>
    </w:p>
    <w:p w:rsidR="0069198B" w:rsidRDefault="0069198B" w:rsidP="00D31440">
      <w:pPr>
        <w:rPr>
          <w:snapToGrid w:val="0"/>
        </w:rPr>
      </w:pPr>
      <w:r>
        <w:rPr>
          <w:snapToGrid w:val="0"/>
        </w:rPr>
        <w:tab/>
        <w:t>Senator CAMPSEN proposed the following amendment (617R002.GEC)</w:t>
      </w:r>
      <w:r w:rsidRPr="00423307">
        <w:rPr>
          <w:snapToGrid w:val="0"/>
        </w:rPr>
        <w:t>, which was adopted</w:t>
      </w:r>
      <w:r>
        <w:rPr>
          <w:snapToGrid w:val="0"/>
        </w:rPr>
        <w:t>:</w:t>
      </w:r>
    </w:p>
    <w:p w:rsidR="0069198B" w:rsidRPr="00423307" w:rsidRDefault="0069198B" w:rsidP="00D31440">
      <w:pPr>
        <w:rPr>
          <w:snapToGrid w:val="0"/>
          <w:color w:val="auto"/>
        </w:rPr>
      </w:pPr>
      <w:r w:rsidRPr="00423307">
        <w:rPr>
          <w:snapToGrid w:val="0"/>
          <w:color w:val="auto"/>
        </w:rPr>
        <w:tab/>
        <w:t>Amend the bill, as and if amended, page 1, by striking lines 38</w:t>
      </w:r>
      <w:r w:rsidRPr="00423307">
        <w:rPr>
          <w:snapToGrid w:val="0"/>
          <w:color w:val="auto"/>
        </w:rPr>
        <w:noBreakHyphen/>
        <w:t>40 and inserting:</w:t>
      </w:r>
    </w:p>
    <w:p w:rsidR="0069198B" w:rsidRPr="00423307" w:rsidRDefault="0069198B" w:rsidP="00D31440">
      <w:pPr>
        <w:rPr>
          <w:color w:val="auto"/>
          <w:szCs w:val="24"/>
        </w:rPr>
      </w:pPr>
      <w:r>
        <w:rPr>
          <w:snapToGrid w:val="0"/>
        </w:rPr>
        <w:tab/>
      </w:r>
      <w:r w:rsidRPr="00423307">
        <w:rPr>
          <w:snapToGrid w:val="0"/>
          <w:color w:val="auto"/>
        </w:rPr>
        <w:t>/</w:t>
      </w:r>
      <w:r w:rsidRPr="00423307">
        <w:rPr>
          <w:snapToGrid w:val="0"/>
          <w:color w:val="auto"/>
        </w:rPr>
        <w:tab/>
      </w:r>
      <w:r w:rsidRPr="00423307">
        <w:rPr>
          <w:color w:val="auto"/>
          <w:szCs w:val="24"/>
        </w:rPr>
        <w:t>the protection, propagation, and promotion of fish and wildlife and for public hunting</w:t>
      </w:r>
      <w:r w:rsidRPr="00423307">
        <w:rPr>
          <w:color w:val="auto"/>
          <w:szCs w:val="24"/>
          <w:u w:val="single"/>
        </w:rPr>
        <w:t>,</w:t>
      </w:r>
      <w:r w:rsidRPr="00423307">
        <w:rPr>
          <w:color w:val="auto"/>
          <w:szCs w:val="24"/>
        </w:rPr>
        <w:t xml:space="preserve"> </w:t>
      </w:r>
      <w:r w:rsidRPr="00423307">
        <w:rPr>
          <w:strike/>
          <w:color w:val="auto"/>
          <w:szCs w:val="24"/>
        </w:rPr>
        <w:t>and</w:t>
      </w:r>
      <w:r w:rsidRPr="00423307">
        <w:rPr>
          <w:color w:val="auto"/>
          <w:szCs w:val="24"/>
        </w:rPr>
        <w:t xml:space="preserve"> fishing</w:t>
      </w:r>
      <w:r w:rsidRPr="00423307">
        <w:rPr>
          <w:color w:val="auto"/>
          <w:szCs w:val="24"/>
          <w:u w:val="single"/>
        </w:rPr>
        <w:t>, and other natural resource dependent recreational use</w:t>
      </w:r>
      <w:r w:rsidRPr="00423307">
        <w:rPr>
          <w:color w:val="auto"/>
          <w:szCs w:val="24"/>
        </w:rPr>
        <w:t>.  The department may not have under lease at any /</w:t>
      </w:r>
    </w:p>
    <w:p w:rsidR="0069198B" w:rsidRPr="00423307" w:rsidRDefault="0069198B" w:rsidP="00D31440">
      <w:pPr>
        <w:rPr>
          <w:color w:val="auto"/>
          <w:szCs w:val="24"/>
        </w:rPr>
      </w:pPr>
      <w:r w:rsidRPr="00423307">
        <w:rPr>
          <w:color w:val="auto"/>
          <w:szCs w:val="24"/>
        </w:rPr>
        <w:tab/>
        <w:t>Amend the bill further, as and if amended, page 2, by striking line 23</w:t>
      </w:r>
      <w:r w:rsidR="001F5EA2">
        <w:rPr>
          <w:color w:val="auto"/>
          <w:szCs w:val="24"/>
        </w:rPr>
        <w:t>.</w:t>
      </w:r>
      <w:r w:rsidRPr="00423307">
        <w:rPr>
          <w:color w:val="auto"/>
          <w:szCs w:val="24"/>
        </w:rPr>
        <w:t xml:space="preserve"> </w:t>
      </w:r>
    </w:p>
    <w:p w:rsidR="0069198B" w:rsidRPr="00423307" w:rsidRDefault="0069198B" w:rsidP="00D31440">
      <w:pPr>
        <w:rPr>
          <w:color w:val="auto"/>
          <w:szCs w:val="24"/>
        </w:rPr>
      </w:pPr>
      <w:r w:rsidRPr="00423307">
        <w:rPr>
          <w:color w:val="auto"/>
          <w:szCs w:val="24"/>
        </w:rPr>
        <w:tab/>
        <w:t>Amend the bill further, as and if amended, page 3, by striking lines 15</w:t>
      </w:r>
      <w:r w:rsidRPr="00423307">
        <w:rPr>
          <w:color w:val="auto"/>
          <w:szCs w:val="24"/>
        </w:rPr>
        <w:noBreakHyphen/>
        <w:t>42, and on page 4, by striking lines 1</w:t>
      </w:r>
      <w:r w:rsidRPr="00423307">
        <w:rPr>
          <w:color w:val="auto"/>
          <w:szCs w:val="24"/>
        </w:rPr>
        <w:noBreakHyphen/>
        <w:t>5 and inserting:</w:t>
      </w:r>
    </w:p>
    <w:p w:rsidR="0069198B" w:rsidRPr="00423307" w:rsidRDefault="0069198B" w:rsidP="00D31440">
      <w:pPr>
        <w:rPr>
          <w:color w:val="auto"/>
          <w:szCs w:val="24"/>
          <w:u w:val="single"/>
        </w:rPr>
      </w:pPr>
      <w:r>
        <w:rPr>
          <w:szCs w:val="24"/>
        </w:rPr>
        <w:tab/>
      </w:r>
      <w:r w:rsidRPr="00423307">
        <w:rPr>
          <w:color w:val="auto"/>
          <w:szCs w:val="24"/>
        </w:rPr>
        <w:t>/</w:t>
      </w:r>
      <w:r w:rsidRPr="00423307">
        <w:rPr>
          <w:color w:val="auto"/>
          <w:szCs w:val="24"/>
        </w:rPr>
        <w:tab/>
      </w:r>
      <w:r w:rsidRPr="00423307">
        <w:rPr>
          <w:color w:val="auto"/>
          <w:szCs w:val="24"/>
          <w:u w:val="single"/>
        </w:rPr>
        <w:t>(19)</w:t>
      </w:r>
      <w:r w:rsidRPr="00423307">
        <w:rPr>
          <w:color w:val="auto"/>
          <w:szCs w:val="24"/>
        </w:rPr>
        <w:tab/>
      </w:r>
      <w:r w:rsidRPr="00423307">
        <w:rPr>
          <w:color w:val="auto"/>
          <w:szCs w:val="24"/>
          <w:u w:val="single"/>
        </w:rPr>
        <w:t>gathering, damaging, or destroying rocks, minerals, fossils, artifacts, geological formations</w:t>
      </w:r>
      <w:r w:rsidR="001F5EA2">
        <w:rPr>
          <w:color w:val="auto"/>
          <w:szCs w:val="24"/>
          <w:u w:val="single"/>
        </w:rPr>
        <w:t>,</w:t>
      </w:r>
      <w:r w:rsidRPr="00423307">
        <w:rPr>
          <w:color w:val="auto"/>
          <w:szCs w:val="24"/>
          <w:u w:val="single"/>
        </w:rPr>
        <w:t xml:space="preserve"> or ecofacts, except by permit;</w:t>
      </w:r>
    </w:p>
    <w:p w:rsidR="0069198B" w:rsidRPr="00423307" w:rsidRDefault="0069198B" w:rsidP="00D31440">
      <w:pPr>
        <w:rPr>
          <w:color w:val="auto"/>
          <w:szCs w:val="24"/>
        </w:rPr>
      </w:pPr>
      <w:r w:rsidRPr="00423307">
        <w:rPr>
          <w:color w:val="auto"/>
          <w:szCs w:val="24"/>
        </w:rPr>
        <w:tab/>
      </w:r>
      <w:r w:rsidRPr="00423307">
        <w:rPr>
          <w:color w:val="auto"/>
          <w:szCs w:val="24"/>
        </w:rPr>
        <w:tab/>
      </w:r>
      <w:r w:rsidRPr="00423307">
        <w:rPr>
          <w:color w:val="auto"/>
          <w:szCs w:val="24"/>
          <w:u w:val="single"/>
        </w:rPr>
        <w:t>(20)</w:t>
      </w:r>
      <w:r w:rsidRPr="00423307">
        <w:rPr>
          <w:color w:val="auto"/>
          <w:szCs w:val="24"/>
        </w:rPr>
        <w:tab/>
      </w:r>
      <w:r w:rsidRPr="00423307">
        <w:rPr>
          <w:color w:val="auto"/>
          <w:szCs w:val="24"/>
          <w:u w:val="single"/>
        </w:rPr>
        <w:t>gathering, damaging, or destroying plants, fallen vegetation, animals, and fungi except to the extent these activities are authorized by permit, or are incidental to other activities authorized in wildlife management areas by this title;</w:t>
      </w:r>
      <w:r w:rsidRPr="00423307">
        <w:rPr>
          <w:color w:val="auto"/>
          <w:szCs w:val="24"/>
        </w:rPr>
        <w:tab/>
      </w:r>
      <w:r w:rsidRPr="00423307">
        <w:rPr>
          <w:color w:val="auto"/>
          <w:szCs w:val="24"/>
        </w:rPr>
        <w:tab/>
      </w:r>
      <w:r w:rsidRPr="00423307">
        <w:rPr>
          <w:color w:val="auto"/>
          <w:szCs w:val="24"/>
        </w:rPr>
        <w:tab/>
        <w:t>/</w:t>
      </w:r>
    </w:p>
    <w:p w:rsidR="0069198B" w:rsidRPr="00423307" w:rsidRDefault="0069198B" w:rsidP="00D31440">
      <w:pPr>
        <w:rPr>
          <w:snapToGrid w:val="0"/>
          <w:color w:val="auto"/>
        </w:rPr>
      </w:pPr>
      <w:r w:rsidRPr="00423307">
        <w:rPr>
          <w:snapToGrid w:val="0"/>
          <w:color w:val="auto"/>
        </w:rPr>
        <w:tab/>
        <w:t>Renumber sections to conform.</w:t>
      </w:r>
    </w:p>
    <w:p w:rsidR="0069198B" w:rsidRDefault="0069198B" w:rsidP="00D31440">
      <w:pPr>
        <w:rPr>
          <w:snapToGrid w:val="0"/>
        </w:rPr>
      </w:pPr>
      <w:r w:rsidRPr="00423307">
        <w:rPr>
          <w:snapToGrid w:val="0"/>
          <w:color w:val="auto"/>
        </w:rPr>
        <w:tab/>
        <w:t>Amend title to conform.</w:t>
      </w:r>
    </w:p>
    <w:p w:rsidR="0069198B" w:rsidRDefault="0069198B" w:rsidP="00D31440">
      <w:pPr>
        <w:pStyle w:val="Header"/>
        <w:tabs>
          <w:tab w:val="clear" w:pos="8640"/>
          <w:tab w:val="left" w:pos="4320"/>
        </w:tabs>
        <w:rPr>
          <w:snapToGrid w:val="0"/>
          <w:color w:val="auto"/>
        </w:rPr>
      </w:pPr>
    </w:p>
    <w:p w:rsidR="00C146EB" w:rsidRDefault="00C146EB" w:rsidP="00D31440">
      <w:pPr>
        <w:pStyle w:val="Header"/>
        <w:tabs>
          <w:tab w:val="clear" w:pos="8640"/>
          <w:tab w:val="left" w:pos="4320"/>
        </w:tabs>
        <w:rPr>
          <w:snapToGrid w:val="0"/>
          <w:color w:val="auto"/>
        </w:rPr>
      </w:pPr>
      <w:r>
        <w:rPr>
          <w:snapToGrid w:val="0"/>
          <w:color w:val="auto"/>
        </w:rPr>
        <w:tab/>
        <w:t>Senator CAMPSEN explained the amendment.</w:t>
      </w:r>
    </w:p>
    <w:p w:rsidR="00C146EB" w:rsidRDefault="00C146EB" w:rsidP="00D31440">
      <w:pPr>
        <w:pStyle w:val="Header"/>
        <w:tabs>
          <w:tab w:val="clear" w:pos="8640"/>
          <w:tab w:val="left" w:pos="4320"/>
        </w:tabs>
        <w:rPr>
          <w:snapToGrid w:val="0"/>
          <w:color w:val="auto"/>
        </w:rPr>
      </w:pPr>
    </w:p>
    <w:p w:rsidR="0069198B" w:rsidRDefault="0069198B" w:rsidP="00D31440">
      <w:r>
        <w:tab/>
        <w:t>The amendment was adopted.</w:t>
      </w:r>
    </w:p>
    <w:p w:rsidR="0069198B" w:rsidRDefault="0069198B" w:rsidP="00D31440">
      <w:pPr>
        <w:pStyle w:val="Header"/>
        <w:tabs>
          <w:tab w:val="clear" w:pos="8640"/>
          <w:tab w:val="left" w:pos="4320"/>
        </w:tabs>
        <w:rPr>
          <w:snapToGrid w:val="0"/>
          <w:color w:val="auto"/>
        </w:rPr>
      </w:pPr>
    </w:p>
    <w:p w:rsidR="0069198B" w:rsidRDefault="0069198B" w:rsidP="00D31440">
      <w:pPr>
        <w:pStyle w:val="Header"/>
        <w:tabs>
          <w:tab w:val="clear" w:pos="8640"/>
          <w:tab w:val="left" w:pos="4320"/>
        </w:tabs>
        <w:rPr>
          <w:snapToGrid w:val="0"/>
          <w:color w:val="auto"/>
        </w:rPr>
      </w:pPr>
      <w:r>
        <w:rPr>
          <w:snapToGrid w:val="0"/>
          <w:color w:val="auto"/>
        </w:rPr>
        <w:tab/>
        <w:t>On motion of Senator McCONNELL, the Bill was carried over</w:t>
      </w:r>
      <w:r w:rsidR="002E5A43">
        <w:rPr>
          <w:snapToGrid w:val="0"/>
          <w:color w:val="auto"/>
        </w:rPr>
        <w:t>,</w:t>
      </w:r>
      <w:r>
        <w:rPr>
          <w:snapToGrid w:val="0"/>
          <w:color w:val="auto"/>
        </w:rPr>
        <w:t xml:space="preserve"> as amended.</w:t>
      </w:r>
    </w:p>
    <w:p w:rsidR="0069198B" w:rsidRDefault="0069198B" w:rsidP="00D31440">
      <w:pPr>
        <w:pStyle w:val="Header"/>
        <w:tabs>
          <w:tab w:val="clear" w:pos="8640"/>
          <w:tab w:val="left" w:pos="4320"/>
        </w:tabs>
        <w:rPr>
          <w:b/>
        </w:rPr>
      </w:pPr>
    </w:p>
    <w:p w:rsidR="00BB21DF" w:rsidRPr="00BB21DF" w:rsidRDefault="00BB21DF" w:rsidP="00D31440">
      <w:pPr>
        <w:pStyle w:val="Header"/>
        <w:tabs>
          <w:tab w:val="clear" w:pos="8640"/>
          <w:tab w:val="left" w:pos="4320"/>
        </w:tabs>
        <w:jc w:val="center"/>
      </w:pPr>
      <w:r>
        <w:rPr>
          <w:b/>
        </w:rPr>
        <w:t>OBJECTION</w:t>
      </w:r>
      <w:r w:rsidR="002E5A43">
        <w:rPr>
          <w:b/>
        </w:rPr>
        <w:t>S</w:t>
      </w:r>
    </w:p>
    <w:p w:rsidR="00BB21DF" w:rsidRDefault="00BB21DF" w:rsidP="00D31440">
      <w:pPr>
        <w:suppressAutoHyphens/>
        <w:outlineLvl w:val="0"/>
      </w:pPr>
      <w:r>
        <w:rPr>
          <w:b/>
        </w:rPr>
        <w:tab/>
      </w:r>
      <w:r>
        <w:t>S. 693</w:t>
      </w:r>
      <w:r w:rsidR="00234A62">
        <w:fldChar w:fldCharType="begin"/>
      </w:r>
      <w:r>
        <w:instrText xml:space="preserve"> XE "S. 693" \b </w:instrText>
      </w:r>
      <w:r w:rsidR="00234A62">
        <w:fldChar w:fldCharType="end"/>
      </w:r>
      <w:r>
        <w:t xml:space="preserve"> -- Senator Hutto:  </w:t>
      </w:r>
      <w:r>
        <w:rPr>
          <w:szCs w:val="30"/>
        </w:rPr>
        <w:t xml:space="preserve">A BILL </w:t>
      </w:r>
      <w:r>
        <w:rPr>
          <w:szCs w:val="24"/>
        </w:rPr>
        <w:t>TO AMEND THE CODE OF LAWS OF SOUTH CAROLINA, 1976, BY ADDING SECTION 61</w:t>
      </w:r>
      <w:r>
        <w:rPr>
          <w:szCs w:val="24"/>
        </w:rPr>
        <w:noBreakHyphen/>
        <w:t>4</w:t>
      </w:r>
      <w:r>
        <w:rPr>
          <w:szCs w:val="24"/>
        </w:rPr>
        <w:noBreakHyphen/>
        <w:t>960 SO AS TO ALLOW HOLDERS OF RETAIL PERMITS AUTHORIZING THE SALE OF BEER FOR OFF</w:t>
      </w:r>
      <w:r>
        <w:rPr>
          <w:szCs w:val="24"/>
        </w:rPr>
        <w:noBreakHyphen/>
        <w:t>PREMISES CONSUMPTION TO HOLD A LIMITED NUMBER OF BEER TASTINGS AT THE RETAIL LOCATION EACH YEAR UNDER CERTAIN CIRCUMSTANCES.</w:t>
      </w:r>
    </w:p>
    <w:p w:rsidR="00BB21DF" w:rsidRPr="00BB21DF" w:rsidRDefault="00BB21DF" w:rsidP="00D31440">
      <w:pPr>
        <w:pStyle w:val="Header"/>
        <w:tabs>
          <w:tab w:val="clear" w:pos="8640"/>
          <w:tab w:val="left" w:pos="4320"/>
        </w:tabs>
      </w:pPr>
      <w:r w:rsidRPr="00BB21DF">
        <w:tab/>
        <w:t xml:space="preserve">Senator </w:t>
      </w:r>
      <w:r>
        <w:t>SETZLER</w:t>
      </w:r>
      <w:r w:rsidRPr="00BB21DF">
        <w:t xml:space="preserve"> objected to further consideration of the Bill.</w:t>
      </w:r>
    </w:p>
    <w:p w:rsidR="00BB21DF" w:rsidRDefault="00BB21DF" w:rsidP="00D31440">
      <w:pPr>
        <w:suppressAutoHyphens/>
        <w:outlineLvl w:val="0"/>
        <w:rPr>
          <w:b/>
        </w:rPr>
      </w:pPr>
    </w:p>
    <w:p w:rsidR="00BB21DF" w:rsidRPr="00DB18D9" w:rsidRDefault="00BB21DF" w:rsidP="00D31440">
      <w:pPr>
        <w:suppressAutoHyphens/>
        <w:outlineLvl w:val="0"/>
      </w:pPr>
      <w:r>
        <w:rPr>
          <w:b/>
        </w:rPr>
        <w:tab/>
      </w:r>
      <w:r w:rsidRPr="00DB18D9">
        <w:t>H. 3311</w:t>
      </w:r>
      <w:r w:rsidR="00234A62" w:rsidRPr="00DB18D9">
        <w:fldChar w:fldCharType="begin"/>
      </w:r>
      <w:r w:rsidRPr="00DB18D9">
        <w:instrText xml:space="preserve"> XE “H. 3311” \b </w:instrText>
      </w:r>
      <w:r w:rsidR="00234A62" w:rsidRPr="00DB18D9">
        <w:fldChar w:fldCharType="end"/>
      </w:r>
      <w:r w:rsidRPr="00DB18D9">
        <w:t xml:space="preserve"> -- Reps. Brady, Harrison, Erickson, Umphlett, A.D. Young, Agnew, Allison, Battle, Bowen, Bowers, Clemmons, Cooper, Duncan, Gambrell, Hardwick, Hearn, Horne, Kirsh, Long, Lowe, McLeod, Parker, Simrill, Whitmire, Willis, Toole, G.M. Smith, Harvin, Hutto, Neilson, Nanney, Miller, G.R. Smith, Hamilton, Jennings, T.R. Young, Limehouse, Sottile, Viers, Williams, White, Weeks, Wylie, Forrester, Sellers, Rice, Hiott, Owens, Bannister and Bedingfield:  </w:t>
      </w:r>
      <w:r w:rsidRPr="00DB18D9">
        <w:rPr>
          <w:szCs w:val="30"/>
        </w:rPr>
        <w:t xml:space="preserve">A BILL </w:t>
      </w:r>
      <w:r w:rsidRPr="00DB18D9">
        <w:t>TO AMEND THE CODE OF LAWS OF SOUTH CAROLINA, 1976, BY ADDING SUBARTICLE 8 TO ARTICLE 1, CHAPTER 9, TITLE 63 SO AS TO ESTABLISH THE RESPONSIBLE FATHER REGISTRY WITHIN THE DEPARTMENT OF SOCIAL SERVICES AND TO PROVIDE THAT AN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w:t>
      </w:r>
      <w:r w:rsidRPr="00DB18D9">
        <w:noBreakHyphen/>
        <w:t>9</w:t>
      </w:r>
      <w:r w:rsidRPr="00DB18D9">
        <w:noBreakHyphen/>
        <w:t>730, RELATING TO PERSONS AND ENTITIES ENTITLED TO NOTICE OF TERMINATION OF PARENTAL RIGHTS ACTIONS AND ADOPTION ACTIONS, SO AS TO INCLUDE A PERSON WHO HAS REGISTERED WITH THE RESPONSIBLE FATHER REGISTRY; TO AMEND SECTION 63</w:t>
      </w:r>
      <w:r w:rsidRPr="00DB18D9">
        <w:noBreakHyphen/>
        <w:t>7</w:t>
      </w:r>
      <w:r w:rsidRPr="00DB18D9">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rsidRPr="00DB18D9">
        <w:noBreakHyphen/>
        <w:t>7</w:t>
      </w:r>
      <w:r w:rsidRPr="00DB18D9">
        <w:noBreakHyphen/>
        <w:t>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BB21DF" w:rsidRPr="00BB21DF" w:rsidRDefault="00BB21DF" w:rsidP="00D31440">
      <w:pPr>
        <w:pStyle w:val="Header"/>
        <w:tabs>
          <w:tab w:val="clear" w:pos="8640"/>
          <w:tab w:val="left" w:pos="4320"/>
        </w:tabs>
      </w:pPr>
      <w:r w:rsidRPr="00BB21DF">
        <w:tab/>
        <w:t>Senator MALLOY objected to further consideration of the Bill.</w:t>
      </w:r>
    </w:p>
    <w:p w:rsidR="00BB21DF" w:rsidRDefault="00BB21DF" w:rsidP="00D31440">
      <w:pPr>
        <w:pStyle w:val="Header"/>
        <w:tabs>
          <w:tab w:val="clear" w:pos="8640"/>
          <w:tab w:val="left" w:pos="4320"/>
        </w:tabs>
        <w:rPr>
          <w:b/>
        </w:rPr>
      </w:pPr>
    </w:p>
    <w:p w:rsidR="00DB74A4" w:rsidRDefault="000A7610" w:rsidP="00D31440">
      <w:pPr>
        <w:pStyle w:val="Header"/>
        <w:tabs>
          <w:tab w:val="clear" w:pos="8640"/>
          <w:tab w:val="left" w:pos="4320"/>
        </w:tabs>
        <w:rPr>
          <w:b/>
        </w:rPr>
      </w:pPr>
      <w:r>
        <w:rPr>
          <w:b/>
        </w:rPr>
        <w:t>THE CALL OF THE UNCONTESTED CALENDAR HAVING BEEN COMPLETED, THE SENATE PROCEEDED TO THE MOTION PERIOD.</w:t>
      </w:r>
    </w:p>
    <w:p w:rsidR="009C3C5F" w:rsidRDefault="009C3C5F" w:rsidP="00D31440">
      <w:pPr>
        <w:pStyle w:val="Header"/>
        <w:tabs>
          <w:tab w:val="clear" w:pos="8640"/>
          <w:tab w:val="left" w:pos="4320"/>
        </w:tabs>
        <w:rPr>
          <w:b/>
        </w:rPr>
      </w:pPr>
    </w:p>
    <w:p w:rsidR="00672D1D" w:rsidRPr="005F3DD1" w:rsidRDefault="00672D1D" w:rsidP="00D31440">
      <w:pPr>
        <w:pStyle w:val="Header"/>
        <w:tabs>
          <w:tab w:val="clear" w:pos="8640"/>
          <w:tab w:val="left" w:pos="4320"/>
        </w:tabs>
        <w:jc w:val="center"/>
        <w:rPr>
          <w:b/>
        </w:rPr>
      </w:pPr>
      <w:r w:rsidRPr="005F3DD1">
        <w:rPr>
          <w:b/>
        </w:rPr>
        <w:t>MOTION ADOPTED</w:t>
      </w:r>
    </w:p>
    <w:p w:rsidR="00672D1D" w:rsidRDefault="00672D1D" w:rsidP="00D31440">
      <w:pPr>
        <w:pStyle w:val="Header"/>
        <w:tabs>
          <w:tab w:val="clear" w:pos="8640"/>
          <w:tab w:val="left" w:pos="4320"/>
        </w:tabs>
      </w:pPr>
      <w:r>
        <w:tab/>
        <w:t xml:space="preserve">On motion of Senator McCONNELL, the Senate agreed that, when the Senate adjourns today, it stand adjourned to meet at 11:00 A.M. on Wednesday, April 22, 2009.  </w:t>
      </w:r>
    </w:p>
    <w:p w:rsidR="00672D1D" w:rsidRDefault="00672D1D" w:rsidP="00D31440">
      <w:pPr>
        <w:pStyle w:val="Header"/>
        <w:tabs>
          <w:tab w:val="clear" w:pos="8640"/>
          <w:tab w:val="left" w:pos="4320"/>
        </w:tabs>
      </w:pPr>
    </w:p>
    <w:p w:rsidR="00672D1D" w:rsidRPr="005F3DD1" w:rsidRDefault="00672D1D" w:rsidP="00D31440">
      <w:pPr>
        <w:pStyle w:val="Header"/>
        <w:tabs>
          <w:tab w:val="clear" w:pos="8640"/>
          <w:tab w:val="left" w:pos="4320"/>
        </w:tabs>
        <w:jc w:val="center"/>
        <w:rPr>
          <w:b/>
        </w:rPr>
      </w:pPr>
      <w:r w:rsidRPr="005F3DD1">
        <w:rPr>
          <w:b/>
        </w:rPr>
        <w:t>MOTION ADOPTED</w:t>
      </w:r>
    </w:p>
    <w:p w:rsidR="00672D1D" w:rsidRDefault="00672D1D" w:rsidP="00D31440">
      <w:pPr>
        <w:pStyle w:val="Header"/>
        <w:tabs>
          <w:tab w:val="clear" w:pos="8640"/>
          <w:tab w:val="left" w:pos="4320"/>
        </w:tabs>
      </w:pPr>
      <w:r>
        <w:tab/>
        <w:t xml:space="preserve">On motion of Senator McCONNELL, the Senate agreed that, when the Senate adjourns Wednesday, April 22, 2009, it stand adjourned to meet at 10:00 A.M. on Thursday, April 23, 2009.  </w:t>
      </w:r>
    </w:p>
    <w:p w:rsidR="00672D1D" w:rsidRDefault="00672D1D" w:rsidP="00D31440">
      <w:pPr>
        <w:pStyle w:val="Header"/>
        <w:tabs>
          <w:tab w:val="clear" w:pos="8640"/>
          <w:tab w:val="left" w:pos="4320"/>
        </w:tabs>
      </w:pPr>
    </w:p>
    <w:p w:rsidR="00672D1D" w:rsidRDefault="00672D1D" w:rsidP="00D3144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72D1D" w:rsidRDefault="00672D1D" w:rsidP="00D3144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GROOMS, with unanimous consent, the Senate stood adjourned out of respect to the memory of Mrs. Frances Graham Kibler, 98, of St. Stephen, S.C., a former substitute teacher at St. Stephen High and Elementary Schools.  She was the oldest living member of the First Baptist Church, St. Stephen, where she was a former beginner Sunday school teacher, pianist and choir member.  </w:t>
      </w:r>
    </w:p>
    <w:p w:rsidR="00672D1D" w:rsidRDefault="00672D1D" w:rsidP="00D31440">
      <w:pPr>
        <w:pStyle w:val="Header"/>
        <w:tabs>
          <w:tab w:val="clear" w:pos="8640"/>
          <w:tab w:val="left" w:pos="4320"/>
        </w:tabs>
      </w:pPr>
    </w:p>
    <w:p w:rsidR="00672D1D" w:rsidRDefault="00672D1D" w:rsidP="00D31440">
      <w:pPr>
        <w:pStyle w:val="Header"/>
        <w:tabs>
          <w:tab w:val="clear" w:pos="8640"/>
          <w:tab w:val="left" w:pos="4320"/>
        </w:tabs>
        <w:jc w:val="center"/>
      </w:pPr>
      <w:r>
        <w:t>and</w:t>
      </w:r>
    </w:p>
    <w:p w:rsidR="00F33CE0" w:rsidRDefault="00F33CE0" w:rsidP="00D31440">
      <w:pPr>
        <w:pStyle w:val="Header"/>
        <w:tabs>
          <w:tab w:val="clear" w:pos="8640"/>
          <w:tab w:val="left" w:pos="4320"/>
        </w:tabs>
        <w:jc w:val="center"/>
      </w:pPr>
    </w:p>
    <w:p w:rsidR="00672D1D" w:rsidRDefault="00672D1D" w:rsidP="00D3144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72D1D" w:rsidRDefault="00672D1D" w:rsidP="00D3144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SCOTT, COURSON, LOURIE, JACKSON, ALEXANDER, ANDERSON, BRIGHT, BRYANT, CAMPBELL, CAMPSEN, CLEARY, COLEMAN, CROMER, DAVIS, ELLIOTT, FAIR, FORD, GROOMS, HAYES, HUTTO,  KNOTTS, LAND, LEATHERMAN, LEVENTIS, MALLOY, L. MARTIN, S. MARTIN, MASSEY, MATTHEWS, McCONNELL, McGILL, MULVANEY, NICHOLSON, O'DELL, PEELER, PINCKNEY, RANKIN, REESE, ROSE, RYBERG, SETZLER, SHEHEEN, SHOOPMAN, THOMAS, VERDIN and WILLIAMS, with unanimous consent, the Senate stood adjourned out of respect to the memory of</w:t>
      </w:r>
      <w:r w:rsidRPr="00EF63B6">
        <w:rPr>
          <w:bCs/>
          <w:color w:val="auto"/>
          <w:szCs w:val="22"/>
        </w:rPr>
        <w:t xml:space="preserve"> Mrs. Lela Prince Patterson.  Mrs. Patterson was born in Darlington County, S</w:t>
      </w:r>
      <w:r>
        <w:rPr>
          <w:bCs/>
          <w:color w:val="auto"/>
          <w:szCs w:val="22"/>
        </w:rPr>
        <w:t>.</w:t>
      </w:r>
      <w:r w:rsidRPr="00EF63B6">
        <w:rPr>
          <w:bCs/>
          <w:color w:val="auto"/>
          <w:szCs w:val="22"/>
        </w:rPr>
        <w:t>C</w:t>
      </w:r>
      <w:r>
        <w:rPr>
          <w:bCs/>
          <w:color w:val="auto"/>
          <w:szCs w:val="22"/>
        </w:rPr>
        <w:t>.</w:t>
      </w:r>
      <w:r w:rsidRPr="00EF63B6">
        <w:rPr>
          <w:bCs/>
          <w:color w:val="auto"/>
          <w:szCs w:val="22"/>
        </w:rPr>
        <w:t>, and died April 15, 2009, in White Plains, N</w:t>
      </w:r>
      <w:r>
        <w:rPr>
          <w:bCs/>
          <w:color w:val="auto"/>
          <w:szCs w:val="22"/>
        </w:rPr>
        <w:t>.</w:t>
      </w:r>
      <w:r w:rsidRPr="00EF63B6">
        <w:rPr>
          <w:bCs/>
          <w:color w:val="auto"/>
          <w:szCs w:val="22"/>
        </w:rPr>
        <w:t xml:space="preserve">Y.  She was the mother of </w:t>
      </w:r>
      <w:r>
        <w:rPr>
          <w:bCs/>
          <w:color w:val="auto"/>
          <w:szCs w:val="22"/>
        </w:rPr>
        <w:t xml:space="preserve">our colleague and friend, former </w:t>
      </w:r>
      <w:r w:rsidRPr="00EF63B6">
        <w:rPr>
          <w:bCs/>
          <w:color w:val="auto"/>
          <w:szCs w:val="22"/>
        </w:rPr>
        <w:t>Senator KAY PATTERSON</w:t>
      </w:r>
      <w:r>
        <w:rPr>
          <w:bCs/>
          <w:color w:val="auto"/>
          <w:szCs w:val="22"/>
        </w:rPr>
        <w:t>.</w:t>
      </w:r>
    </w:p>
    <w:p w:rsidR="00672D1D" w:rsidRDefault="00672D1D" w:rsidP="00D31440">
      <w:pPr>
        <w:ind w:firstLine="216"/>
      </w:pPr>
    </w:p>
    <w:p w:rsidR="00DB74A4" w:rsidRDefault="000A7610" w:rsidP="00D31440">
      <w:pPr>
        <w:pStyle w:val="Header"/>
        <w:keepLines/>
        <w:tabs>
          <w:tab w:val="clear" w:pos="8640"/>
          <w:tab w:val="left" w:pos="4320"/>
        </w:tabs>
        <w:jc w:val="center"/>
      </w:pPr>
      <w:r>
        <w:rPr>
          <w:b/>
        </w:rPr>
        <w:t>ADJOURNMENT</w:t>
      </w:r>
    </w:p>
    <w:p w:rsidR="00DB74A4" w:rsidRDefault="000A7610" w:rsidP="00D31440">
      <w:pPr>
        <w:pStyle w:val="Header"/>
        <w:keepLines/>
        <w:tabs>
          <w:tab w:val="clear" w:pos="8640"/>
          <w:tab w:val="left" w:pos="4320"/>
        </w:tabs>
      </w:pPr>
      <w:r>
        <w:tab/>
        <w:t xml:space="preserve">At </w:t>
      </w:r>
      <w:r w:rsidR="00672D1D">
        <w:t>1:44 P</w:t>
      </w:r>
      <w:r>
        <w:t xml:space="preserve">.M., on motion of Senator </w:t>
      </w:r>
      <w:r w:rsidR="00672D1D">
        <w:t>McCONNELL</w:t>
      </w:r>
      <w:r>
        <w:t xml:space="preserve">, the Senate adjourned to meet tomorrow at </w:t>
      </w:r>
      <w:r w:rsidR="00672D1D">
        <w:t>11:00</w:t>
      </w:r>
      <w:r>
        <w:t xml:space="preserve"> </w:t>
      </w:r>
      <w:r w:rsidR="00672D1D">
        <w:t>A</w:t>
      </w:r>
      <w:r>
        <w:t>.M.</w:t>
      </w:r>
    </w:p>
    <w:p w:rsidR="00DB74A4" w:rsidRDefault="00DB74A4" w:rsidP="00D31440">
      <w:pPr>
        <w:pStyle w:val="Header"/>
        <w:keepLines/>
        <w:tabs>
          <w:tab w:val="clear" w:pos="8640"/>
          <w:tab w:val="left" w:pos="4320"/>
        </w:tabs>
      </w:pPr>
    </w:p>
    <w:p w:rsidR="00DB74A4" w:rsidRDefault="000A7610" w:rsidP="00D31440">
      <w:pPr>
        <w:pStyle w:val="Header"/>
        <w:keepLines/>
        <w:tabs>
          <w:tab w:val="clear" w:pos="8640"/>
          <w:tab w:val="left" w:pos="4320"/>
        </w:tabs>
        <w:jc w:val="center"/>
      </w:pPr>
      <w:r>
        <w:t>* * *</w:t>
      </w:r>
    </w:p>
    <w:sectPr w:rsidR="00DB74A4" w:rsidSect="00C72862">
      <w:headerReference w:type="default" r:id="rId8"/>
      <w:footerReference w:type="default" r:id="rId9"/>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EEC" w:rsidRDefault="00EE1EEC">
      <w:r>
        <w:separator/>
      </w:r>
    </w:p>
  </w:endnote>
  <w:endnote w:type="continuationSeparator" w:id="0">
    <w:p w:rsidR="00EE1EEC" w:rsidRDefault="00EE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EC" w:rsidRDefault="00EE1EE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34A62">
      <w:rPr>
        <w:rStyle w:val="PageNumber"/>
      </w:rPr>
      <w:fldChar w:fldCharType="begin"/>
    </w:r>
    <w:r>
      <w:rPr>
        <w:rStyle w:val="PageNumber"/>
      </w:rPr>
      <w:instrText xml:space="preserve"> PAGE </w:instrText>
    </w:r>
    <w:r w:rsidR="00234A62">
      <w:rPr>
        <w:rStyle w:val="PageNumber"/>
      </w:rPr>
      <w:fldChar w:fldCharType="separate"/>
    </w:r>
    <w:r w:rsidR="006F5478">
      <w:rPr>
        <w:rStyle w:val="PageNumber"/>
        <w:noProof/>
      </w:rPr>
      <w:t>1770</w:t>
    </w:r>
    <w:r w:rsidR="00234A6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862" w:rsidRDefault="00C7286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6F5478">
      <w:rPr>
        <w:rStyle w:val="PageNumber"/>
        <w:noProof/>
      </w:rPr>
      <w:t>1771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EEC" w:rsidRDefault="00EE1EEC">
      <w:r>
        <w:separator/>
      </w:r>
    </w:p>
  </w:footnote>
  <w:footnote w:type="continuationSeparator" w:id="0">
    <w:p w:rsidR="00EE1EEC" w:rsidRDefault="00EE1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EC" w:rsidRPr="00CE2CA2" w:rsidRDefault="00EE1EEC" w:rsidP="00CE2CA2">
    <w:pPr>
      <w:pStyle w:val="Header"/>
      <w:jc w:val="center"/>
      <w:rPr>
        <w:b/>
      </w:rPr>
    </w:pPr>
    <w:r w:rsidRPr="00CE2CA2">
      <w:rPr>
        <w:b/>
      </w:rPr>
      <w:t>TUESDAY, APRIL 21, 2009</w:t>
    </w:r>
  </w:p>
  <w:p w:rsidR="00EE1EEC" w:rsidRDefault="00EE1EEC" w:rsidP="00600BB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2"/>
  </w:compat>
  <w:rsids>
    <w:rsidRoot w:val="00C20FBE"/>
    <w:rsid w:val="00045751"/>
    <w:rsid w:val="0006162D"/>
    <w:rsid w:val="0008217A"/>
    <w:rsid w:val="000A7610"/>
    <w:rsid w:val="000B4BD8"/>
    <w:rsid w:val="000C4A68"/>
    <w:rsid w:val="000F1711"/>
    <w:rsid w:val="001001D1"/>
    <w:rsid w:val="00106BC4"/>
    <w:rsid w:val="0011698B"/>
    <w:rsid w:val="00120147"/>
    <w:rsid w:val="00136078"/>
    <w:rsid w:val="00140CDA"/>
    <w:rsid w:val="001F5EA2"/>
    <w:rsid w:val="002016B9"/>
    <w:rsid w:val="00234A62"/>
    <w:rsid w:val="00271493"/>
    <w:rsid w:val="00287A88"/>
    <w:rsid w:val="002B7EBD"/>
    <w:rsid w:val="002D6956"/>
    <w:rsid w:val="002E4357"/>
    <w:rsid w:val="002E5A43"/>
    <w:rsid w:val="003248C8"/>
    <w:rsid w:val="0037670D"/>
    <w:rsid w:val="003D4840"/>
    <w:rsid w:val="003E1610"/>
    <w:rsid w:val="003E1C83"/>
    <w:rsid w:val="003E5176"/>
    <w:rsid w:val="003F18DC"/>
    <w:rsid w:val="00401EDD"/>
    <w:rsid w:val="00404013"/>
    <w:rsid w:val="00412368"/>
    <w:rsid w:val="00457427"/>
    <w:rsid w:val="00486D6C"/>
    <w:rsid w:val="004F6C43"/>
    <w:rsid w:val="00526742"/>
    <w:rsid w:val="005466D3"/>
    <w:rsid w:val="005769B1"/>
    <w:rsid w:val="005A49CE"/>
    <w:rsid w:val="005F14C9"/>
    <w:rsid w:val="00600BB1"/>
    <w:rsid w:val="0060556D"/>
    <w:rsid w:val="0062304D"/>
    <w:rsid w:val="00625C94"/>
    <w:rsid w:val="00672D1D"/>
    <w:rsid w:val="00685E16"/>
    <w:rsid w:val="0068752A"/>
    <w:rsid w:val="0069198B"/>
    <w:rsid w:val="006B5B86"/>
    <w:rsid w:val="006D57A6"/>
    <w:rsid w:val="006F5478"/>
    <w:rsid w:val="00701F8F"/>
    <w:rsid w:val="00717616"/>
    <w:rsid w:val="00725533"/>
    <w:rsid w:val="00773AC6"/>
    <w:rsid w:val="007D7BF8"/>
    <w:rsid w:val="007E6ED4"/>
    <w:rsid w:val="008025BA"/>
    <w:rsid w:val="00805286"/>
    <w:rsid w:val="0085029C"/>
    <w:rsid w:val="00850F66"/>
    <w:rsid w:val="00870DE2"/>
    <w:rsid w:val="00871F28"/>
    <w:rsid w:val="008A32D8"/>
    <w:rsid w:val="008C54B2"/>
    <w:rsid w:val="008C7273"/>
    <w:rsid w:val="008D4908"/>
    <w:rsid w:val="008E2F04"/>
    <w:rsid w:val="00915DEA"/>
    <w:rsid w:val="0093158C"/>
    <w:rsid w:val="00934AE0"/>
    <w:rsid w:val="00952D3F"/>
    <w:rsid w:val="0095346C"/>
    <w:rsid w:val="0098366A"/>
    <w:rsid w:val="009A19ED"/>
    <w:rsid w:val="009B46FD"/>
    <w:rsid w:val="009C3C5F"/>
    <w:rsid w:val="009D4316"/>
    <w:rsid w:val="00A01F3E"/>
    <w:rsid w:val="00A064FE"/>
    <w:rsid w:val="00A447F5"/>
    <w:rsid w:val="00A50C24"/>
    <w:rsid w:val="00A9737B"/>
    <w:rsid w:val="00AD2376"/>
    <w:rsid w:val="00AD2B35"/>
    <w:rsid w:val="00B51C58"/>
    <w:rsid w:val="00B87587"/>
    <w:rsid w:val="00B90273"/>
    <w:rsid w:val="00BA53A9"/>
    <w:rsid w:val="00BB21DF"/>
    <w:rsid w:val="00C005C9"/>
    <w:rsid w:val="00C12CCB"/>
    <w:rsid w:val="00C146EB"/>
    <w:rsid w:val="00C20FBE"/>
    <w:rsid w:val="00C4715B"/>
    <w:rsid w:val="00C5290A"/>
    <w:rsid w:val="00C72862"/>
    <w:rsid w:val="00CA12A4"/>
    <w:rsid w:val="00CB7E2D"/>
    <w:rsid w:val="00CC37C0"/>
    <w:rsid w:val="00CC5937"/>
    <w:rsid w:val="00CE2CA2"/>
    <w:rsid w:val="00CF0706"/>
    <w:rsid w:val="00D21CE0"/>
    <w:rsid w:val="00D30D6F"/>
    <w:rsid w:val="00D31440"/>
    <w:rsid w:val="00D51859"/>
    <w:rsid w:val="00D66B41"/>
    <w:rsid w:val="00D8245B"/>
    <w:rsid w:val="00DB74A4"/>
    <w:rsid w:val="00DE050B"/>
    <w:rsid w:val="00DE6C9A"/>
    <w:rsid w:val="00E24C98"/>
    <w:rsid w:val="00E63667"/>
    <w:rsid w:val="00E848CB"/>
    <w:rsid w:val="00ED62B8"/>
    <w:rsid w:val="00EE1EEC"/>
    <w:rsid w:val="00EE4810"/>
    <w:rsid w:val="00EE5E9B"/>
    <w:rsid w:val="00F02106"/>
    <w:rsid w:val="00F0268F"/>
    <w:rsid w:val="00F15E49"/>
    <w:rsid w:val="00F33CE0"/>
    <w:rsid w:val="00F40F8D"/>
    <w:rsid w:val="00F5635C"/>
    <w:rsid w:val="00F704C8"/>
    <w:rsid w:val="00FD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5:docId w15:val="{2D5B6CC3-D36E-479D-B15A-5F91D2A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CE2CA2"/>
    <w:rPr>
      <w:color w:val="000000"/>
      <w:sz w:val="22"/>
    </w:rPr>
  </w:style>
  <w:style w:type="paragraph" w:styleId="BalloonText">
    <w:name w:val="Balloon Text"/>
    <w:basedOn w:val="Normal"/>
    <w:link w:val="BalloonTextChar"/>
    <w:uiPriority w:val="99"/>
    <w:semiHidden/>
    <w:unhideWhenUsed/>
    <w:rsid w:val="00CE2CA2"/>
    <w:rPr>
      <w:rFonts w:ascii="Tahoma" w:hAnsi="Tahoma" w:cs="Tahoma"/>
      <w:sz w:val="16"/>
      <w:szCs w:val="16"/>
    </w:rPr>
  </w:style>
  <w:style w:type="character" w:customStyle="1" w:styleId="BalloonTextChar">
    <w:name w:val="Balloon Text Char"/>
    <w:basedOn w:val="DefaultParagraphFont"/>
    <w:link w:val="BalloonText"/>
    <w:uiPriority w:val="99"/>
    <w:semiHidden/>
    <w:rsid w:val="00CE2CA2"/>
    <w:rPr>
      <w:rFonts w:ascii="Tahoma" w:hAnsi="Tahoma" w:cs="Tahoma"/>
      <w:color w:val="000000"/>
      <w:sz w:val="16"/>
      <w:szCs w:val="16"/>
    </w:rPr>
  </w:style>
  <w:style w:type="paragraph" w:styleId="Index1">
    <w:name w:val="index 1"/>
    <w:basedOn w:val="Normal"/>
    <w:next w:val="Normal"/>
    <w:autoRedefine/>
    <w:uiPriority w:val="99"/>
    <w:semiHidden/>
    <w:unhideWhenUsed/>
    <w:rsid w:val="002E5A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6EF8B-A3B3-4AD3-99C2-C243125F6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36</TotalTime>
  <Pages>3</Pages>
  <Words>11590</Words>
  <Characters>61519</Characters>
  <Application>Microsoft Office Word</Application>
  <DocSecurity>0</DocSecurity>
  <Lines>1622</Lines>
  <Paragraphs>399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21, 2009 - South Carolina Legislature Online</dc:title>
  <dc:subject/>
  <dc:creator>JED</dc:creator>
  <cp:keywords/>
  <cp:lastModifiedBy>N Cumfer</cp:lastModifiedBy>
  <cp:revision>23</cp:revision>
  <cp:lastPrinted>2009-05-13T20:21:00Z</cp:lastPrinted>
  <dcterms:created xsi:type="dcterms:W3CDTF">2009-05-13T19:49:00Z</dcterms:created>
  <dcterms:modified xsi:type="dcterms:W3CDTF">2014-11-17T13:48:00Z</dcterms:modified>
</cp:coreProperties>
</file>