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73153C">
      <w:pPr>
        <w:pStyle w:val="Title"/>
      </w:pPr>
      <w:bookmarkStart w:id="0" w:name="_GoBack"/>
      <w:bookmarkEnd w:id="0"/>
      <w:r>
        <w:t>Friday, January 22</w:t>
      </w:r>
      <w:r w:rsidR="003E4C1B">
        <w:t>, 20</w:t>
      </w:r>
      <w:r w:rsidR="00CC2FD1">
        <w:t>10</w:t>
      </w:r>
    </w:p>
    <w:p w:rsidR="001A4601" w:rsidRDefault="003E4C1B">
      <w:pPr>
        <w:pStyle w:val="Title"/>
      </w:pPr>
      <w:r>
        <w:t>(Local Session)</w:t>
      </w:r>
    </w:p>
    <w:p w:rsidR="001A4601" w:rsidRDefault="001A4601">
      <w:pPr>
        <w:sectPr w:rsidR="001A4601" w:rsidSect="00990E99">
          <w:footerReference w:type="default" r:id="rId7"/>
          <w:pgSz w:w="12240" w:h="15840"/>
          <w:pgMar w:top="1008" w:right="4666" w:bottom="3499" w:left="1238" w:header="1008" w:footer="3499" w:gutter="0"/>
          <w:pgNumType w:start="758"/>
          <w:cols w:space="720"/>
          <w:docGrid w:linePitch="299"/>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73153C" w:rsidRDefault="0073153C" w:rsidP="0073153C">
      <w:pPr>
        <w:pStyle w:val="Title"/>
        <w:jc w:val="both"/>
        <w:rPr>
          <w:b w:val="0"/>
        </w:rPr>
      </w:pPr>
      <w:r>
        <w:rPr>
          <w:b w:val="0"/>
        </w:rPr>
        <w:tab/>
        <w:t>The Senate assembled at 11:00 A.M., the hour to which it stood adjourned, and was called to order by the ACTING PRESIDENT, Senator JACKSON.</w:t>
      </w:r>
    </w:p>
    <w:p w:rsidR="0073153C" w:rsidRDefault="0073153C" w:rsidP="0073153C"/>
    <w:p w:rsidR="0073153C" w:rsidRDefault="0073153C" w:rsidP="0073153C">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73153C" w:rsidRDefault="0073153C" w:rsidP="0073153C">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Pr>
          <w:b w:val="0"/>
        </w:rPr>
        <w:tab/>
        <w:t xml:space="preserve">On motion of Senators CLEARY and RANKIN, with unanimous consent, the Senate stood adjourned out of respect to the memory of Mr. Kenneth G. “Roger” Pippin of Glen Burnie, Maryland.  Mr. Pippin was a loving husband, devoted father and doting grandfather and great-grandfather.  </w:t>
      </w:r>
    </w:p>
    <w:p w:rsidR="0073153C" w:rsidRDefault="0073153C" w:rsidP="0073153C"/>
    <w:p w:rsidR="0073153C" w:rsidRDefault="0073153C" w:rsidP="0073153C">
      <w:pPr>
        <w:pStyle w:val="Title"/>
        <w:rPr>
          <w:b w:val="0"/>
        </w:rPr>
      </w:pPr>
      <w:r>
        <w:t>ADJOURNMENT</w:t>
      </w:r>
    </w:p>
    <w:p w:rsidR="0073153C" w:rsidRDefault="0073153C" w:rsidP="0073153C">
      <w:pPr>
        <w:pStyle w:val="Title"/>
        <w:jc w:val="both"/>
        <w:rPr>
          <w:b w:val="0"/>
        </w:rPr>
      </w:pPr>
      <w:r>
        <w:rPr>
          <w:b w:val="0"/>
        </w:rPr>
        <w:tab/>
        <w:t>At 11:05 A.M., on motion of Senator LOURIE, the Senate adjourned to meet next Tuesday, January 26, 2010, at 12:00 Noon.</w:t>
      </w:r>
    </w:p>
    <w:p w:rsidR="0073153C" w:rsidRDefault="0073153C" w:rsidP="0073153C"/>
    <w:p w:rsidR="0073153C" w:rsidRDefault="0073153C" w:rsidP="0073153C">
      <w:pPr>
        <w:pStyle w:val="Title"/>
        <w:rPr>
          <w:b w:val="0"/>
        </w:rPr>
      </w:pPr>
      <w:r>
        <w:rPr>
          <w:b w:val="0"/>
        </w:rPr>
        <w:t>* * *</w:t>
      </w:r>
    </w:p>
    <w:sectPr w:rsidR="0073153C" w:rsidSect="001A4601">
      <w:headerReference w:type="default" r:id="rId8"/>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53C" w:rsidRDefault="0073153C">
      <w:r>
        <w:separator/>
      </w:r>
    </w:p>
  </w:endnote>
  <w:endnote w:type="continuationSeparator" w:id="0">
    <w:p w:rsidR="0073153C" w:rsidRDefault="00731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601" w:rsidRDefault="003E4C1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3728CA">
      <w:rPr>
        <w:rStyle w:val="PageNumber"/>
      </w:rPr>
      <w:fldChar w:fldCharType="begin"/>
    </w:r>
    <w:r>
      <w:rPr>
        <w:rStyle w:val="PageNumber"/>
      </w:rPr>
      <w:instrText xml:space="preserve"> PAGE </w:instrText>
    </w:r>
    <w:r w:rsidR="003728CA">
      <w:rPr>
        <w:rStyle w:val="PageNumber"/>
      </w:rPr>
      <w:fldChar w:fldCharType="separate"/>
    </w:r>
    <w:r w:rsidR="00A45C4E">
      <w:rPr>
        <w:rStyle w:val="PageNumber"/>
        <w:noProof/>
      </w:rPr>
      <w:t>758</w:t>
    </w:r>
    <w:r w:rsidR="003728C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53C" w:rsidRDefault="0073153C">
      <w:r>
        <w:separator/>
      </w:r>
    </w:p>
  </w:footnote>
  <w:footnote w:type="continuationSeparator" w:id="0">
    <w:p w:rsidR="0073153C" w:rsidRDefault="00731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601" w:rsidRDefault="003E4C1B">
    <w:pPr>
      <w:pStyle w:val="Header"/>
      <w:spacing w:after="120"/>
      <w:jc w:val="center"/>
      <w:rPr>
        <w:b/>
        <w:bCs/>
      </w:rPr>
    </w:pPr>
    <w:r>
      <w:rPr>
        <w:b/>
        <w:bCs/>
      </w:rPr>
      <w:t>, 20</w:t>
    </w:r>
    <w:r w:rsidR="00CC2FD1">
      <w:rPr>
        <w:b/>
        <w:bCs/>
      </w:rPr>
      <w:t>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rawingGridHorizontalSpacing w:val="11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B20B58"/>
    <w:rsid w:val="00030D27"/>
    <w:rsid w:val="00041692"/>
    <w:rsid w:val="000B5756"/>
    <w:rsid w:val="000C5F9B"/>
    <w:rsid w:val="001A4601"/>
    <w:rsid w:val="001E0956"/>
    <w:rsid w:val="00297925"/>
    <w:rsid w:val="002C718B"/>
    <w:rsid w:val="002E313D"/>
    <w:rsid w:val="003139DE"/>
    <w:rsid w:val="00354930"/>
    <w:rsid w:val="003728CA"/>
    <w:rsid w:val="00376FE7"/>
    <w:rsid w:val="003E4C1B"/>
    <w:rsid w:val="003F0503"/>
    <w:rsid w:val="00414FBA"/>
    <w:rsid w:val="004A40B9"/>
    <w:rsid w:val="004F1285"/>
    <w:rsid w:val="004F7211"/>
    <w:rsid w:val="00570C02"/>
    <w:rsid w:val="00597407"/>
    <w:rsid w:val="005C6ABA"/>
    <w:rsid w:val="0068430B"/>
    <w:rsid w:val="00700DBB"/>
    <w:rsid w:val="007147E4"/>
    <w:rsid w:val="007231F5"/>
    <w:rsid w:val="0073153C"/>
    <w:rsid w:val="00731998"/>
    <w:rsid w:val="00752BCE"/>
    <w:rsid w:val="007A3D7C"/>
    <w:rsid w:val="00913FBC"/>
    <w:rsid w:val="00956415"/>
    <w:rsid w:val="0096593B"/>
    <w:rsid w:val="00966495"/>
    <w:rsid w:val="0098514D"/>
    <w:rsid w:val="00990E99"/>
    <w:rsid w:val="009D1D0C"/>
    <w:rsid w:val="00A368A7"/>
    <w:rsid w:val="00A45C4E"/>
    <w:rsid w:val="00AA2D90"/>
    <w:rsid w:val="00AE3D32"/>
    <w:rsid w:val="00B11382"/>
    <w:rsid w:val="00B20B58"/>
    <w:rsid w:val="00B3319E"/>
    <w:rsid w:val="00BB5834"/>
    <w:rsid w:val="00C50C97"/>
    <w:rsid w:val="00CC2FD1"/>
    <w:rsid w:val="00D349F2"/>
    <w:rsid w:val="00D3644D"/>
    <w:rsid w:val="00EA73FC"/>
    <w:rsid w:val="00F2147D"/>
    <w:rsid w:val="00F40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docId w15:val="{7DE63EE4-C2A5-4E34-BA76-C94B6A31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25498-FFE9-4E38-A270-B6E75B982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LOCAL.dotm</Template>
  <TotalTime>3</TotalTime>
  <Pages>1</Pages>
  <Words>106</Words>
  <Characters>549</Characters>
  <Application>Microsoft Office Word</Application>
  <DocSecurity>0</DocSecurity>
  <Lines>23</Lines>
  <Paragraphs>10</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22, 2010 - South Carolina Legislature Online</dc:title>
  <dc:subject/>
  <dc:creator>AngelaHill</dc:creator>
  <cp:keywords/>
  <cp:lastModifiedBy>N Cumfer</cp:lastModifiedBy>
  <cp:revision>6</cp:revision>
  <dcterms:created xsi:type="dcterms:W3CDTF">2010-02-23T18:44:00Z</dcterms:created>
  <dcterms:modified xsi:type="dcterms:W3CDTF">2014-11-17T13:42:00Z</dcterms:modified>
</cp:coreProperties>
</file>