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FA371F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0174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THE COURT: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SUPREME COURT: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CHIEF JUSTICE                     144,029     144,029     144,029     144,029     144,029     144,029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ASSOCIATE JUSTICE                 548,684     548,684     548,684     548,684     548,684     548,684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 (4.00)      (4.00)      (4.00)      (4.00)      (4.00)      (4.00)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TAXABLE SUBSISTENCE                 3,500       3,500       2,500       2,500       2,500       2,500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UNCLASSIFIED POSITIONS          2,000,000   2,000,000   2,200,000   2,200,000   2,200,000   2,200,000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(44.47)     (44.47)     (44.47)     (44.47)     (44.47)     (44.47)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OTHER PERSONAL SERVICES             1,000       1,000       1,000       1,000       1,000       1,000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TOTAL PERSONAL SERVICE           2,697,213   2,697,213   2,896,213   2,896,213   2,896,213   2,896,213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(49.47)     (49.47)     (49.47)     (49.47)     (49.47)     (49.47)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OTHER OPERATING EXPENSES         1,360,000     460,000   1,324,000     424,000   1,324,000     424,000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TOTAL THE SUPREME COURT           4,057,213   3,157,213   4,220,213   3,320,213   4,220,213   3,320,213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 (49.47)     (49.47)     (49.47)     (49.47)     (49.47)     (49.47)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B. BOARD OF LAW EXAMINERS: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PERSONAL SERVICE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UNCLASSIFIED POSITIONS             82,000                  90,000                  90,000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 (1.00)                  (1.00)                  (1.00)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OTHER PERSONAL SERVICES           150,000                 150,000                 150,000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TOTAL PERSONAL SERVICE             232,000                 240,000                 240,000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 (1.00)                  (1.00)                  (1.00)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OTHER OPERATING EXPENSES           450,000                 450,000                 450,000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TOTAL BOARD OF LAW EXAMINERS        682,000                 690,000                 690,000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C.  OFFICE OF DISCIPLINARY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COUNSEL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PERSONAL SERVICE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UNCLASSIFIED POSITIONS            849,000                 891,000                 891,000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 (14.00)                 (14.00)                 (14.00)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OTHER PERSONAL SERVICES             1,000                   5,000                   5,000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TOTAL PERSONAL SERVICE             850,000                 896,000                 896,000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(14.00)                 (14.00)                 (14.00)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OTHER OPERATING EXPENSES           110,000                 120,000                 120,000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TOTAL OFFICE OF DISCIPLINARY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COUNSEL                            960,000               1,016,000               1,016,000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 (14.00)                 (14.00)                 (14.00)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0175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D.  COMMISSION ON CONDUCT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PERSONAL SERVICE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UNCLASSIFIED POSITIONS            240,000                 220,000                 220,000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(4.00)                  (4.00)                  (4.00)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OTHER PERSONAL SERVICES            10,000                  15,000                  15,000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TOTAL PERSONAL SERVICE             250,000                 235,000                 235,000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 (4.00)                  (4.00)                  (4.00)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OTHER OPERATING EXPENSES            50,000                  40,000                  40,000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TOTAL COMMISSION ON CONDUCT         300,000                 275,000                 275,000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 (4.00)                  (4.00)                  (4.00)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THE COURT                    5,999,213   3,157,213   6,201,213   3,320,213   6,201,213   3,320,213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(68.47)     (49.47)     (68.47)     (49.47)     (68.47)     (49.47)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II. COURT OF APPEALS: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PERSONAL SERVICE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CHIEF APPEALS COURT JUDGE          135,799     135,799     135,799     135,799     135,799     135,799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ASSOC. APPEALS COURT JUDGE       1,069,928   1,069,928   1,069,928   1,069,928   1,069,928   1,069,928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 (8.00)      (8.00)      (8.00)      (8.00)      (8.00)      (8.00)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TAXABLE SUBSISTENCE                 20,000      20,000      20,000      20,000      20,000      20,000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UNCLASSIFIED POSITIONS           2,000,000   2,000,000   2,220,000   2,220,000   2,220,000   2,220,000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(53.00)     (53.00)     (53.00)     (53.00)     (53.00)     (53.00)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OTHER PERSONAL SERVICES              1,000       1,000       1,000       1,000       1,000       1,000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TOTAL PERSONAL SERVICE            3,226,727   3,226,727   3,446,727   3,446,727   3,446,727   3,446,727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(62.00)     (62.00)     (62.00)     (62.00)     (62.00)     (62.00)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OTHER OPERATING EXPENSES            550,000     342,000     580,000     310,000     580,000     310,000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TOTAL COURT OF APPEALS             3,776,727   3,568,727   4,026,727   3,756,727   4,026,727   3,756,727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(62.00)     (62.00)     (62.00)     (62.00)     (62.00)     (62.00)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III. CIRCUIT COURT: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PERSONAL SERVICE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CIRCUIT COURT JUDGE              5,994,345   5,994,345   5,994,352   5,994,352   5,994,352   5,994,352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 (46.00)     (46.00)     (46.00)     (46.00)     (46.00)     (46.00)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TAXABLE SUBSISTENCE                160,000     160,000     140,000     140,000     140,000     140,000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UNCLASSIFIED POSITIONS           6,100,000   3,000,000   6,100,000   2,296,000   6,100,000   2,296,000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(162.00)     (92.00)    (162.00)     (92.00)    (162.00)     (92.00)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NEW POSITIONS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0176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</w:p>
    <w:p w:rsidR="000F1F83" w:rsidRDefault="000F1F83" w:rsidP="000F1F8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</w:t>
      </w:r>
      <w:r w:rsidRPr="00FA371F">
        <w:rPr>
          <w:rFonts w:ascii="Letter Gothic" w:hAnsi="Letter Gothic"/>
          <w:i/>
          <w:sz w:val="18"/>
        </w:rPr>
        <w:t xml:space="preserve">    CIRCUIT COURT JUDGE                                       195,468     195,468     195,468     195,468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                         (3.00)      (3.00)      (3.00)      (3.00)</w:t>
      </w:r>
    </w:p>
    <w:p w:rsidR="000F1F83" w:rsidRDefault="000F1F83" w:rsidP="000F1F8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</w:t>
      </w:r>
      <w:r w:rsidRPr="00FA371F">
        <w:rPr>
          <w:rFonts w:ascii="Letter Gothic" w:hAnsi="Letter Gothic"/>
          <w:i/>
          <w:sz w:val="18"/>
        </w:rPr>
        <w:t xml:space="preserve">    ADMINISTRATIVE SPECIALIST                                  36,957      36,957      36,957      36,957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                        (3.00)      (3.00)      (3.00)      (3.00)</w:t>
      </w:r>
    </w:p>
    <w:p w:rsidR="000F1F83" w:rsidRDefault="000F1F83" w:rsidP="000F1F8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</w:t>
      </w:r>
      <w:r w:rsidRPr="00FA371F">
        <w:rPr>
          <w:rFonts w:ascii="Letter Gothic" w:hAnsi="Letter Gothic"/>
          <w:i/>
          <w:sz w:val="18"/>
        </w:rPr>
        <w:t xml:space="preserve">    COURT REPORTER                                             53,202      53,202      53,202      53,202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                        (3.00)      (3.00)      (3.00)      (3.00)</w:t>
      </w:r>
    </w:p>
    <w:p w:rsidR="000F1F83" w:rsidRDefault="000F1F83" w:rsidP="000F1F8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</w:t>
      </w:r>
      <w:r w:rsidRPr="00FA371F">
        <w:rPr>
          <w:rFonts w:ascii="Letter Gothic" w:hAnsi="Letter Gothic"/>
          <w:i/>
          <w:sz w:val="18"/>
        </w:rPr>
        <w:t xml:space="preserve">    LAW CLERK                                                  58,740      58,740      58,740      58,740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                        (3.00)      (3.00)      (3.00)      (3.00)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OTHER PERSONAL SERVICES             66,000       1,000      51,000       1,000      51,000       1,000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TOTAL PERSONAL SERVICE           12,320,345   9,155,345  12,629,719   8,775,719  12,629,719   8,775,719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(208.00)    (138.00)    (220.00)    (150.00)    (220.00)    (150.00)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OTHER OPERATING EXPENSES            580,000     310,000     641,058     281,058     641,058     281,058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SPECIAL ITEMS: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REACTIVATED JUDGES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DIFFERENTIAL                      275,000                 500,000                 500,000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TOTAL SPECIAL ITEMS                 275,000                 500,000                 500,000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TOTAL CIRCUIT COURT               13,175,345   9,465,345  13,770,777   9,056,777  13,770,777   9,056,777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(208.00)    (138.00)    (220.00)    (150.00)    (220.00)    (150.00)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IV. FAMILY COURT: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PERSONAL SERVICE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FAMILY COURT JUDGE               6,597,914   6,597,914   6,597,916   6,597,916   6,597,916   6,597,916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(52.00)     (52.00)     (52.00)     (52.00)     (52.00)     (52.00)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TAXABLE SUBSISTENCE                175,000     175,000     160,000     160,000     160,000     160,000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UNCLASSIFIED POSITIONS           2,900,331   2,900,331   3,150,000   3,150,000   3,150,000   3,150,000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(116.00)    (116.00)    (116.00)    (116.00)    (116.00)    (116.00)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NEW POSITIONS</w:t>
      </w:r>
    </w:p>
    <w:p w:rsidR="000F1F83" w:rsidRDefault="000F1F83" w:rsidP="000F1F8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</w:t>
      </w:r>
      <w:r w:rsidRPr="00FA371F">
        <w:rPr>
          <w:rFonts w:ascii="Letter Gothic" w:hAnsi="Letter Gothic"/>
          <w:i/>
          <w:sz w:val="18"/>
        </w:rPr>
        <w:t xml:space="preserve">    FAMILY COURT JUDGE                                        190,325     190,325     190,325     190,325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                         (3.00)      (3.00)      (3.00)      (3.00)</w:t>
      </w:r>
    </w:p>
    <w:p w:rsidR="000F1F83" w:rsidRDefault="000F1F83" w:rsidP="000F1F8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</w:t>
      </w:r>
      <w:r w:rsidRPr="00FA371F">
        <w:rPr>
          <w:rFonts w:ascii="Letter Gothic" w:hAnsi="Letter Gothic"/>
          <w:i/>
          <w:sz w:val="18"/>
        </w:rPr>
        <w:t xml:space="preserve">    ADMINISTRATIVE SPECIALIST                                  36,957      36,957      36,957      36,957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                         (3.00)      (3.00)      (3.00)      (3.00)</w:t>
      </w:r>
    </w:p>
    <w:p w:rsidR="000F1F83" w:rsidRDefault="000F1F83" w:rsidP="000F1F8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</w:t>
      </w:r>
      <w:r w:rsidRPr="00FA371F">
        <w:rPr>
          <w:rFonts w:ascii="Letter Gothic" w:hAnsi="Letter Gothic"/>
          <w:i/>
          <w:sz w:val="18"/>
        </w:rPr>
        <w:t xml:space="preserve">    COURT REPORTER                                             53,202      53,202      53,202      53,202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                         (3.00)      (3.00)      (3.00)      (3.00)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OTHER PERSONAL SERVICES              1,000       1,000       1,000       1,000       1,000       1,000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TOTAL PERSONAL SERVICE            9,674,245   9,674,245  10,189,400  10,189,400  10,189,400  10,189,400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(168.00)    (168.00)    (177.00)    (177.00)    (177.00)    (177.00)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OTHER OPERATING EXPENSES            551,000     346,000     686,058     315,058     686,058     315,058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</w:p>
    <w:p w:rsidR="000F1F83" w:rsidRDefault="000F1F83" w:rsidP="000F1F8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FA371F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0177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FAMILY COURT                10,225,245  10,020,245  10,875,458  10,504,458  10,875,458  10,504,458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(168.00)    (168.00)    (177.00)    (177.00)    (177.00)    (177.00)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V. ADMINISTRATION: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A. COURT ADMINISTRATION: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PERSONAL SERVICE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UNCLASSIFIED POSITIONS          1,059,000               1,100,000               1,100,000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(23.00)                 (23.00)                 (23.00)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OTHER PERSONAL SERVICES             1,000                   5,000                   5,000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TOTAL PERSONAL SERVICE           1,060,000               1,105,000               1,105,000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(23.00)                 (23.00)                 (23.00)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OTHER OPERATING EXPENSES           240,000                 225,000                 225,000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SPECIAL ITEMS: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STATE COURT IMPROVEMENT IX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TRAINING                          42,000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STATE COURT IMPROVEMENT X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TRAINING                         167,703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STATE COURT IMPROVEMENT X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DATA SHARING                     170,483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STATE COURT IMPROVEMENT XI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TRAINING                                                 165,558                 165,558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STATE COURT IMPROVEMENT XI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DATA SHARING                                             169,835                 169,835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TOTAL SPECIAL ITEMS                380,186                 335,393                 335,393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TOTAL COURT ADMINISTRATION        1,680,186               1,665,393               1,665,393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(23.00)                 (23.00)                 (23.00)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B. FINANCE AND PERSONNEL: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PERSONAL SERVICE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UNCLASSIFIED POSITIONS            799,000                 800,000                 800,000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(15.00)                 (15.00)                 (15.00)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OTHER PERSONAL SERVICES             1,000                  30,000                  30,000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TOTAL PERSONAL SERVICE             800,000                 830,000                 830,000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(15.00)                 (15.00)                 (15.00)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OTHER OPERATING EXPENSES           115,000                 105,000                 105,000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TOTAL FINANCE &amp; PERSONNEL           915,000                 935,000                 935,000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(15.00)                 (15.00)                 (15.00)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C. INFORMATION TECHNOLOGY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44-0005                                              SECTION  44                                                 PAGE 0178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PERSONAL SERVICE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UNCLASSIFIED POSITIONS          2,539,000               2,600,000               2,600,000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(41.00)                 (41.00)                 (41.00)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OTHER PERSONAL SERVICES            50,000                 100,000                 100,000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TOTAL PERSONAL SERVICE           2,589,000               2,700,000               2,700,000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(41.00)                 (41.00)                 (41.00)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OPERATING EXPENSES         1,135,000               1,300,000               1,300,000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SPECIAL ITEMS: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COMPUTER AUTOMATION               762,800                 698,000                 698,000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CASE MANAGEMENT                 1,040,000               1,700,000               1,700,000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FY05 CONGRESSIONALLY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MANDATED AWARDS                6,000,000               3,500,000               3,500,000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ELECTRONIC FILING                                           1,000                   1,000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TOTAL SPECIAL ITEMS              7,802,800               5,899,000               5,899,000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TOTAL INFORMATION TECHNOLOGY     11,526,800               9,899,000               9,899,000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 (41.00)                 (41.00)                 (41.00)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TOTAL ADMINISTRATION              14,121,986              12,499,393              12,499,393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(79.00)                 (79.00)                 (79.00)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VI. JUDICIAL COMMITMENT: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SPECIAL ITEM: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JUDICIAL COMMITMENT                375,000                 375,000                 375,000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TOTAL SPECIAL ITEMS                 375,000                 375,000                 375,000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TOTAL JUDICIAL COMMITMENT            375,000                 375,000                 375,000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VII. LANGUAGE INTERPRETERS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OTHER OPERATING EXPENSES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OTHER OPERATING EXPENSES           160,000      90,000     160,000      90,000     160,000      90,000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TOTAL LANGUAGE INTERPRETERS          160,000      90,000     160,000      90,000     160,000      90,000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VIII. EMPLOYEE BENEFITS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C. STATE EMPLOYER CONTRIBUTIONS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EMPLOYER CONTRIBUTIONS          15,531,943  11,590,943  15,242,417  12,089,417  15,242,417  12,089,417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TOTAL FRINGE BENEFITS            15,531,943  11,590,943  15,242,417  12,089,417  15,242,417  12,089,417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</w:p>
    <w:p w:rsidR="000F1F83" w:rsidRDefault="000F1F83" w:rsidP="000F1F8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FA371F">
        <w:rPr>
          <w:rFonts w:ascii="Letter Gothic" w:hAnsi="Letter Gothic"/>
          <w:sz w:val="18"/>
        </w:rPr>
        <w:t xml:space="preserve">  44-0006                                              SECTION  44                                                 PAGE 0179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EMPLOYEE BENEFITS           15,531,943  11,590,943  15,242,417  12,089,417  15,242,417  12,089,417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IX. NON-RECURRING APPROPRIATIONS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CRF - ELECTRONIC FILING           5,000,000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TOTAL NON-RECURRING APPRO.         5,000,000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TOTAL NON-RECURRING                5,000,000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JUDICIAL DEPARTMENT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TOTAL RECURRING BASE              63,365,459  37,892,473  63,150,985  38,817,592  63,150,985  38,817,592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FUNDS AVAILABLE             68,365,459  37,892,473  63,150,985  38,817,592  63,150,985  38,817,592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TOTAL AUTHORIZED FTE POSITIONS      (585.47)    (417.47)    (606.47)    (438.47)    (606.47)    (438.47)</w:t>
      </w:r>
    </w:p>
    <w:p w:rsidR="000F1F83" w:rsidRPr="00FA371F" w:rsidRDefault="000F1F83" w:rsidP="000F1F8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F1F83" w:rsidRDefault="000F1F83" w:rsidP="000F1F83">
      <w:pPr>
        <w:spacing w:line="170" w:lineRule="exact"/>
        <w:rPr>
          <w:rFonts w:ascii="Letter Gothic" w:hAnsi="Letter Gothic"/>
          <w:sz w:val="18"/>
        </w:rPr>
      </w:pPr>
    </w:p>
    <w:sectPr w:rsidR="000F1F83" w:rsidSect="000F1F8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827659-CCEF-40F5-90E7-6022BDA0C78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B3FF02F-A517-4AF2-8660-F0FB1C3AAC2B}"/>
    <w:embedItalic r:id="rId3" w:fontKey="{FBB33C1C-B5D8-46EE-A3D7-88B19ED0941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B7B7F77-D767-4BEB-90A9-78164D4A729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D89FF3AB-B777-4C63-8617-8A710152334C}"/>
    <w:embedItalic r:id="rId6" w:fontKey="{64F81B2D-91AC-4884-BE45-F1823CD21A0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1BF7C1A7-FBB3-498D-8F50-8B32845BE04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F1F83"/>
    <w:rsid w:val="00002C26"/>
    <w:rsid w:val="00047E19"/>
    <w:rsid w:val="00074433"/>
    <w:rsid w:val="000D36A4"/>
    <w:rsid w:val="000F1F83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3948</Words>
  <Characters>22505</Characters>
  <Application>Microsoft Office Word</Application>
  <DocSecurity>0</DocSecurity>
  <Lines>187</Lines>
  <Paragraphs>52</Paragraphs>
  <ScaleCrop>false</ScaleCrop>
  <Company>LPITS</Company>
  <LinksUpToDate>false</LinksUpToDate>
  <CharactersWithSpaces>26401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