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01F" w:rsidRPr="00FA371F" w:rsidRDefault="0011601F" w:rsidP="001160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FA371F">
        <w:rPr>
          <w:rFonts w:ascii="Letter Gothic" w:hAnsi="Letter Gothic"/>
          <w:sz w:val="18"/>
        </w:rPr>
        <w:t xml:space="preserve">  70-0001                                              SECTION  70A                                                PAGE 0250</w:t>
      </w:r>
    </w:p>
    <w:p w:rsidR="0011601F" w:rsidRDefault="0011601F" w:rsidP="0011601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 w:rsidR="0011601F" w:rsidRDefault="0011601F" w:rsidP="0011601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1601F" w:rsidRDefault="0011601F" w:rsidP="0011601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1601F" w:rsidRDefault="0011601F" w:rsidP="0011601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1601F" w:rsidRDefault="0011601F" w:rsidP="0011601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1601F" w:rsidRDefault="0011601F" w:rsidP="0011601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1601F" w:rsidRDefault="0011601F" w:rsidP="0011601F">
      <w:pPr>
        <w:spacing w:line="170" w:lineRule="exact"/>
        <w:rPr>
          <w:rFonts w:ascii="Letter Gothic" w:hAnsi="Letter Gothic"/>
          <w:sz w:val="18"/>
        </w:rPr>
      </w:pPr>
    </w:p>
    <w:p w:rsidR="0011601F" w:rsidRDefault="0011601F" w:rsidP="0011601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11601F" w:rsidRDefault="0011601F" w:rsidP="0011601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11601F" w:rsidRDefault="0011601F" w:rsidP="0011601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SENATORS @ $10,400                 478,400     478,400     478,400     478,400     478,400     478,400</w:t>
      </w:r>
    </w:p>
    <w:p w:rsidR="0011601F" w:rsidRDefault="0011601F" w:rsidP="001160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(46.00)     (46.00)     (46.00)     (46.00)     (46.00)     (46.00)</w:t>
      </w:r>
    </w:p>
    <w:p w:rsidR="0011601F" w:rsidRDefault="0011601F" w:rsidP="0011601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PRESIDENT OF THE SENATE              1,575       1,575       1,575       1,575       1,575       1,575</w:t>
      </w:r>
    </w:p>
    <w:p w:rsidR="0011601F" w:rsidRDefault="0011601F" w:rsidP="0011601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PRESIDENT PRO TEMPORE               11,000      11,000      11,000      11,000      11,000      11,000</w:t>
      </w:r>
    </w:p>
    <w:p w:rsidR="0011601F" w:rsidRDefault="0011601F" w:rsidP="0011601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UNCLASSIFIED POSITIONS           7,003,610   7,003,610   7,003,610   7,003,610   7,003,610   7,003,610</w:t>
      </w:r>
    </w:p>
    <w:p w:rsidR="0011601F" w:rsidRDefault="0011601F" w:rsidP="001160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(143.00)    (143.00)    (143.00)    (143.00)    (143.00)    (143.00)</w:t>
      </w:r>
    </w:p>
    <w:p w:rsidR="0011601F" w:rsidRPr="00FA371F" w:rsidRDefault="0011601F" w:rsidP="001160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601F" w:rsidRDefault="0011601F" w:rsidP="001160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TOTAL PERSONAL SERVICE            7,494,585   7,494,585   7,494,585   7,494,585   7,494,585   7,494,585</w:t>
      </w:r>
    </w:p>
    <w:p w:rsidR="0011601F" w:rsidRDefault="0011601F" w:rsidP="001160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(189.00)    (189.00)    (189.00)    (189.00)    (189.00)    (189.00)</w:t>
      </w:r>
    </w:p>
    <w:p w:rsidR="0011601F" w:rsidRDefault="0011601F" w:rsidP="0011601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OTHER OPERATING EXPENSES          1,835,609   1,835,609   1,835,609   1,835,609   1,835,609   1,835,609</w:t>
      </w:r>
    </w:p>
    <w:p w:rsidR="0011601F" w:rsidRDefault="0011601F" w:rsidP="0011601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1601F" w:rsidRDefault="0011601F" w:rsidP="001160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TOTAL ADMINISTRATION               9,330,194   9,330,194   9,330,194   9,330,194   9,330,194   9,330,194</w:t>
      </w:r>
    </w:p>
    <w:p w:rsidR="0011601F" w:rsidRDefault="0011601F" w:rsidP="001160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(189.00)    (189.00)    (189.00)    (189.00)    (189.00)    (189.00)</w:t>
      </w:r>
    </w:p>
    <w:p w:rsidR="0011601F" w:rsidRPr="00FA371F" w:rsidRDefault="0011601F" w:rsidP="0011601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1601F" w:rsidRDefault="0011601F" w:rsidP="0011601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II. EMPLOYEE BENEFITS</w:t>
      </w:r>
    </w:p>
    <w:p w:rsidR="0011601F" w:rsidRDefault="0011601F" w:rsidP="0011601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C. STATE EMPLOYER CONTRIBUTIONS</w:t>
      </w:r>
    </w:p>
    <w:p w:rsidR="0011601F" w:rsidRDefault="0011601F" w:rsidP="0011601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EMPLOYER CONTRIBUTIONS           3,183,983   3,183,983   3,183,983   3,183,983   3,183,983   3,183,983</w:t>
      </w:r>
    </w:p>
    <w:p w:rsidR="0011601F" w:rsidRPr="00FA371F" w:rsidRDefault="0011601F" w:rsidP="001160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601F" w:rsidRDefault="0011601F" w:rsidP="001160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TOTAL FRINGE BENEFITS             3,183,983   3,183,983   3,183,983   3,183,983   3,183,983   3,183,983</w:t>
      </w:r>
    </w:p>
    <w:p w:rsidR="0011601F" w:rsidRDefault="0011601F" w:rsidP="0011601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1601F" w:rsidRDefault="0011601F" w:rsidP="001160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TOTAL EMPLOYEE BENEFITS            3,183,983   3,183,983   3,183,983   3,183,983   3,183,983   3,183,983</w:t>
      </w:r>
    </w:p>
    <w:p w:rsidR="0011601F" w:rsidRPr="00FA371F" w:rsidRDefault="0011601F" w:rsidP="0011601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1601F" w:rsidRDefault="0011601F" w:rsidP="0011601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LEG. DEPT-THE SENATE</w:t>
      </w:r>
    </w:p>
    <w:p w:rsidR="0011601F" w:rsidRDefault="0011601F" w:rsidP="0011601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</w:t>
      </w:r>
    </w:p>
    <w:p w:rsidR="0011601F" w:rsidRDefault="0011601F" w:rsidP="001160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TOTAL FUNDS AVAILABLE             12,514,177  12,514,177  12,514,177  12,514,177  12,514,177  12,514,177</w:t>
      </w:r>
    </w:p>
    <w:p w:rsidR="0011601F" w:rsidRDefault="0011601F" w:rsidP="001160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TOTAL AUTHORIZED FTE POSITIONS      (189.00)    (189.00)    (189.00)    (189.00)    (189.00)    (189.00)</w:t>
      </w:r>
    </w:p>
    <w:p w:rsidR="0011601F" w:rsidRPr="00FA371F" w:rsidRDefault="0011601F" w:rsidP="0011601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1601F" w:rsidRDefault="0011601F" w:rsidP="0011601F">
      <w:pPr>
        <w:spacing w:line="170" w:lineRule="exact"/>
        <w:rPr>
          <w:rFonts w:ascii="Letter Gothic" w:hAnsi="Letter Gothic"/>
          <w:sz w:val="18"/>
        </w:rPr>
      </w:pPr>
    </w:p>
    <w:sectPr w:rsidR="0011601F" w:rsidSect="0011601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2CF1F5-10D0-4252-9493-5BC2C8255AB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B19C608-1E17-461A-874D-142829D0614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1F91EB6-EE9A-4433-A698-E40A613CDF5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7BD8830-26D8-4B03-B141-3B2EA0F912D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B88B6A7-53ED-469F-887E-6D536E2D75E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1601F"/>
    <w:rsid w:val="00002C26"/>
    <w:rsid w:val="00047E19"/>
    <w:rsid w:val="00074433"/>
    <w:rsid w:val="000D36A4"/>
    <w:rsid w:val="00105EE5"/>
    <w:rsid w:val="0011601F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537</Words>
  <Characters>3061</Characters>
  <Application>Microsoft Office Word</Application>
  <DocSecurity>0</DocSecurity>
  <Lines>25</Lines>
  <Paragraphs>7</Paragraphs>
  <ScaleCrop>false</ScaleCrop>
  <Company>LPITS</Company>
  <LinksUpToDate>false</LinksUpToDate>
  <CharactersWithSpaces>3591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