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00B" w:rsidRPr="00FA371F" w:rsidRDefault="00E3400B" w:rsidP="00E340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FA371F">
        <w:rPr>
          <w:rFonts w:ascii="Letter Gothic" w:hAnsi="Letter Gothic"/>
          <w:sz w:val="18"/>
        </w:rPr>
        <w:t xml:space="preserve">  74-0001                                              SECTION  74                                                 PAGE 0269</w:t>
      </w:r>
    </w:p>
    <w:p w:rsidR="00E3400B" w:rsidRDefault="00E3400B" w:rsidP="00E3400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 SECRETARY OF STATE</w:t>
      </w:r>
    </w:p>
    <w:p w:rsidR="00E3400B" w:rsidRDefault="00E3400B" w:rsidP="00E3400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3400B" w:rsidRDefault="00E3400B" w:rsidP="00E3400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3400B" w:rsidRDefault="00E3400B" w:rsidP="00E3400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3400B" w:rsidRDefault="00E3400B" w:rsidP="00E3400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3400B" w:rsidRDefault="00E3400B" w:rsidP="00E3400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3400B" w:rsidRDefault="00E3400B" w:rsidP="00E3400B">
      <w:pPr>
        <w:spacing w:line="170" w:lineRule="exact"/>
        <w:rPr>
          <w:rFonts w:ascii="Letter Gothic" w:hAnsi="Letter Gothic"/>
          <w:sz w:val="18"/>
        </w:rPr>
      </w:pPr>
    </w:p>
    <w:p w:rsidR="00E3400B" w:rsidRDefault="00E3400B" w:rsidP="00E3400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E3400B" w:rsidRDefault="00E3400B" w:rsidP="00E3400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E3400B" w:rsidRDefault="00E3400B" w:rsidP="00E3400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SECRETARY OF STATE                  92,007      92,007      92,007      92,007      92,007      92,007</w:t>
      </w:r>
    </w:p>
    <w:p w:rsidR="00E3400B" w:rsidRDefault="00E3400B" w:rsidP="00E340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E3400B" w:rsidRDefault="00E3400B" w:rsidP="00E3400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1,007,440     315,396   1,103,924     486,444   1,103,924     486,444</w:t>
      </w:r>
    </w:p>
    <w:p w:rsidR="00E3400B" w:rsidRDefault="00E3400B" w:rsidP="00E340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(28.00)     (16.00)     (28.00)     (16.00)     (28.00)     (16.00)</w:t>
      </w:r>
    </w:p>
    <w:p w:rsidR="00E3400B" w:rsidRDefault="00E3400B" w:rsidP="00E3400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OTHER PERSONAL SERVICES             65,000                  65,000                  65,000</w:t>
      </w:r>
    </w:p>
    <w:p w:rsidR="00E3400B" w:rsidRPr="00FA371F" w:rsidRDefault="00E3400B" w:rsidP="00E340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400B" w:rsidRDefault="00E3400B" w:rsidP="00E340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TOTAL PERSONAL SERVICE            1,164,447     407,403   1,260,931     578,451   1,260,931     578,451</w:t>
      </w:r>
    </w:p>
    <w:p w:rsidR="00E3400B" w:rsidRDefault="00E3400B" w:rsidP="00E340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(29.00)     (17.00)     (29.00)     (17.00)     (29.00)     (17.00)</w:t>
      </w:r>
    </w:p>
    <w:p w:rsidR="00E3400B" w:rsidRDefault="00E3400B" w:rsidP="00E3400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OTHER OPERATING EXPENSES            613,000                 556,711                 556,711</w:t>
      </w:r>
    </w:p>
    <w:p w:rsidR="00E3400B" w:rsidRDefault="00E3400B" w:rsidP="00E3400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3400B" w:rsidRDefault="00E3400B" w:rsidP="00E340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TOTAL ADMINISTRATION               1,777,447     407,403   1,817,642     578,451   1,817,642     578,451</w:t>
      </w:r>
    </w:p>
    <w:p w:rsidR="00E3400B" w:rsidRDefault="00E3400B" w:rsidP="00E340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(29.00)     (17.00)     (29.00)     (17.00)     (29.00)     (17.00)</w:t>
      </w:r>
    </w:p>
    <w:p w:rsidR="00E3400B" w:rsidRPr="00FA371F" w:rsidRDefault="00E3400B" w:rsidP="00E3400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3400B" w:rsidRDefault="00E3400B" w:rsidP="00E3400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II. EMPLOYEE BENEFITS</w:t>
      </w:r>
    </w:p>
    <w:p w:rsidR="00E3400B" w:rsidRDefault="00E3400B" w:rsidP="00E3400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C. STATE EMPLOYER CONTRIBUTIONS</w:t>
      </w:r>
    </w:p>
    <w:p w:rsidR="00E3400B" w:rsidRDefault="00E3400B" w:rsidP="00E3400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EMPLOYER CONTRIBUTIONS             383,135     185,524     382,720     252,043     382,720     252,043</w:t>
      </w:r>
    </w:p>
    <w:p w:rsidR="00E3400B" w:rsidRPr="00FA371F" w:rsidRDefault="00E3400B" w:rsidP="00E340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400B" w:rsidRDefault="00E3400B" w:rsidP="00E340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TOTAL FRINGE BENEFITS               383,135     185,524     382,720     252,043     382,720     252,043</w:t>
      </w:r>
    </w:p>
    <w:p w:rsidR="00E3400B" w:rsidRDefault="00E3400B" w:rsidP="00E3400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3400B" w:rsidRDefault="00E3400B" w:rsidP="00E340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TOTAL EMPLOYEE BENEFITS              383,135     185,524     382,720     252,043     382,720     252,043</w:t>
      </w:r>
    </w:p>
    <w:p w:rsidR="00E3400B" w:rsidRPr="00FA371F" w:rsidRDefault="00E3400B" w:rsidP="00E3400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3400B" w:rsidRDefault="00E3400B" w:rsidP="00E3400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SECRETARY OF STATE</w:t>
      </w:r>
    </w:p>
    <w:p w:rsidR="00E3400B" w:rsidRDefault="00E3400B" w:rsidP="00E3400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</w:t>
      </w:r>
    </w:p>
    <w:p w:rsidR="00E3400B" w:rsidRDefault="00E3400B" w:rsidP="00E340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TOTAL FUNDS AVAILABLE              2,160,582     592,927   2,200,362     830,494   2,200,362     830,494</w:t>
      </w:r>
    </w:p>
    <w:p w:rsidR="00E3400B" w:rsidRDefault="00E3400B" w:rsidP="00E340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TOTAL AUTHORIZED FTE POSITIONS       (29.00)     (17.00)     (29.00)     (17.00)     (29.00)     (17.00)</w:t>
      </w:r>
    </w:p>
    <w:p w:rsidR="00E3400B" w:rsidRPr="00FA371F" w:rsidRDefault="00E3400B" w:rsidP="00E3400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3400B" w:rsidRDefault="00E3400B" w:rsidP="00E3400B">
      <w:pPr>
        <w:spacing w:line="170" w:lineRule="exact"/>
        <w:rPr>
          <w:rFonts w:ascii="Letter Gothic" w:hAnsi="Letter Gothic"/>
          <w:sz w:val="18"/>
        </w:rPr>
      </w:pPr>
    </w:p>
    <w:sectPr w:rsidR="00E3400B" w:rsidSect="00E3400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9493F7-5323-4D52-B496-582B28B1E4F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B2C7761-E00D-4AFA-973D-570695C147D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3D9525D-68A8-49DB-9B82-713381B43FA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649836E-6E26-40DA-8ABF-4E9AF243688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3029487-3983-4C06-96C9-E70C1DE9086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3400B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3400B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516</Words>
  <Characters>2945</Characters>
  <Application>Microsoft Office Word</Application>
  <DocSecurity>0</DocSecurity>
  <Lines>24</Lines>
  <Paragraphs>6</Paragraphs>
  <ScaleCrop>false</ScaleCrop>
  <Company>LPITS</Company>
  <LinksUpToDate>false</LinksUpToDate>
  <CharactersWithSpaces>3455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