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CFF" w:rsidRPr="007A041C" w:rsidRDefault="00854CFF" w:rsidP="00854C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A041C">
        <w:rPr>
          <w:rFonts w:ascii="Letter Gothic" w:hAnsi="Letter Gothic"/>
          <w:sz w:val="18"/>
        </w:rPr>
        <w:t xml:space="preserve">  62-0001                                              SECTION  62                                                 PAGE 0222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ADMINISTRATION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PERSONAL SERVICE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DIRECTOR OF INSURANCE              112,407     112,407     112,407     112,407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CLASSIFIED POSITIONS               680,731     425,731   1,894,981     829,981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                                   (24.25)     (23.80)     (28.25)     (22.30)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UNCLASSIFIED POSITIONS              75,087      75,087     214,087     129,087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                                     (1.50)      (1.50)      (1.50)      (1.50)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OTHER PERSONAL SERVICES             23,147      23,147      62,397      38,397</w:t>
      </w:r>
    </w:p>
    <w:p w:rsidR="00854CFF" w:rsidRPr="007A041C" w:rsidRDefault="00854CFF" w:rsidP="00854C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 TOTAL PERSONAL SERVICE              891,372     636,372   2,283,872   1,109,872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                                     (26.75)     (26.30)     (30.75)     (24.80)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OTHER OPERATING EXPENSES            129,930      72,930     490,330     208,330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14 TOTAL ADMINISTRATION               1,021,302     709,302   2,774,202   1,318,202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15                                      (26.75)     (26.30)     (30.75)     (24.80)</w:t>
      </w:r>
    </w:p>
    <w:p w:rsidR="00854CFF" w:rsidRPr="007A041C" w:rsidRDefault="00854CFF" w:rsidP="00854CF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II. PROGRAMS &amp; SERVICES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A. SOLVENCY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PERSONAL SERVICE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 CLASSIFIED POSITIONS              495,444      64,769     680,444     124,769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21                                      (14.00)                 (15.00)      (1.00)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 UNCLASSIFIED POSITIONS             60,000                 121,000      61,000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23                                        (.50)                   (.50)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 OTHER PERSONAL SERVICES           124,143                 204,143</w:t>
      </w:r>
    </w:p>
    <w:p w:rsidR="00854CFF" w:rsidRPr="007A041C" w:rsidRDefault="00854CFF" w:rsidP="00854C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  TOTAL PERSONAL SERVICE             679,587      64,769   1,005,587     185,769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26                                      (14.50)                 (15.50)      (1.00)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OTHER OPERATING EXPENSES           550,107      10,107     568,307      13,307</w:t>
      </w:r>
    </w:p>
    <w:p w:rsidR="00854CFF" w:rsidRPr="007A041C" w:rsidRDefault="00854CFF" w:rsidP="00854C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28  TOTAL SOLVENCY                    1,229,694      74,876   1,573,894     199,076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29                                      (14.50)                 (15.50)      (1.00)</w:t>
      </w:r>
    </w:p>
    <w:p w:rsidR="00854CFF" w:rsidRPr="007A041C" w:rsidRDefault="00854CFF" w:rsidP="00854CF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B. LICENSING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PERSONAL SERVICE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 CLASSIFIED POSITIONS              304,813      65,938     339,813      90,938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34                                      (11.00)                  (9.00)      (2.00)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 UNCLASSIFIED POSITIONS             54,000                  54,000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36                                        (.50)                   (.50)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  OTHER PERSONAL SERVICES            15,000                  15,000</w:t>
      </w:r>
    </w:p>
    <w:p w:rsidR="00854CFF" w:rsidRPr="007A041C" w:rsidRDefault="00854CFF" w:rsidP="00854C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38   TOTAL PERSONAL SERVICE             373,813      65,938     408,813      90,938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39                                      (11.50)                  (9.50)      (2.00)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</w:p>
    <w:p w:rsidR="00854CFF" w:rsidRDefault="00854CFF" w:rsidP="00854CFF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54CFF" w:rsidRPr="007A041C" w:rsidRDefault="00854CFF" w:rsidP="00854C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7A041C">
        <w:rPr>
          <w:rFonts w:ascii="Letter Gothic" w:hAnsi="Letter Gothic"/>
          <w:sz w:val="18"/>
        </w:rPr>
        <w:t xml:space="preserve">  62-0002                                              SECTION  62                                                 PAGE 0223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 OTHER OPERATING EXPENSES           635,140       1,811     643,340       5,011</w:t>
      </w:r>
    </w:p>
    <w:p w:rsidR="00854CFF" w:rsidRPr="007A041C" w:rsidRDefault="00854CFF" w:rsidP="00854C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2  TOTAL LICENSING                   1,008,953      67,749   1,052,153      95,949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3                                      (11.50)                  (9.50)      (2.00)</w:t>
      </w:r>
    </w:p>
    <w:p w:rsidR="00854CFF" w:rsidRPr="007A041C" w:rsidRDefault="00854CFF" w:rsidP="00854CF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C. TAXATION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PERSONAL SERVICE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 CLASSIFIED POSITIONS               26,563      26,563     130,563      37,563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                                     (2.00)                  (3.00)       (.50)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 OTHER PERSONAL SERVICES            65,413      65,413      95,413      95,413</w:t>
      </w:r>
    </w:p>
    <w:p w:rsidR="00854CFF" w:rsidRPr="007A041C" w:rsidRDefault="00854CFF" w:rsidP="00854C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  TOTAL PERSONAL SERVICE              91,976      91,976     225,976     132,976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                                      (2.00)                  (3.00)       (.50)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OTHER OPERATING EXPENSES             4,878       4,878      14,778       8,778</w:t>
      </w:r>
    </w:p>
    <w:p w:rsidR="00854CFF" w:rsidRPr="007A041C" w:rsidRDefault="00854CFF" w:rsidP="00854C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 TOTAL TAXATION                       96,854      96,854     240,754     141,754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14                                       (2.00)                  (3.00)       (.50)</w:t>
      </w:r>
    </w:p>
    <w:p w:rsidR="00854CFF" w:rsidRPr="007A041C" w:rsidRDefault="00854CFF" w:rsidP="00854CF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D. CONSUMER SERVICES/COMPLAINTS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PERSONAL SERVICE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 CLASSIFIED POSITIONS              143,230     143,230     391,730     239,730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19                                       (9.00)                  (9.00)      (2.00)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 UNCLASSIFIED POSITIONS             32,080      32,080      78,080      50,080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21                                        (.50)       (.50)       (.50)       (.50)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 OTHER PERSONAL SERVICES                                    47,100      19,100</w:t>
      </w:r>
    </w:p>
    <w:p w:rsidR="00854CFF" w:rsidRPr="007A041C" w:rsidRDefault="00854CFF" w:rsidP="00854C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23   TOTAL PERSONAL SERVICE             175,310     175,310     516,910     308,910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24                                       (9.50)       (.50)      (9.50)      (2.50)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 OTHER OPERATING EXPENSES                                    79,000      29,000</w:t>
      </w:r>
    </w:p>
    <w:p w:rsidR="00854CFF" w:rsidRPr="007A041C" w:rsidRDefault="00854CFF" w:rsidP="00854C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TOTAL CONSUMER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27   SERVICES/COMPLAINTS                175,310     175,310     595,910     337,910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28                                       (9.50)       (.50)      (9.50)      (2.50)</w:t>
      </w:r>
    </w:p>
    <w:p w:rsidR="00854CFF" w:rsidRPr="007A041C" w:rsidRDefault="00854CFF" w:rsidP="00854CF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E. POLICY FORMS &amp; RATES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PERSONAL SERVICE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 CLASSIFIED POSITIONS              340,228     340,228     970,228     560,228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33                                      (17.00)     (10.00)     (14.00)      (6.00)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  UNCLASSIFIED POSITIONS             54,788      54,788     104,988      73,988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35                                        (.50)       (.50)       (.50)       (.50)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   OTHER PERSONAL SERVICES            17,071      17,071      48,071      48,071</w:t>
      </w:r>
    </w:p>
    <w:p w:rsidR="00854CFF" w:rsidRPr="007A041C" w:rsidRDefault="00854CFF" w:rsidP="00854C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37   TOTAL PERSONAL SERVICE             412,087     412,087   1,123,287     682,287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38                                      (17.50)     (10.50)     (14.50)      (6.50)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  OTHER OPERATING EXPENSES            80,960      80,960     187,960     137,960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</w:p>
    <w:p w:rsidR="00854CFF" w:rsidRPr="007A041C" w:rsidRDefault="00854CFF" w:rsidP="00854C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62-0003                                              SECTION  62                                                 PAGE 0224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</w:p>
    <w:p w:rsidR="00854CFF" w:rsidRPr="007A041C" w:rsidRDefault="00854CFF" w:rsidP="00854C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1  TOTAL POLICY FORMS AND RATES        493,047     493,047   1,311,247     820,247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2                                      (17.50)     (10.50)     (14.50)      (6.50)</w:t>
      </w:r>
    </w:p>
    <w:p w:rsidR="00854CFF" w:rsidRPr="007A041C" w:rsidRDefault="00854CFF" w:rsidP="00854CF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F. LOSS MITIGATION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PERSONAL SERVICE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 CLASSIFIED POSITIONS              135,000                 135,000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                                      (2.75)                  (2.75)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 OTHER PERSONAL SERVICES            25,000                  67,000</w:t>
      </w:r>
    </w:p>
    <w:p w:rsidR="00854CFF" w:rsidRPr="007A041C" w:rsidRDefault="00854CFF" w:rsidP="00854C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 TOTAL PERSONAL SERVICE             160,000                 202,000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                                      (2.75)                  (2.75)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OTHER OPERATING EXPENSES         2,063,565               4,087,254</w:t>
      </w:r>
    </w:p>
    <w:p w:rsidR="00854CFF" w:rsidRPr="007A041C" w:rsidRDefault="00854CFF" w:rsidP="00854C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 TOTAL LOSS MITIGATION             2,223,565               4,289,254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                                      (2.75)                  (2.75)</w:t>
      </w:r>
    </w:p>
    <w:p w:rsidR="00854CFF" w:rsidRPr="007A041C" w:rsidRDefault="00854CFF" w:rsidP="00854CF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G. UNINSURED MOTORIST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OTHER OPERATING EXPENSES           200,000                 200,000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AID TO SUBDIVISIONS: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 ALLOC-PRIVATE SECTOR            2,155,000               2,155,000</w:t>
      </w:r>
    </w:p>
    <w:p w:rsidR="00854CFF" w:rsidRPr="007A041C" w:rsidRDefault="00854CFF" w:rsidP="00854C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19   TOTAL DIST SUBDIVISIONS          2,155,000               2,155,000</w:t>
      </w:r>
    </w:p>
    <w:p w:rsidR="00854CFF" w:rsidRPr="007A041C" w:rsidRDefault="00854CFF" w:rsidP="00854C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 TOTAL UNINSURED MOTORISTS         2,355,000               2,355,000</w:t>
      </w:r>
    </w:p>
    <w:p w:rsidR="00854CFF" w:rsidRPr="007A041C" w:rsidRDefault="00854CFF" w:rsidP="00854CF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H.  CAPTIVES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PERSONAL SERVICE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 CLASSIFIED POSITIONS              660,000                 660,000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                                     (11.00)                  (8.00)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 UNCLASSIFIED POSITIONS             60,000                  60,000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27                                        (.50)                   (.50)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  OTHER PERSONAL SERVICES           230,000                 230,000</w:t>
      </w:r>
    </w:p>
    <w:p w:rsidR="00854CFF" w:rsidRPr="007A041C" w:rsidRDefault="00854CFF" w:rsidP="00854C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29   TOTAL PERSONAL SERVICE             950,000                 950,000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30                                      (11.50)                  (8.50)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OTHER OPERATING EXPENSES         1,080,053               1,580,053</w:t>
      </w:r>
    </w:p>
    <w:p w:rsidR="00854CFF" w:rsidRPr="007A041C" w:rsidRDefault="00854CFF" w:rsidP="00854C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32  TOTAL CAPTIVES                    2,030,053               2,530,053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33                                      (11.50)                  (8.50)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35 TOTAL PROGRAMS AND SERVICES        9,612,476     907,836  13,948,265   1,594,936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36                                      (69.25)     (11.00)     (63.25)     (12.50)</w:t>
      </w:r>
    </w:p>
    <w:p w:rsidR="00854CFF" w:rsidRPr="007A041C" w:rsidRDefault="00854CFF" w:rsidP="00854CF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III. EMPLOYEE BENEFITS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 C. STATE EMPLOYER CONTRIBUTIONS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</w:p>
    <w:p w:rsidR="00854CFF" w:rsidRDefault="00854CFF" w:rsidP="00854CFF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54CFF" w:rsidRPr="007A041C" w:rsidRDefault="00854CFF" w:rsidP="00854C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7A041C">
        <w:rPr>
          <w:rFonts w:ascii="Letter Gothic" w:hAnsi="Letter Gothic"/>
          <w:sz w:val="18"/>
        </w:rPr>
        <w:t xml:space="preserve">  62-0004                                              SECTION  62                                                 PAGE 0225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 EMPLOYER CONTRIBUTIONS             863,326     340,201   1,715,626     644,201</w:t>
      </w:r>
    </w:p>
    <w:p w:rsidR="00854CFF" w:rsidRPr="007A041C" w:rsidRDefault="00854CFF" w:rsidP="00854C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2  TOTAL FRINGE BENEFITS               863,326     340,201   1,715,626     644,201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TOTAL EMPLOYEE BENEFITS              863,326     340,201   1,715,626     644,201</w:t>
      </w:r>
    </w:p>
    <w:p w:rsidR="00854CFF" w:rsidRPr="007A041C" w:rsidRDefault="00854CFF" w:rsidP="00854CF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DEPARTMENT OF INSURANCE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TOTAL FUNDS AVAILABLE             11,497,104   1,957,339  18,438,093   3,557,339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TOTAL AUTHORIZED FTE POSITIONS       (96.00)     (37.30)     (94.00)     (37.30)</w:t>
      </w:r>
    </w:p>
    <w:p w:rsidR="00854CFF" w:rsidRPr="007A041C" w:rsidRDefault="00854CFF" w:rsidP="00854CFF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854CFF" w:rsidRDefault="00854CFF" w:rsidP="00854CFF">
      <w:pPr>
        <w:spacing w:line="170" w:lineRule="exact"/>
        <w:rPr>
          <w:rFonts w:ascii="Letter Gothic" w:hAnsi="Letter Gothic"/>
          <w:sz w:val="18"/>
        </w:rPr>
      </w:pPr>
    </w:p>
    <w:sectPr w:rsidR="00854CFF" w:rsidSect="00854CF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53E631D-149B-4A1C-BDAA-F97881BBDAC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D54B8BC-7B17-4F2F-806D-262EA005DAB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5D02DE6-D2D9-4F6E-BB77-74DCACA409C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8B836AF-FE68-4D0C-A77A-E1B7AFFE92F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B20B315-AE7F-4166-8870-FBDBF8798F0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54CFF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54CFF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2276</Words>
  <Characters>12974</Characters>
  <Application>Microsoft Office Word</Application>
  <DocSecurity>0</DocSecurity>
  <Lines>108</Lines>
  <Paragraphs>30</Paragraphs>
  <ScaleCrop>false</ScaleCrop>
  <Company>LPITS</Company>
  <LinksUpToDate>false</LinksUpToDate>
  <CharactersWithSpaces>15220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2012-02-29T14:55:00Z</dcterms:created>
  <dcterms:modified xsi:type="dcterms:W3CDTF">2012-02-29T14:55:00Z</dcterms:modified>
</cp:coreProperties>
</file>