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2AD" w:rsidRDefault="002362AD" w:rsidP="002362AD">
      <w:pPr>
        <w:widowControl w:val="0"/>
        <w:jc w:val="center"/>
      </w:pPr>
      <w:bookmarkStart w:id="0" w:name="_GoBack"/>
      <w:bookmarkEnd w:id="0"/>
      <w:r w:rsidRPr="002362AD">
        <w:rPr>
          <w:b/>
        </w:rPr>
        <w:t>South Carolina General Assembly</w:t>
      </w:r>
    </w:p>
    <w:p w:rsidR="002362AD" w:rsidRDefault="002362AD" w:rsidP="002362AD">
      <w:pPr>
        <w:widowControl w:val="0"/>
        <w:jc w:val="center"/>
      </w:pPr>
      <w:r>
        <w:t>119th Session, 2011-2012</w:t>
      </w:r>
    </w:p>
    <w:p w:rsidR="002362AD" w:rsidRDefault="002362AD" w:rsidP="002362AD">
      <w:pPr>
        <w:widowControl w:val="0"/>
        <w:jc w:val="left"/>
      </w:pPr>
    </w:p>
    <w:p w:rsidR="002362AD" w:rsidRDefault="002362AD" w:rsidP="002362AD">
      <w:pPr>
        <w:widowControl w:val="0"/>
        <w:jc w:val="left"/>
        <w:rPr>
          <w:b/>
        </w:rPr>
      </w:pPr>
      <w:r w:rsidRPr="002362AD">
        <w:rPr>
          <w:b/>
        </w:rPr>
        <w:t>S.</w:t>
      </w:r>
      <w:r>
        <w:rPr>
          <w:b/>
        </w:rPr>
        <w:t xml:space="preserve"> </w:t>
      </w:r>
      <w:r w:rsidRPr="002362AD">
        <w:rPr>
          <w:b/>
        </w:rPr>
        <w:t>1139</w:t>
      </w:r>
    </w:p>
    <w:p w:rsidR="002362AD" w:rsidRDefault="002362AD" w:rsidP="002362AD">
      <w:pPr>
        <w:widowControl w:val="0"/>
        <w:jc w:val="left"/>
        <w:rPr>
          <w:b/>
        </w:rPr>
      </w:pPr>
    </w:p>
    <w:p w:rsidR="002362AD" w:rsidRDefault="002362AD" w:rsidP="002362AD">
      <w:pPr>
        <w:widowControl w:val="0"/>
        <w:jc w:val="left"/>
      </w:pPr>
      <w:r w:rsidRPr="002362AD">
        <w:rPr>
          <w:b/>
        </w:rPr>
        <w:t>STATUS INFORMATION</w:t>
      </w:r>
    </w:p>
    <w:p w:rsidR="002362AD" w:rsidRDefault="002362AD" w:rsidP="002362AD">
      <w:pPr>
        <w:widowControl w:val="0"/>
        <w:jc w:val="left"/>
      </w:pPr>
    </w:p>
    <w:p w:rsidR="002362AD" w:rsidRDefault="002362AD" w:rsidP="002362AD">
      <w:pPr>
        <w:widowControl w:val="0"/>
        <w:jc w:val="left"/>
      </w:pPr>
      <w:r>
        <w:t>Senate Resolution</w:t>
      </w:r>
    </w:p>
    <w:p w:rsidR="002362AD" w:rsidRDefault="002362AD" w:rsidP="002362AD">
      <w:pPr>
        <w:widowControl w:val="0"/>
        <w:jc w:val="left"/>
      </w:pPr>
      <w:r>
        <w:t>Sponsors: Senator Jackson</w:t>
      </w:r>
    </w:p>
    <w:p w:rsidR="002362AD" w:rsidRDefault="002362AD" w:rsidP="002362AD">
      <w:pPr>
        <w:widowControl w:val="0"/>
        <w:jc w:val="left"/>
      </w:pPr>
      <w:r>
        <w:t>Document Path: l:\council\bills\rm\1369zw12.docx</w:t>
      </w:r>
    </w:p>
    <w:p w:rsidR="002362AD" w:rsidRDefault="002362AD" w:rsidP="002362AD">
      <w:pPr>
        <w:widowControl w:val="0"/>
        <w:jc w:val="left"/>
      </w:pPr>
    </w:p>
    <w:p w:rsidR="00F06723" w:rsidRDefault="00F06723" w:rsidP="002362AD">
      <w:pPr>
        <w:widowControl w:val="0"/>
        <w:jc w:val="left"/>
      </w:pPr>
      <w:r>
        <w:t>Introduced in the Senate on January 25, 2012</w:t>
      </w:r>
    </w:p>
    <w:p w:rsidR="00F06723" w:rsidRDefault="00F06723" w:rsidP="002362AD">
      <w:pPr>
        <w:widowControl w:val="0"/>
        <w:jc w:val="left"/>
      </w:pPr>
      <w:r>
        <w:t>Currently residing in the House</w:t>
      </w:r>
    </w:p>
    <w:p w:rsidR="00F06723" w:rsidRDefault="00F06723" w:rsidP="002362AD">
      <w:pPr>
        <w:widowControl w:val="0"/>
        <w:jc w:val="left"/>
      </w:pPr>
    </w:p>
    <w:p w:rsidR="002362AD" w:rsidRDefault="002362AD" w:rsidP="002362AD">
      <w:pPr>
        <w:widowControl w:val="0"/>
        <w:jc w:val="left"/>
      </w:pPr>
      <w:r>
        <w:t xml:space="preserve">Summary: </w:t>
      </w:r>
      <w:r w:rsidR="002F2A84">
        <w:t>Dr. Ethel M. Henderson Taylor</w:t>
      </w:r>
    </w:p>
    <w:p w:rsidR="002362AD" w:rsidRDefault="002362AD" w:rsidP="002362AD">
      <w:pPr>
        <w:widowControl w:val="0"/>
        <w:jc w:val="left"/>
      </w:pPr>
    </w:p>
    <w:p w:rsidR="002362AD" w:rsidRDefault="002362AD" w:rsidP="002362AD">
      <w:pPr>
        <w:widowControl w:val="0"/>
        <w:jc w:val="left"/>
      </w:pPr>
    </w:p>
    <w:p w:rsidR="002362AD" w:rsidRDefault="002362AD" w:rsidP="002362AD">
      <w:pPr>
        <w:widowControl w:val="0"/>
        <w:tabs>
          <w:tab w:val="center" w:pos="590"/>
          <w:tab w:val="center" w:pos="1440"/>
          <w:tab w:val="left" w:pos="1872"/>
          <w:tab w:val="left" w:pos="9187"/>
        </w:tabs>
        <w:jc w:val="left"/>
      </w:pPr>
      <w:r w:rsidRPr="002362AD">
        <w:rPr>
          <w:b/>
        </w:rPr>
        <w:t>HISTORY OF LEGISLATIVE ACTIONS</w:t>
      </w:r>
    </w:p>
    <w:p w:rsidR="002362AD" w:rsidRDefault="002362AD" w:rsidP="002362AD">
      <w:pPr>
        <w:widowControl w:val="0"/>
        <w:tabs>
          <w:tab w:val="center" w:pos="590"/>
          <w:tab w:val="center" w:pos="1440"/>
          <w:tab w:val="left" w:pos="1872"/>
          <w:tab w:val="left" w:pos="9187"/>
        </w:tabs>
        <w:jc w:val="left"/>
      </w:pPr>
    </w:p>
    <w:p w:rsidR="002362AD" w:rsidRPr="002362AD" w:rsidRDefault="002362AD" w:rsidP="002362AD">
      <w:pPr>
        <w:widowControl w:val="0"/>
        <w:tabs>
          <w:tab w:val="center" w:pos="590"/>
          <w:tab w:val="center" w:pos="1440"/>
          <w:tab w:val="left" w:pos="1872"/>
          <w:tab w:val="left" w:pos="9187"/>
        </w:tabs>
        <w:jc w:val="left"/>
      </w:pPr>
      <w:r w:rsidRPr="002362AD">
        <w:rPr>
          <w:u w:val="single"/>
        </w:rPr>
        <w:tab/>
        <w:t>Date</w:t>
      </w:r>
      <w:r w:rsidRPr="002362AD">
        <w:rPr>
          <w:u w:val="single"/>
        </w:rPr>
        <w:tab/>
        <w:t>Body</w:t>
      </w:r>
      <w:r w:rsidRPr="002362AD">
        <w:rPr>
          <w:u w:val="single"/>
        </w:rPr>
        <w:tab/>
        <w:t>Action Description with journal page number</w:t>
      </w:r>
      <w:r w:rsidRPr="002362AD">
        <w:rPr>
          <w:u w:val="single"/>
        </w:rPr>
        <w:tab/>
      </w:r>
    </w:p>
    <w:p w:rsidR="00F06723" w:rsidRDefault="00F06723" w:rsidP="00F06723">
      <w:pPr>
        <w:widowControl w:val="0"/>
        <w:tabs>
          <w:tab w:val="right" w:pos="1008"/>
          <w:tab w:val="left" w:pos="1152"/>
          <w:tab w:val="left" w:pos="1872"/>
          <w:tab w:val="left" w:pos="9187"/>
        </w:tabs>
        <w:ind w:left="2088" w:hanging="2088"/>
        <w:jc w:val="left"/>
      </w:pPr>
      <w:r>
        <w:tab/>
        <w:t>1/25/2012</w:t>
      </w:r>
      <w:r>
        <w:tab/>
        <w:t>Senate</w:t>
      </w:r>
      <w:r>
        <w:tab/>
      </w:r>
      <w:r w:rsidRPr="00C2539E">
        <w:t>Introduced and adopted (</w:t>
      </w:r>
      <w:hyperlink r:id="rId7" w:history="1">
        <w:r w:rsidRPr="00C2539E">
          <w:rPr>
            <w:rStyle w:val="Hyperlink"/>
          </w:rPr>
          <w:t>Senate Journal</w:t>
        </w:r>
        <w:r w:rsidRPr="00C2539E">
          <w:rPr>
            <w:rStyle w:val="Hyperlink"/>
          </w:rPr>
          <w:noBreakHyphen/>
          <w:t>page 3</w:t>
        </w:r>
      </w:hyperlink>
      <w:r w:rsidRPr="00C2539E">
        <w:t>)</w:t>
      </w:r>
    </w:p>
    <w:p w:rsidR="00F06723" w:rsidRDefault="00F06723" w:rsidP="00F06723">
      <w:pPr>
        <w:widowControl w:val="0"/>
        <w:tabs>
          <w:tab w:val="right" w:pos="1008"/>
          <w:tab w:val="left" w:pos="1152"/>
          <w:tab w:val="left" w:pos="1872"/>
          <w:tab w:val="left" w:pos="9187"/>
        </w:tabs>
        <w:ind w:left="2088" w:hanging="2088"/>
        <w:jc w:val="left"/>
      </w:pPr>
      <w:r>
        <w:tab/>
        <w:t>4/18/2012</w:t>
      </w:r>
      <w:r>
        <w:tab/>
        <w:t>Senate</w:t>
      </w:r>
      <w:r>
        <w:tab/>
      </w:r>
      <w:r w:rsidRPr="00C2539E">
        <w:t>Read third time and sent to House</w:t>
      </w:r>
    </w:p>
    <w:p w:rsidR="00F06723" w:rsidRDefault="00F06723" w:rsidP="00F06723">
      <w:pPr>
        <w:widowControl w:val="0"/>
        <w:tabs>
          <w:tab w:val="right" w:pos="1008"/>
          <w:tab w:val="left" w:pos="1152"/>
          <w:tab w:val="left" w:pos="1872"/>
          <w:tab w:val="left" w:pos="9187"/>
        </w:tabs>
        <w:ind w:left="2088" w:hanging="2088"/>
        <w:jc w:val="left"/>
      </w:pPr>
    </w:p>
    <w:p w:rsidR="002362AD" w:rsidRPr="002362AD" w:rsidRDefault="002362AD" w:rsidP="002362AD">
      <w:pPr>
        <w:widowControl w:val="0"/>
        <w:tabs>
          <w:tab w:val="right" w:pos="1008"/>
          <w:tab w:val="left" w:pos="1152"/>
          <w:tab w:val="left" w:pos="1872"/>
          <w:tab w:val="left" w:pos="9187"/>
        </w:tabs>
        <w:ind w:left="2088" w:hanging="2088"/>
        <w:jc w:val="left"/>
      </w:pPr>
    </w:p>
    <w:p w:rsidR="002362AD" w:rsidRDefault="002362AD" w:rsidP="002362AD">
      <w:r w:rsidRPr="002362AD">
        <w:rPr>
          <w:b/>
        </w:rPr>
        <w:t>VERSIONS OF THIS BILL</w:t>
      </w:r>
    </w:p>
    <w:p w:rsidR="002362AD" w:rsidRDefault="002362AD" w:rsidP="002362AD"/>
    <w:p w:rsidR="002362AD" w:rsidRDefault="00124A8A" w:rsidP="002362AD">
      <w:hyperlink r:id="rId8" w:history="1">
        <w:r w:rsidR="002362AD">
          <w:rPr>
            <w:rStyle w:val="Hyperlink"/>
          </w:rPr>
          <w:t>1/25/2012</w:t>
        </w:r>
      </w:hyperlink>
    </w:p>
    <w:p w:rsidR="002362AD" w:rsidRDefault="002362AD" w:rsidP="002362AD"/>
    <w:p w:rsidR="002362AD" w:rsidRDefault="002362AD" w:rsidP="002362AD">
      <w:pPr>
        <w:sectPr w:rsidR="002362AD" w:rsidSect="002362A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82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30" w:rsidRDefault="003D17CF" w:rsidP="00004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04830">
        <w:t xml:space="preserve">EXPRESS THE PROFOUND SORROW OF THE MEMBERS OF THE SOUTH CAROLINA </w:t>
      </w:r>
      <w:r w:rsidR="00517F32">
        <w:t xml:space="preserve">SENATE </w:t>
      </w:r>
      <w:r w:rsidR="00004830">
        <w:t xml:space="preserve">UPON THE DEATH OF </w:t>
      </w:r>
      <w:r w:rsidR="003D0E6E">
        <w:t>DR. ETHEL M. HENDERSON TAYLOR</w:t>
      </w:r>
      <w:r w:rsidR="00004830">
        <w:t xml:space="preserve"> </w:t>
      </w:r>
      <w:r w:rsidR="00C7714D">
        <w:t xml:space="preserve">OF RICHLAND COUNTY </w:t>
      </w:r>
      <w:r w:rsidR="00004830">
        <w:t>AND TO EXTEND THE DEEPEST SYMPATHY TO HER FAMILY AND MANY FRIENDS.</w:t>
      </w:r>
    </w:p>
    <w:p w:rsidR="00E02828" w:rsidRDefault="00E0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BA1" w:rsidRDefault="00E02828"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6BA1">
        <w:t xml:space="preserve">the members of the South Carolina </w:t>
      </w:r>
      <w:r w:rsidR="00517F32">
        <w:t>Senate</w:t>
      </w:r>
      <w:r w:rsidR="002D6BA1">
        <w:t xml:space="preserve"> were deeply saddened to learn of the death of </w:t>
      </w:r>
      <w:r w:rsidR="003D0E6E">
        <w:t>Dr. Ethel M. Henderson Taylor</w:t>
      </w:r>
      <w:r w:rsidR="002D6BA1">
        <w:t xml:space="preserve"> </w:t>
      </w:r>
      <w:r w:rsidR="00C7714D">
        <w:t xml:space="preserve">of Richland County </w:t>
      </w:r>
      <w:r w:rsidR="002D6BA1">
        <w:t xml:space="preserve">on </w:t>
      </w:r>
      <w:r w:rsidR="003D0E6E">
        <w:t>January 21, 2012</w:t>
      </w:r>
      <w:r w:rsidR="002D6BA1">
        <w:t>; and</w:t>
      </w:r>
    </w:p>
    <w:p w:rsidR="0083420B" w:rsidRDefault="0083420B"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60"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41C">
        <w:t xml:space="preserve">born in </w:t>
      </w:r>
      <w:r w:rsidR="00767160">
        <w:t xml:space="preserve">Mountville in </w:t>
      </w:r>
      <w:r w:rsidR="000F641C">
        <w:t>192</w:t>
      </w:r>
      <w:r w:rsidR="00A104CC">
        <w:t>4</w:t>
      </w:r>
      <w:r w:rsidR="000F641C">
        <w:t xml:space="preserve">, </w:t>
      </w:r>
      <w:r w:rsidR="00767160">
        <w:t>the young Ethel was the seventh of eight children born to James Willie and Ella Dendy Henderson</w:t>
      </w:r>
      <w:r w:rsidR="005F1518">
        <w:t>. In preparation for her life</w:t>
      </w:r>
      <w:r w:rsidR="00575CB3" w:rsidRPr="00575CB3">
        <w:t>’</w:t>
      </w:r>
      <w:r w:rsidR="005F1518">
        <w:t>s work, she earned a degree in English from Benedict College, graduating magna cum laude in 1946</w:t>
      </w:r>
      <w:r w:rsidR="006162EB">
        <w:t xml:space="preserve">. Then, she accepted a position </w:t>
      </w:r>
      <w:r w:rsidR="00201C63">
        <w:t xml:space="preserve">in broadcasting </w:t>
      </w:r>
      <w:r w:rsidR="006162EB">
        <w:t>that was to change her life</w:t>
      </w:r>
      <w:r w:rsidR="00767160">
        <w:t>; and</w:t>
      </w:r>
    </w:p>
    <w:p w:rsidR="00767160"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60" w:rsidRDefault="00767160" w:rsidP="0076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story of Ethel Taylor</w:t>
      </w:r>
      <w:r w:rsidR="00575CB3" w:rsidRPr="00575CB3">
        <w:t>’</w:t>
      </w:r>
      <w:r>
        <w:t>s nearly sixty years in broadcasting is an extraordinary testimony of dedication, commitment to excellence, and her personal belief that service to others is the key to happiness in life; and</w:t>
      </w:r>
    </w:p>
    <w:p w:rsidR="00767160"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AD4462">
        <w:t>began her career by making history as the first female African</w:t>
      </w:r>
      <w:r w:rsidR="00575CB3">
        <w:noBreakHyphen/>
      </w:r>
      <w:r w:rsidR="00AD4462">
        <w:t>American radio announcer in South Carolina, her voice being the first one heard on Columbia</w:t>
      </w:r>
      <w:r w:rsidR="00575CB3" w:rsidRPr="00575CB3">
        <w:t>’</w:t>
      </w:r>
      <w:r w:rsidR="00AD4462">
        <w:t>s heritage radio station, WOIC, where she served in multiple capacities for forty</w:t>
      </w:r>
      <w:r w:rsidR="00575CB3">
        <w:noBreakHyphen/>
      </w:r>
      <w:r w:rsidR="00AD4462">
        <w:t xml:space="preserve">four </w:t>
      </w:r>
      <w:r w:rsidR="00AD4462">
        <w:lastRenderedPageBreak/>
        <w:t>years. She next joined the staff of Glory Communications</w:t>
      </w:r>
      <w:r w:rsidR="00575CB3" w:rsidRPr="00575CB3">
        <w:t>’</w:t>
      </w:r>
      <w:r w:rsidR="00AD4462">
        <w:t xml:space="preserve"> WFMV, where she hosted </w:t>
      </w:r>
      <w:r w:rsidR="00AD4462">
        <w:rPr>
          <w:i/>
          <w:iCs/>
        </w:rPr>
        <w:t>Golden Gospel Memories</w:t>
      </w:r>
      <w:r w:rsidR="00AD4462">
        <w:t xml:space="preserve"> for </w:t>
      </w:r>
      <w:r w:rsidR="00E15A3D">
        <w:t>many years</w:t>
      </w:r>
      <w:r w:rsidR="00AD4462">
        <w:t>;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early career with WOIC in the 1950</w:t>
      </w:r>
      <w:r w:rsidR="00575CB3" w:rsidRPr="00575CB3">
        <w:t>’</w:t>
      </w:r>
      <w:r>
        <w:t xml:space="preserve">s, families gathered every Saturday morning to listen to </w:t>
      </w:r>
      <w:r>
        <w:rPr>
          <w:i/>
          <w:iCs/>
        </w:rPr>
        <w:t>A Date With Ethel</w:t>
      </w:r>
      <w:r>
        <w:t>, a radio program that skillfully mixed music with announcements of community events, recipes for listeners</w:t>
      </w:r>
      <w:r w:rsidR="00575CB3" w:rsidRPr="00575CB3">
        <w:t>’</w:t>
      </w:r>
      <w:r>
        <w:t xml:space="preserve"> favorite dishes, and recordings of high school glee clubs from throughout the Midlands. It set the stage for the kind of dedication that would bring Ethel Taylor continued recognition for her broadcast accomplishments;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among her many honors, in 1973 Ethel Taylor was awarded an honorary doctorate by Hamilton State University after </w:t>
      </w:r>
      <w:r>
        <w:rPr>
          <w:i/>
          <w:iCs/>
        </w:rPr>
        <w:t xml:space="preserve">Billboard </w:t>
      </w:r>
      <w:r>
        <w:t>magazine named her one of the five top female announcers in the United States;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locally, Dr. Taylor was named 1977 Woman of the Year by the Midlands Chapter of the American Business Women</w:t>
      </w:r>
      <w:r w:rsidR="00575CB3" w:rsidRPr="00575CB3">
        <w:t>’</w:t>
      </w:r>
      <w:r>
        <w:t xml:space="preserve">s Association and was presented with a Lifetime Achievement Award by WOIC Radio in 1994. </w:t>
      </w:r>
      <w:r w:rsidR="00555501">
        <w:t>S</w:t>
      </w:r>
      <w:r>
        <w:t>he was invited in 1999 to the National Association of Broadcasters convention in San Francisco as a nominee for the prestigious NAB Marconi Radio Award for Small Market Personality of the Year; and</w:t>
      </w:r>
    </w:p>
    <w:p w:rsidR="007C4FA4" w:rsidRDefault="007C4FA4"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A4" w:rsidRDefault="007C4FA4"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recently, Mayor Robert D. Coble of Columbia declared March 28, 2008, as Dr. Ethel Henderson Taylor Day</w:t>
      </w:r>
      <w:r w:rsidR="008C427F">
        <w:t xml:space="preserve"> in her honor, </w:t>
      </w:r>
      <w:r w:rsidR="000D53AF">
        <w:t>the Honorable James E. Clyburn presented a tribute in her honor to the U.S. House of Representatives, and the YMCA recognized her as one of Columbia</w:t>
      </w:r>
      <w:r w:rsidR="00575CB3" w:rsidRPr="00575CB3">
        <w:t>’</w:t>
      </w:r>
      <w:r w:rsidR="000D53AF">
        <w:t>s 10 Outstanding Career Women. In addition, the Ethel Mae Henderson Taylor Laboratory for Computer Science at Benedict College is named in her honor. She was also</w:t>
      </w:r>
      <w:r w:rsidR="00790345">
        <w:t xml:space="preserve"> featured in the AT&amp;T 2009 South Carolina African American History Calendar</w:t>
      </w:r>
      <w:r w:rsidR="000D53AF">
        <w:t>; and</w:t>
      </w:r>
    </w:p>
    <w:p w:rsidR="00E87FE8" w:rsidRDefault="00E87FE8"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E8" w:rsidRDefault="00E87FE8"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4FA4">
        <w:t xml:space="preserve">having professed Christ at an early age, </w:t>
      </w:r>
      <w:r>
        <w:t xml:space="preserve">Ethel Taylor gave </w:t>
      </w:r>
      <w:r w:rsidR="007C4FA4">
        <w:t>forty</w:t>
      </w:r>
      <w:r w:rsidR="00575CB3">
        <w:noBreakHyphen/>
      </w:r>
      <w:r w:rsidR="007C4FA4">
        <w:t>seven years</w:t>
      </w:r>
      <w:r>
        <w:t xml:space="preserve"> of service to </w:t>
      </w:r>
      <w:r w:rsidR="00E47E6A">
        <w:t>Columbia</w:t>
      </w:r>
      <w:r w:rsidR="00575CB3" w:rsidRPr="00575CB3">
        <w:t>’</w:t>
      </w:r>
      <w:r w:rsidR="00E47E6A">
        <w:t xml:space="preserve">s </w:t>
      </w:r>
      <w:r>
        <w:t>St. Mark Baptist Church</w:t>
      </w:r>
      <w:r w:rsidR="007C4FA4">
        <w:t>. She served as deaconess, Missionary Society</w:t>
      </w:r>
      <w:r w:rsidR="0054164D">
        <w:t xml:space="preserve"> president</w:t>
      </w:r>
      <w:r w:rsidR="007C4FA4">
        <w:t>, Sunday School teacher, Vacation Bible School director, and church organist, the latter for thirty</w:t>
      </w:r>
      <w:r w:rsidR="00575CB3">
        <w:noBreakHyphen/>
      </w:r>
      <w:r w:rsidR="007C4FA4">
        <w:t>three years</w:t>
      </w:r>
      <w:r w:rsidR="0091284C">
        <w:t>. She and her husband</w:t>
      </w:r>
      <w:r w:rsidR="0054164D">
        <w:t xml:space="preserve"> of fifty</w:t>
      </w:r>
      <w:r w:rsidR="00575CB3">
        <w:noBreakHyphen/>
      </w:r>
      <w:r w:rsidR="0054164D">
        <w:t>five years</w:t>
      </w:r>
      <w:r w:rsidR="0091284C">
        <w:t xml:space="preserve">, the late John B. Taylor, </w:t>
      </w:r>
      <w:r w:rsidR="00956B5F">
        <w:t xml:space="preserve">Sr., </w:t>
      </w:r>
      <w:r w:rsidR="0091284C">
        <w:t xml:space="preserve">also served God in raising nine children, who gave their parents the joy of </w:t>
      </w:r>
      <w:r w:rsidR="008C427F">
        <w:t>ninete</w:t>
      </w:r>
      <w:r w:rsidR="0091284C">
        <w:t xml:space="preserve">en grandchildren and </w:t>
      </w:r>
      <w:r w:rsidR="008C427F">
        <w:t>eleven</w:t>
      </w:r>
      <w:r w:rsidR="0091284C">
        <w:t xml:space="preserve"> great</w:t>
      </w:r>
      <w:r w:rsidR="00575CB3">
        <w:noBreakHyphen/>
      </w:r>
      <w:r w:rsidR="0091284C">
        <w:t>grandchildren</w:t>
      </w:r>
      <w:r>
        <w:t>;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47C" w:rsidRDefault="00AD4462" w:rsidP="0046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multidimensional in her accomplishments, this 1946 magna cum laude graduate of Benedict College also was an educator for the Richland County public schools and Benedict College for a total of almost sixty years</w:t>
      </w:r>
      <w:r w:rsidR="00A10D29">
        <w:t>. She cele</w:t>
      </w:r>
      <w:r w:rsidR="00EF0BA1">
        <w:t>b</w:t>
      </w:r>
      <w:r w:rsidR="00A10D29">
        <w:t>rated her retirement</w:t>
      </w:r>
      <w:r w:rsidR="0046447C">
        <w:t xml:space="preserve"> from broadcasting and teaching, as well as her eighty</w:t>
      </w:r>
      <w:r w:rsidR="00575CB3">
        <w:noBreakHyphen/>
      </w:r>
      <w:r w:rsidR="0046447C">
        <w:t>fifth birthday, on March 28, 2008; and</w:t>
      </w:r>
    </w:p>
    <w:p w:rsidR="0083420B" w:rsidRDefault="0083420B"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Pr="00A55F9E"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0D72">
        <w:rPr>
          <w:color w:val="000000" w:themeColor="text1"/>
          <w:u w:color="000000" w:themeColor="text1"/>
        </w:rPr>
        <w:t xml:space="preserve">having been predeceased by her husband and by a son, Ludwald, </w:t>
      </w:r>
      <w:r w:rsidR="0091284C">
        <w:rPr>
          <w:color w:val="000000" w:themeColor="text1"/>
          <w:u w:color="000000" w:themeColor="text1"/>
        </w:rPr>
        <w:t>D</w:t>
      </w:r>
      <w:r w:rsidR="0088222A">
        <w:rPr>
          <w:color w:val="000000" w:themeColor="text1"/>
          <w:u w:color="000000" w:themeColor="text1"/>
        </w:rPr>
        <w:t>r. Taylor</w:t>
      </w:r>
      <w:r>
        <w:rPr>
          <w:color w:val="000000" w:themeColor="text1"/>
          <w:u w:color="000000" w:themeColor="text1"/>
        </w:rPr>
        <w:t xml:space="preserve"> leaves to cherish her memory </w:t>
      </w:r>
      <w:r w:rsidR="00CB1C1B">
        <w:rPr>
          <w:color w:val="000000" w:themeColor="text1"/>
          <w:u w:color="000000" w:themeColor="text1"/>
        </w:rPr>
        <w:t>eight children, John</w:t>
      </w:r>
      <w:r w:rsidR="00020D72">
        <w:rPr>
          <w:color w:val="000000" w:themeColor="text1"/>
          <w:u w:color="000000" w:themeColor="text1"/>
        </w:rPr>
        <w:t xml:space="preserve"> B., Jr., </w:t>
      </w:r>
      <w:r w:rsidR="00CB1C1B">
        <w:rPr>
          <w:color w:val="000000" w:themeColor="text1"/>
          <w:u w:color="000000" w:themeColor="text1"/>
        </w:rPr>
        <w:t xml:space="preserve">Gwendolyn, James, Audriene, Deborah, Melonie, Cheryl, </w:t>
      </w:r>
      <w:r w:rsidR="00020D72">
        <w:rPr>
          <w:color w:val="000000" w:themeColor="text1"/>
          <w:u w:color="000000" w:themeColor="text1"/>
        </w:rPr>
        <w:t xml:space="preserve">and </w:t>
      </w:r>
      <w:r w:rsidR="00CB1C1B">
        <w:rPr>
          <w:color w:val="000000" w:themeColor="text1"/>
          <w:u w:color="000000" w:themeColor="text1"/>
        </w:rPr>
        <w:t>Melissa</w:t>
      </w:r>
      <w:r w:rsidR="009F5942">
        <w:rPr>
          <w:color w:val="000000" w:themeColor="text1"/>
          <w:u w:color="000000" w:themeColor="text1"/>
        </w:rPr>
        <w:t>; her grandchildren and great</w:t>
      </w:r>
      <w:r w:rsidR="00575CB3">
        <w:rPr>
          <w:color w:val="000000" w:themeColor="text1"/>
          <w:u w:color="000000" w:themeColor="text1"/>
        </w:rPr>
        <w:noBreakHyphen/>
      </w:r>
      <w:r w:rsidR="009F5942">
        <w:rPr>
          <w:color w:val="000000" w:themeColor="text1"/>
          <w:u w:color="000000" w:themeColor="text1"/>
        </w:rPr>
        <w:t>grandchildren; and a host of other relatives and friends</w:t>
      </w:r>
      <w:r w:rsidR="003455E0">
        <w:rPr>
          <w:color w:val="000000" w:themeColor="text1"/>
          <w:u w:color="000000" w:themeColor="text1"/>
        </w:rPr>
        <w:t>.</w:t>
      </w:r>
      <w:r w:rsidR="0018636C">
        <w:rPr>
          <w:color w:val="000000" w:themeColor="text1"/>
          <w:u w:color="000000" w:themeColor="text1"/>
        </w:rPr>
        <w:t xml:space="preserve"> S</w:t>
      </w:r>
      <w:r>
        <w:rPr>
          <w:color w:val="000000" w:themeColor="text1"/>
          <w:u w:color="000000" w:themeColor="text1"/>
        </w:rPr>
        <w:t xml:space="preserve">he will be </w:t>
      </w:r>
      <w:r w:rsidR="0018636C">
        <w:rPr>
          <w:color w:val="000000" w:themeColor="text1"/>
          <w:u w:color="000000" w:themeColor="text1"/>
        </w:rPr>
        <w:t xml:space="preserve">greatly </w:t>
      </w:r>
      <w:r>
        <w:rPr>
          <w:color w:val="000000" w:themeColor="text1"/>
          <w:u w:color="000000" w:themeColor="text1"/>
        </w:rPr>
        <w:t xml:space="preserve">missed. </w:t>
      </w:r>
      <w:r>
        <w:t xml:space="preserve">Now, therefore, </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D045E7">
        <w:t xml:space="preserve">Dr. Ethel M. Henderson Taylor </w:t>
      </w:r>
      <w:r w:rsidR="001C418B">
        <w:t xml:space="preserve">of Richland County </w:t>
      </w:r>
      <w:r>
        <w:t>and extend the deepest sympathy to her family and many friends.</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5942">
        <w:t xml:space="preserve">John B. Taylor, Jr., </w:t>
      </w:r>
      <w:r>
        <w:t>for the family.</w:t>
      </w:r>
    </w:p>
    <w:p w:rsidR="00EE4BA7" w:rsidRDefault="00575C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BA7" w:rsidRDefault="00EE4BA7" w:rsidP="002362AD">
      <w:pPr>
        <w:suppressAutoHyphens/>
      </w:pPr>
    </w:p>
    <w:sectPr w:rsidR="00EE4BA7" w:rsidSect="002362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C1B" w:rsidRDefault="00CB1C1B" w:rsidP="009F0C77">
      <w:r>
        <w:separator/>
      </w:r>
    </w:p>
  </w:endnote>
  <w:endnote w:type="continuationSeparator" w:id="0">
    <w:p w:rsidR="00CB1C1B" w:rsidRDefault="00CB1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F344B4-E8F4-4FA1-A9DF-38A7EDA06675}"/>
    <w:embedBold r:id="rId2" w:fontKey="{D30B1A9E-3533-427C-84CC-3A089955F67C}"/>
    <w:embedItalic r:id="rId3" w:fontKey="{F4C77DED-42E5-4EDC-9DB6-05E99D89AD08}"/>
  </w:font>
  <w:font w:name="Calibri">
    <w:panose1 w:val="020F0502020204030204"/>
    <w:charset w:val="00"/>
    <w:family w:val="swiss"/>
    <w:pitch w:val="variable"/>
    <w:sig w:usb0="E10002FF" w:usb1="4000ACFF" w:usb2="00000009" w:usb3="00000000" w:csb0="0000019F" w:csb1="00000000"/>
    <w:embedRegular r:id="rId4" w:fontKey="{8C7C0909-C0B1-4DC2-9688-D9F8FA65AC58}"/>
  </w:font>
  <w:font w:name="Tahoma">
    <w:panose1 w:val="020B0604030504040204"/>
    <w:charset w:val="00"/>
    <w:family w:val="swiss"/>
    <w:pitch w:val="variable"/>
    <w:sig w:usb0="21002A87" w:usb1="80000000" w:usb2="00000008" w:usb3="00000000" w:csb0="000101FF" w:csb1="00000000"/>
    <w:embedRegular r:id="rId5" w:fontKey="{496C979E-1800-401E-9BF8-C725A99F6576}"/>
  </w:font>
  <w:font w:name="Cambria">
    <w:panose1 w:val="02040503050406030204"/>
    <w:charset w:val="00"/>
    <w:family w:val="roman"/>
    <w:pitch w:val="variable"/>
    <w:sig w:usb0="E00002FF" w:usb1="400004FF" w:usb2="00000000" w:usb3="00000000" w:csb0="0000019F" w:csb1="00000000"/>
    <w:embedRegular r:id="rId6" w:fontKey="{204E589C-0718-413A-AACE-3A89D7E8A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AD" w:rsidRPr="00EE4BA7" w:rsidRDefault="002362AD" w:rsidP="00EE4BA7">
    <w:pPr>
      <w:pStyle w:val="Footer"/>
      <w:tabs>
        <w:tab w:val="clear" w:pos="4680"/>
        <w:tab w:val="clear" w:pos="9360"/>
        <w:tab w:val="center" w:pos="2995"/>
      </w:tabs>
      <w:spacing w:before="120"/>
    </w:pPr>
    <w:r>
      <w:t>[1139]</w:t>
    </w:r>
    <w:r>
      <w:tab/>
    </w:r>
    <w:r w:rsidR="00124A8A">
      <w:fldChar w:fldCharType="begin"/>
    </w:r>
    <w:r w:rsidR="00124A8A">
      <w:instrText xml:space="preserve"> PAGE  \* MERGEFORMAT </w:instrText>
    </w:r>
    <w:r w:rsidR="00124A8A">
      <w:fldChar w:fldCharType="separate"/>
    </w:r>
    <w:r w:rsidR="00124A8A">
      <w:rPr>
        <w:noProof/>
      </w:rPr>
      <w:t>1</w:t>
    </w:r>
    <w:r w:rsidR="00124A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C1B" w:rsidRDefault="00CB1C1B" w:rsidP="009F0C77">
      <w:r>
        <w:separator/>
      </w:r>
    </w:p>
  </w:footnote>
  <w:footnote w:type="continuationSeparator" w:id="0">
    <w:p w:rsidR="00CB1C1B" w:rsidRDefault="00CB1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69ZW12"/>
    <w:docVar w:name="CoverBillType" w:val="r"/>
    <w:docVar w:name="docpath" w:val="L:\Council\bills\RM\1369ZW12.DOCX"/>
    <w:docVar w:name="dvBillNumber" w:val="1139"/>
    <w:docVar w:name="dvBillNumberPrefix" w:val="S. "/>
    <w:docVar w:name="dvOriginalBody" w:val="Senate"/>
    <w:docVar w:name="dvSteno" w:val="RM"/>
    <w:docVar w:name="NameofBody" w:val="s"/>
    <w:docVar w:name="vgroup2" w:val="Council"/>
  </w:docVars>
  <w:rsids>
    <w:rsidRoot w:val="00852594"/>
    <w:rsid w:val="00004830"/>
    <w:rsid w:val="00016E61"/>
    <w:rsid w:val="00020D72"/>
    <w:rsid w:val="00026C9A"/>
    <w:rsid w:val="000965A1"/>
    <w:rsid w:val="000A3F05"/>
    <w:rsid w:val="000D53AF"/>
    <w:rsid w:val="000E1785"/>
    <w:rsid w:val="000F18D0"/>
    <w:rsid w:val="000F641C"/>
    <w:rsid w:val="001023A4"/>
    <w:rsid w:val="00106742"/>
    <w:rsid w:val="0010776B"/>
    <w:rsid w:val="00124A8A"/>
    <w:rsid w:val="00133E66"/>
    <w:rsid w:val="00134ACF"/>
    <w:rsid w:val="00144E15"/>
    <w:rsid w:val="0018636C"/>
    <w:rsid w:val="001A4A62"/>
    <w:rsid w:val="001A681E"/>
    <w:rsid w:val="001C418B"/>
    <w:rsid w:val="001D08F2"/>
    <w:rsid w:val="00201C63"/>
    <w:rsid w:val="002037CA"/>
    <w:rsid w:val="002047A2"/>
    <w:rsid w:val="0021354B"/>
    <w:rsid w:val="002321B6"/>
    <w:rsid w:val="002362AD"/>
    <w:rsid w:val="0023696B"/>
    <w:rsid w:val="00250967"/>
    <w:rsid w:val="002759C5"/>
    <w:rsid w:val="00277DEE"/>
    <w:rsid w:val="00280D88"/>
    <w:rsid w:val="00294ABE"/>
    <w:rsid w:val="002A3EB4"/>
    <w:rsid w:val="002C66C7"/>
    <w:rsid w:val="002D6BA1"/>
    <w:rsid w:val="002F2A84"/>
    <w:rsid w:val="003169AD"/>
    <w:rsid w:val="00325348"/>
    <w:rsid w:val="003455E0"/>
    <w:rsid w:val="00393688"/>
    <w:rsid w:val="003D0E6E"/>
    <w:rsid w:val="003D17CF"/>
    <w:rsid w:val="003D411E"/>
    <w:rsid w:val="003E3C1E"/>
    <w:rsid w:val="003E6148"/>
    <w:rsid w:val="00400EAA"/>
    <w:rsid w:val="0041760A"/>
    <w:rsid w:val="0046447C"/>
    <w:rsid w:val="004809EE"/>
    <w:rsid w:val="004C0322"/>
    <w:rsid w:val="00500806"/>
    <w:rsid w:val="00511EE9"/>
    <w:rsid w:val="005176E2"/>
    <w:rsid w:val="00517F32"/>
    <w:rsid w:val="00521E00"/>
    <w:rsid w:val="005307F5"/>
    <w:rsid w:val="0054164D"/>
    <w:rsid w:val="00555501"/>
    <w:rsid w:val="00575CB3"/>
    <w:rsid w:val="00577C6C"/>
    <w:rsid w:val="0058501B"/>
    <w:rsid w:val="005F1518"/>
    <w:rsid w:val="00614B1C"/>
    <w:rsid w:val="006162EB"/>
    <w:rsid w:val="006215AA"/>
    <w:rsid w:val="006340D9"/>
    <w:rsid w:val="00643B8E"/>
    <w:rsid w:val="00665EBC"/>
    <w:rsid w:val="0069470D"/>
    <w:rsid w:val="006A476C"/>
    <w:rsid w:val="006A5470"/>
    <w:rsid w:val="006C6A93"/>
    <w:rsid w:val="006E02F9"/>
    <w:rsid w:val="00745768"/>
    <w:rsid w:val="00753C04"/>
    <w:rsid w:val="00756946"/>
    <w:rsid w:val="00757F80"/>
    <w:rsid w:val="00767160"/>
    <w:rsid w:val="007707A9"/>
    <w:rsid w:val="00771EEC"/>
    <w:rsid w:val="00786819"/>
    <w:rsid w:val="00790345"/>
    <w:rsid w:val="007A325A"/>
    <w:rsid w:val="007A3765"/>
    <w:rsid w:val="007C4FA4"/>
    <w:rsid w:val="007C5575"/>
    <w:rsid w:val="007F1523"/>
    <w:rsid w:val="007F509E"/>
    <w:rsid w:val="007F5799"/>
    <w:rsid w:val="007F6947"/>
    <w:rsid w:val="0083420B"/>
    <w:rsid w:val="00852594"/>
    <w:rsid w:val="00872729"/>
    <w:rsid w:val="0088222A"/>
    <w:rsid w:val="00886003"/>
    <w:rsid w:val="008B0401"/>
    <w:rsid w:val="008C427F"/>
    <w:rsid w:val="008F4429"/>
    <w:rsid w:val="0091134F"/>
    <w:rsid w:val="0091284C"/>
    <w:rsid w:val="009352BB"/>
    <w:rsid w:val="00956B5F"/>
    <w:rsid w:val="00990668"/>
    <w:rsid w:val="009948E9"/>
    <w:rsid w:val="009A29B2"/>
    <w:rsid w:val="009F0C77"/>
    <w:rsid w:val="009F4DD1"/>
    <w:rsid w:val="009F5942"/>
    <w:rsid w:val="00A05AAF"/>
    <w:rsid w:val="00A104CC"/>
    <w:rsid w:val="00A10D29"/>
    <w:rsid w:val="00A64E80"/>
    <w:rsid w:val="00A741D9"/>
    <w:rsid w:val="00A9741D"/>
    <w:rsid w:val="00AC1C02"/>
    <w:rsid w:val="00AD4462"/>
    <w:rsid w:val="00AD4B17"/>
    <w:rsid w:val="00B26FA6"/>
    <w:rsid w:val="00B54D1B"/>
    <w:rsid w:val="00B741CB"/>
    <w:rsid w:val="00B90218"/>
    <w:rsid w:val="00B934F3"/>
    <w:rsid w:val="00BA07B2"/>
    <w:rsid w:val="00BB6347"/>
    <w:rsid w:val="00BD2134"/>
    <w:rsid w:val="00BF5B8C"/>
    <w:rsid w:val="00C038D8"/>
    <w:rsid w:val="00C045DD"/>
    <w:rsid w:val="00C255CA"/>
    <w:rsid w:val="00C3136F"/>
    <w:rsid w:val="00C3483A"/>
    <w:rsid w:val="00C74E9D"/>
    <w:rsid w:val="00C7714D"/>
    <w:rsid w:val="00C82FD3"/>
    <w:rsid w:val="00CA13AD"/>
    <w:rsid w:val="00CB1C1B"/>
    <w:rsid w:val="00CC6B7B"/>
    <w:rsid w:val="00CD3619"/>
    <w:rsid w:val="00CD74F9"/>
    <w:rsid w:val="00CF4447"/>
    <w:rsid w:val="00D045E7"/>
    <w:rsid w:val="00D405E7"/>
    <w:rsid w:val="00D41D56"/>
    <w:rsid w:val="00D6260D"/>
    <w:rsid w:val="00D6662B"/>
    <w:rsid w:val="00D751E4"/>
    <w:rsid w:val="00D84BB3"/>
    <w:rsid w:val="00D95E2F"/>
    <w:rsid w:val="00D970A9"/>
    <w:rsid w:val="00DB3AC0"/>
    <w:rsid w:val="00DE68F0"/>
    <w:rsid w:val="00DF3845"/>
    <w:rsid w:val="00DF7E17"/>
    <w:rsid w:val="00E02828"/>
    <w:rsid w:val="00E15A3D"/>
    <w:rsid w:val="00E47E6A"/>
    <w:rsid w:val="00E61C86"/>
    <w:rsid w:val="00E87FE8"/>
    <w:rsid w:val="00EB00A2"/>
    <w:rsid w:val="00EB1BF3"/>
    <w:rsid w:val="00EE4BA7"/>
    <w:rsid w:val="00EF0BA1"/>
    <w:rsid w:val="00EF3EEE"/>
    <w:rsid w:val="00F06723"/>
    <w:rsid w:val="00F149A7"/>
    <w:rsid w:val="00F27B76"/>
    <w:rsid w:val="00F50BAF"/>
    <w:rsid w:val="00F52C10"/>
    <w:rsid w:val="00F81FFD"/>
    <w:rsid w:val="00F85228"/>
    <w:rsid w:val="00F86D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6EEC40-628B-4D6E-A546-53E99B83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218"/>
    <w:rPr>
      <w:rFonts w:ascii="Tahoma" w:hAnsi="Tahoma" w:cs="Tahoma"/>
      <w:sz w:val="16"/>
      <w:szCs w:val="16"/>
    </w:rPr>
  </w:style>
  <w:style w:type="character" w:customStyle="1" w:styleId="BalloonTextChar">
    <w:name w:val="Balloon Text Char"/>
    <w:basedOn w:val="DefaultParagraphFont"/>
    <w:link w:val="BalloonText"/>
    <w:uiPriority w:val="99"/>
    <w:semiHidden/>
    <w:rsid w:val="00B90218"/>
    <w:rPr>
      <w:rFonts w:ascii="Tahoma" w:eastAsia="Times New Roman" w:hAnsi="Tahoma" w:cs="Tahoma"/>
      <w:sz w:val="16"/>
      <w:szCs w:val="16"/>
    </w:rPr>
  </w:style>
  <w:style w:type="character" w:styleId="Hyperlink">
    <w:name w:val="Hyperlink"/>
    <w:basedOn w:val="DefaultParagraphFont"/>
    <w:uiPriority w:val="99"/>
    <w:unhideWhenUsed/>
    <w:rsid w:val="002362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39_20120125.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06515-AF32-46A0-B05A-52591036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802</Words>
  <Characters>4250</Characters>
  <Application>Microsoft Office Word</Application>
  <DocSecurity>4</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1139: Dr. Ethel M. Henderson Taylor - South Carolina Legislature Online</dc:title>
  <dc:subject/>
  <dc:creator>rosannemcdowell</dc:creator>
  <cp:keywords/>
  <dc:description/>
  <cp:lastModifiedBy>N Cumfer</cp:lastModifiedBy>
  <cp:revision>2</cp:revision>
  <cp:lastPrinted>2012-01-24T22:08:00Z</cp:lastPrinted>
  <dcterms:created xsi:type="dcterms:W3CDTF">2014-11-21T21:09:00Z</dcterms:created>
  <dcterms:modified xsi:type="dcterms:W3CDTF">2014-11-21T21:09:00Z</dcterms:modified>
</cp:coreProperties>
</file>