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622" w:rsidRDefault="000C0622" w:rsidP="000C0622">
      <w:pPr>
        <w:widowControl w:val="0"/>
        <w:jc w:val="center"/>
      </w:pPr>
      <w:bookmarkStart w:id="0" w:name="_GoBack"/>
      <w:bookmarkEnd w:id="0"/>
      <w:r w:rsidRPr="000C0622">
        <w:rPr>
          <w:b/>
        </w:rPr>
        <w:t>South Carolina General Assembly</w:t>
      </w:r>
    </w:p>
    <w:p w:rsidR="000C0622" w:rsidRDefault="000C0622" w:rsidP="000C0622">
      <w:pPr>
        <w:widowControl w:val="0"/>
        <w:jc w:val="center"/>
      </w:pPr>
      <w:r>
        <w:t>119th Session, 2011-2012</w:t>
      </w:r>
    </w:p>
    <w:p w:rsidR="000C0622" w:rsidRDefault="000C0622" w:rsidP="000C0622">
      <w:pPr>
        <w:widowControl w:val="0"/>
        <w:jc w:val="left"/>
      </w:pPr>
    </w:p>
    <w:p w:rsidR="000C0622" w:rsidRDefault="000C0622" w:rsidP="000C0622">
      <w:pPr>
        <w:widowControl w:val="0"/>
        <w:jc w:val="left"/>
        <w:rPr>
          <w:b/>
        </w:rPr>
      </w:pPr>
      <w:r w:rsidRPr="000C0622">
        <w:rPr>
          <w:b/>
        </w:rPr>
        <w:t>S.</w:t>
      </w:r>
      <w:r>
        <w:rPr>
          <w:b/>
        </w:rPr>
        <w:t xml:space="preserve"> </w:t>
      </w:r>
      <w:r w:rsidRPr="000C0622">
        <w:rPr>
          <w:b/>
        </w:rPr>
        <w:t>1175</w:t>
      </w:r>
    </w:p>
    <w:p w:rsidR="000C0622" w:rsidRDefault="000C0622" w:rsidP="000C0622">
      <w:pPr>
        <w:widowControl w:val="0"/>
        <w:jc w:val="left"/>
        <w:rPr>
          <w:b/>
        </w:rPr>
      </w:pPr>
    </w:p>
    <w:p w:rsidR="000C0622" w:rsidRDefault="000C0622" w:rsidP="000C0622">
      <w:pPr>
        <w:widowControl w:val="0"/>
        <w:jc w:val="left"/>
      </w:pPr>
      <w:r w:rsidRPr="000C0622">
        <w:rPr>
          <w:b/>
        </w:rPr>
        <w:t>STATUS INFORMATION</w:t>
      </w:r>
    </w:p>
    <w:p w:rsidR="000C0622" w:rsidRDefault="000C0622" w:rsidP="000C0622">
      <w:pPr>
        <w:widowControl w:val="0"/>
        <w:jc w:val="left"/>
      </w:pPr>
    </w:p>
    <w:p w:rsidR="000C0622" w:rsidRDefault="000C0622" w:rsidP="000C0622">
      <w:pPr>
        <w:widowControl w:val="0"/>
        <w:jc w:val="left"/>
      </w:pPr>
      <w:r>
        <w:t>Senate Resolution</w:t>
      </w:r>
    </w:p>
    <w:p w:rsidR="000C0622" w:rsidRDefault="000C0622" w:rsidP="000C0622">
      <w:pPr>
        <w:widowControl w:val="0"/>
        <w:jc w:val="left"/>
      </w:pPr>
      <w:r>
        <w:t>Sponsors: Senator Scott</w:t>
      </w:r>
    </w:p>
    <w:p w:rsidR="000C0622" w:rsidRDefault="000C0622" w:rsidP="000C0622">
      <w:pPr>
        <w:widowControl w:val="0"/>
        <w:jc w:val="left"/>
      </w:pPr>
      <w:r>
        <w:t>Document Path: l:\council\bills\swb\5116cm12.docx</w:t>
      </w:r>
    </w:p>
    <w:p w:rsidR="000C0622" w:rsidRDefault="000C0622" w:rsidP="000C0622">
      <w:pPr>
        <w:widowControl w:val="0"/>
        <w:jc w:val="left"/>
      </w:pPr>
    </w:p>
    <w:p w:rsidR="000C0622" w:rsidRDefault="000C0622" w:rsidP="000C0622">
      <w:pPr>
        <w:widowControl w:val="0"/>
        <w:jc w:val="left"/>
      </w:pPr>
      <w:r>
        <w:t>Introduced in the Senate on February 2, 2012</w:t>
      </w:r>
    </w:p>
    <w:p w:rsidR="000C0622" w:rsidRDefault="000C0622" w:rsidP="000C0622">
      <w:pPr>
        <w:widowControl w:val="0"/>
        <w:jc w:val="left"/>
      </w:pPr>
      <w:r>
        <w:t>Adopted by the Senate on February 2, 2012</w:t>
      </w:r>
    </w:p>
    <w:p w:rsidR="000C0622" w:rsidRDefault="000C0622" w:rsidP="000C0622">
      <w:pPr>
        <w:widowControl w:val="0"/>
        <w:jc w:val="left"/>
      </w:pPr>
    </w:p>
    <w:p w:rsidR="000C0622" w:rsidRDefault="000C0622" w:rsidP="000C0622">
      <w:pPr>
        <w:widowControl w:val="0"/>
        <w:jc w:val="left"/>
      </w:pPr>
      <w:r>
        <w:t xml:space="preserve">Summary: </w:t>
      </w:r>
      <w:r w:rsidR="0028058E">
        <w:t>Mr. and Mrs. H. Lane Cross</w:t>
      </w:r>
    </w:p>
    <w:p w:rsidR="000C0622" w:rsidRDefault="000C0622" w:rsidP="000C0622">
      <w:pPr>
        <w:widowControl w:val="0"/>
        <w:jc w:val="left"/>
      </w:pPr>
    </w:p>
    <w:p w:rsidR="000C0622" w:rsidRDefault="000C0622" w:rsidP="000C0622">
      <w:pPr>
        <w:widowControl w:val="0"/>
        <w:jc w:val="left"/>
      </w:pPr>
    </w:p>
    <w:p w:rsidR="000C0622" w:rsidRDefault="000C0622" w:rsidP="000C0622">
      <w:pPr>
        <w:widowControl w:val="0"/>
        <w:tabs>
          <w:tab w:val="center" w:pos="590"/>
          <w:tab w:val="center" w:pos="1440"/>
          <w:tab w:val="left" w:pos="1872"/>
          <w:tab w:val="left" w:pos="9187"/>
        </w:tabs>
        <w:jc w:val="left"/>
      </w:pPr>
      <w:r w:rsidRPr="000C0622">
        <w:rPr>
          <w:b/>
        </w:rPr>
        <w:t>HISTORY OF LEGISLATIVE ACTIONS</w:t>
      </w:r>
    </w:p>
    <w:p w:rsidR="000C0622" w:rsidRDefault="000C0622" w:rsidP="000C0622">
      <w:pPr>
        <w:widowControl w:val="0"/>
        <w:tabs>
          <w:tab w:val="center" w:pos="590"/>
          <w:tab w:val="center" w:pos="1440"/>
          <w:tab w:val="left" w:pos="1872"/>
          <w:tab w:val="left" w:pos="9187"/>
        </w:tabs>
        <w:jc w:val="left"/>
      </w:pPr>
    </w:p>
    <w:p w:rsidR="000C0622" w:rsidRPr="000C0622" w:rsidRDefault="000C0622" w:rsidP="000C0622">
      <w:pPr>
        <w:widowControl w:val="0"/>
        <w:tabs>
          <w:tab w:val="center" w:pos="590"/>
          <w:tab w:val="center" w:pos="1440"/>
          <w:tab w:val="left" w:pos="1872"/>
          <w:tab w:val="left" w:pos="9187"/>
        </w:tabs>
        <w:jc w:val="left"/>
      </w:pPr>
      <w:r w:rsidRPr="000C0622">
        <w:rPr>
          <w:u w:val="single"/>
        </w:rPr>
        <w:tab/>
        <w:t>Date</w:t>
      </w:r>
      <w:r w:rsidRPr="000C0622">
        <w:rPr>
          <w:u w:val="single"/>
        </w:rPr>
        <w:tab/>
        <w:t>Body</w:t>
      </w:r>
      <w:r w:rsidRPr="000C0622">
        <w:rPr>
          <w:u w:val="single"/>
        </w:rPr>
        <w:tab/>
        <w:t>Action Description with journal page number</w:t>
      </w:r>
      <w:r w:rsidRPr="000C0622">
        <w:rPr>
          <w:u w:val="single"/>
        </w:rPr>
        <w:tab/>
      </w:r>
    </w:p>
    <w:p w:rsidR="00F7272F" w:rsidRDefault="00F7272F" w:rsidP="00F7272F">
      <w:pPr>
        <w:widowControl w:val="0"/>
        <w:tabs>
          <w:tab w:val="right" w:pos="1008"/>
          <w:tab w:val="left" w:pos="1152"/>
          <w:tab w:val="left" w:pos="1872"/>
          <w:tab w:val="left" w:pos="9187"/>
        </w:tabs>
        <w:ind w:left="2088" w:hanging="2088"/>
        <w:jc w:val="left"/>
      </w:pPr>
      <w:r>
        <w:tab/>
        <w:t>2/2/2012</w:t>
      </w:r>
      <w:r>
        <w:tab/>
        <w:t>Senate</w:t>
      </w:r>
      <w:r>
        <w:tab/>
      </w:r>
      <w:r w:rsidRPr="00C55EE1">
        <w:t>Introduced and adopted (</w:t>
      </w:r>
      <w:hyperlink r:id="rId7" w:history="1">
        <w:r w:rsidRPr="00C55EE1">
          <w:rPr>
            <w:rStyle w:val="Hyperlink"/>
          </w:rPr>
          <w:t>Senate Journal</w:t>
        </w:r>
        <w:r w:rsidRPr="00C55EE1">
          <w:rPr>
            <w:rStyle w:val="Hyperlink"/>
          </w:rPr>
          <w:noBreakHyphen/>
          <w:t>page 3</w:t>
        </w:r>
      </w:hyperlink>
      <w:r w:rsidRPr="00C55EE1">
        <w:t>)</w:t>
      </w:r>
    </w:p>
    <w:p w:rsidR="00F7272F" w:rsidRDefault="00F7272F" w:rsidP="00F7272F">
      <w:pPr>
        <w:widowControl w:val="0"/>
        <w:tabs>
          <w:tab w:val="right" w:pos="1008"/>
          <w:tab w:val="left" w:pos="1152"/>
          <w:tab w:val="left" w:pos="1872"/>
          <w:tab w:val="left" w:pos="9187"/>
        </w:tabs>
        <w:ind w:left="2088" w:hanging="2088"/>
        <w:jc w:val="left"/>
      </w:pPr>
    </w:p>
    <w:p w:rsidR="000C0622" w:rsidRPr="000C0622" w:rsidRDefault="000C0622" w:rsidP="000C0622">
      <w:pPr>
        <w:widowControl w:val="0"/>
        <w:tabs>
          <w:tab w:val="right" w:pos="1008"/>
          <w:tab w:val="left" w:pos="1152"/>
          <w:tab w:val="left" w:pos="1872"/>
          <w:tab w:val="left" w:pos="9187"/>
        </w:tabs>
        <w:ind w:left="2088" w:hanging="2088"/>
        <w:jc w:val="left"/>
      </w:pPr>
    </w:p>
    <w:p w:rsidR="000C0622" w:rsidRDefault="000C0622" w:rsidP="000C0622">
      <w:r w:rsidRPr="000C0622">
        <w:rPr>
          <w:b/>
        </w:rPr>
        <w:t>VERSIONS OF THIS BILL</w:t>
      </w:r>
    </w:p>
    <w:p w:rsidR="000C0622" w:rsidRDefault="000C0622" w:rsidP="000C0622"/>
    <w:p w:rsidR="000C0622" w:rsidRDefault="0072570B" w:rsidP="000C0622">
      <w:hyperlink r:id="rId8" w:history="1">
        <w:r w:rsidR="000C0622">
          <w:rPr>
            <w:rStyle w:val="Hyperlink"/>
          </w:rPr>
          <w:t>2/2/2012</w:t>
        </w:r>
      </w:hyperlink>
    </w:p>
    <w:p w:rsidR="000C0622" w:rsidRDefault="000C0622" w:rsidP="000C0622"/>
    <w:p w:rsidR="000C0622" w:rsidRDefault="000C0622" w:rsidP="000C0622">
      <w:pPr>
        <w:sectPr w:rsidR="000C0622" w:rsidSect="000C062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3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0D8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6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CONGRATULATE MR. AND MRS. H. LANE CROSS OF RICHLAND COUNTY UPON THE OCCASION OF THEIR FIFTIETH WEDDING ANNIVERSARY, AND TO EXTEND BEST WISHES FOR MANY MORE YEARS OF BLESSING AND FULFILLMENT TOGETHER.</w:t>
      </w:r>
    </w:p>
    <w:p w:rsidR="007C0D80"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613A"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613A">
        <w:t xml:space="preserve">in a time when faithfulness to marriage vows is </w:t>
      </w:r>
      <w:r w:rsidR="007D1E9E">
        <w:t>spurn</w:t>
      </w:r>
      <w:r w:rsidR="00C3613A">
        <w:t xml:space="preserve">ed, Hettie Wicker Cross and H. Lane Cross will </w:t>
      </w:r>
      <w:r w:rsidR="007D1E9E">
        <w:t xml:space="preserve">joyfully </w:t>
      </w:r>
      <w:r w:rsidR="004961EE">
        <w:t>celebrate</w:t>
      </w:r>
      <w:r w:rsidR="00C3613A">
        <w:t xml:space="preserve"> the benchmark of fifty years of wedded fidelity on February 16, 2012</w:t>
      </w:r>
      <w:r w:rsidR="004961EE">
        <w:t xml:space="preserve">, with a dinner </w:t>
      </w:r>
      <w:r w:rsidR="00324487">
        <w:t>with friends and family followed by</w:t>
      </w:r>
      <w:r w:rsidR="004961EE">
        <w:t xml:space="preserve"> a renewal of their vows</w:t>
      </w:r>
      <w:r w:rsidR="00C3613A">
        <w:t>; and</w:t>
      </w:r>
    </w:p>
    <w:p w:rsidR="00C3613A" w:rsidRDefault="00C36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13A" w:rsidRDefault="00C05F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Hettie</w:t>
      </w:r>
      <w:r w:rsidR="00324487">
        <w:t>,</w:t>
      </w:r>
      <w:r>
        <w:t xml:space="preserve"> the daughter of Bonnie Bowers Wicker and Thomas Melvin Wicker, </w:t>
      </w:r>
      <w:r w:rsidR="00324487">
        <w:t>met</w:t>
      </w:r>
      <w:r>
        <w:t xml:space="preserve"> Lane</w:t>
      </w:r>
      <w:r w:rsidR="00324487">
        <w:t>,</w:t>
      </w:r>
      <w:r>
        <w:t xml:space="preserve"> the son of Violet Elizabeth Williams Cross and Jesse Willard Cross</w:t>
      </w:r>
      <w:r w:rsidR="00C3613A">
        <w:t xml:space="preserve"> in junior high school</w:t>
      </w:r>
      <w:r w:rsidR="00324487">
        <w:t>, and they</w:t>
      </w:r>
      <w:r w:rsidR="00C3613A">
        <w:t xml:space="preserve"> started dating while they were both students at Eau Claire High School; and</w:t>
      </w:r>
    </w:p>
    <w:p w:rsidR="00C3613A" w:rsidRDefault="00C36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13A" w:rsidRDefault="00C3613A"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fifty years ago in the sanctuary of </w:t>
      </w:r>
      <w:r w:rsidR="00324487">
        <w:t>Christ</w:t>
      </w:r>
      <w:r>
        <w:t xml:space="preserve"> Lutheran Church, Hettie Wicker and Lane Cross were joined in holy matrimony; and</w:t>
      </w:r>
    </w:p>
    <w:p w:rsidR="00C3613A" w:rsidRDefault="00C3613A"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345" w:rsidRDefault="00C3613A"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young couple lived in Columbia and reared </w:t>
      </w:r>
      <w:r w:rsidR="00340345">
        <w:t xml:space="preserve">two </w:t>
      </w:r>
      <w:r>
        <w:t xml:space="preserve">fine </w:t>
      </w:r>
      <w:r w:rsidR="00340345">
        <w:t>children</w:t>
      </w:r>
      <w:r>
        <w:t xml:space="preserve">, </w:t>
      </w:r>
      <w:r w:rsidR="00340345">
        <w:t>Michele Cross Knotts and Gregory Lane Cross, who have blessed them with four</w:t>
      </w:r>
      <w:r>
        <w:t xml:space="preserve"> adoring</w:t>
      </w:r>
      <w:r w:rsidR="00340345">
        <w:t xml:space="preserve"> grandchildren</w:t>
      </w:r>
      <w:r w:rsidR="00324487">
        <w:t>: Kristen, Brent, Miranda, and Malia</w:t>
      </w:r>
      <w:r w:rsidR="00340345">
        <w:t>; and</w:t>
      </w:r>
    </w:p>
    <w:p w:rsidR="00340345" w:rsidRDefault="00340345"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345" w:rsidRDefault="00340345"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Hettie held position</w:t>
      </w:r>
      <w:r w:rsidR="00C05FE6">
        <w:t>s</w:t>
      </w:r>
      <w:r>
        <w:t xml:space="preserve"> in both the federal and state government and retired from the South Caro</w:t>
      </w:r>
      <w:r w:rsidR="00C05FE6">
        <w:t>lina Budget and Control Board while</w:t>
      </w:r>
      <w:r>
        <w:t xml:space="preserve"> </w:t>
      </w:r>
      <w:r w:rsidR="00C05FE6">
        <w:t xml:space="preserve">Lane worked for years in auto repair and </w:t>
      </w:r>
      <w:r w:rsidR="00324487">
        <w:t xml:space="preserve">also </w:t>
      </w:r>
      <w:r w:rsidR="00C05FE6">
        <w:t>retired from state government; and</w:t>
      </w:r>
    </w:p>
    <w:p w:rsidR="00C05FE6" w:rsidRDefault="00C05FE6"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FE6" w:rsidRDefault="00C05FE6"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4487">
        <w:t xml:space="preserve">members of Redeemer Lutheran Church, </w:t>
      </w:r>
      <w:r>
        <w:t xml:space="preserve">they love to shag and to travel, especially to </w:t>
      </w:r>
      <w:r w:rsidR="007D1E9E">
        <w:t xml:space="preserve">the </w:t>
      </w:r>
      <w:r>
        <w:t xml:space="preserve">balmy beaches so plentiful in South Carolina, and this </w:t>
      </w:r>
      <w:r w:rsidR="004961EE">
        <w:t>June</w:t>
      </w:r>
      <w:r>
        <w:t xml:space="preserve"> they have planned a</w:t>
      </w:r>
      <w:r w:rsidR="00324487">
        <w:t xml:space="preserve"> golden wedding </w:t>
      </w:r>
      <w:r>
        <w:t xml:space="preserve">anniversary trip </w:t>
      </w:r>
      <w:r w:rsidR="004961EE">
        <w:t>to the island of St. Lucia; and</w:t>
      </w:r>
    </w:p>
    <w:p w:rsidR="00340345" w:rsidRDefault="00340345" w:rsidP="00C36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345" w:rsidRDefault="00340345" w:rsidP="0034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w:t>
      </w:r>
      <w:r w:rsidR="00324487">
        <w:t>a half century</w:t>
      </w:r>
      <w:r>
        <w:t xml:space="preserve"> together, Lane is grateful to realize he had the uncommon good sense to marry his beloved Hettie, and he has learned the truthfulness of the words, “Who so findeth a wife findeth a good thing, and obtaineth favour of the Lord”; and</w:t>
      </w:r>
    </w:p>
    <w:p w:rsidR="00340345" w:rsidRDefault="00340345" w:rsidP="0034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80" w:rsidRDefault="00340345" w:rsidP="0034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 success authenticates a life as does a marriage that endures the test of time and that grows stronger with each passing year</w:t>
      </w:r>
      <w:r w:rsidR="007C0D80">
        <w:t>.  Now, therefore,</w:t>
      </w:r>
    </w:p>
    <w:p w:rsidR="007C0D80"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80"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C0D80"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80"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02541">
        <w:t>the members of the Senate of the State of South Carolina, by this resolution</w:t>
      </w:r>
      <w:r w:rsidR="00340345">
        <w:t>, honor and congratulate Mr. and Mrs. H. Lane Cross of Richland County upon the occasion of their fiftieth wedding anniversary, and extend best wishes for many more years of blessing and fulfillment together.</w:t>
      </w:r>
    </w:p>
    <w:p w:rsidR="007C0D80"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40345">
        <w:t>provi</w:t>
      </w:r>
      <w:r>
        <w:t xml:space="preserve">ded to </w:t>
      </w:r>
      <w:r w:rsidR="00340345">
        <w:t>Mr. and Mrs. H. Lane Cross</w:t>
      </w:r>
      <w:r>
        <w:t>.</w:t>
      </w:r>
    </w:p>
    <w:p w:rsidR="00EB35C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35C7" w:rsidRDefault="00EB35C7" w:rsidP="000C0622">
      <w:pPr>
        <w:suppressAutoHyphens/>
      </w:pPr>
    </w:p>
    <w:sectPr w:rsidR="00EB35C7" w:rsidSect="000C062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487" w:rsidRDefault="00324487" w:rsidP="009F0C77">
      <w:r>
        <w:separator/>
      </w:r>
    </w:p>
  </w:endnote>
  <w:endnote w:type="continuationSeparator" w:id="0">
    <w:p w:rsidR="00324487" w:rsidRDefault="003244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684B5A-4253-4436-897B-8A118937A8BD}"/>
    <w:embedBold r:id="rId2" w:fontKey="{51DA3A61-E303-4894-B60F-33BF4EE28062}"/>
  </w:font>
  <w:font w:name="Calibri">
    <w:panose1 w:val="020F0502020204030204"/>
    <w:charset w:val="00"/>
    <w:family w:val="swiss"/>
    <w:pitch w:val="variable"/>
    <w:sig w:usb0="E10002FF" w:usb1="4000ACFF" w:usb2="00000009" w:usb3="00000000" w:csb0="0000019F" w:csb1="00000000"/>
    <w:embedRegular r:id="rId3" w:fontKey="{B55E70CA-E825-4558-8955-A699AEEEC4DB}"/>
  </w:font>
  <w:font w:name="Tahoma">
    <w:panose1 w:val="020B0604030504040204"/>
    <w:charset w:val="00"/>
    <w:family w:val="swiss"/>
    <w:pitch w:val="variable"/>
    <w:sig w:usb0="21002A87" w:usb1="80000000" w:usb2="00000008" w:usb3="00000000" w:csb0="000101FF" w:csb1="00000000"/>
    <w:embedRegular r:id="rId4" w:fontKey="{63DC3C18-675E-42D4-9ACD-F50FE25D1BFD}"/>
  </w:font>
  <w:font w:name="Cambria">
    <w:panose1 w:val="02040503050406030204"/>
    <w:charset w:val="00"/>
    <w:family w:val="roman"/>
    <w:pitch w:val="variable"/>
    <w:sig w:usb0="E00002FF" w:usb1="400004FF" w:usb2="00000000" w:usb3="00000000" w:csb0="0000019F" w:csb1="00000000"/>
    <w:embedRegular r:id="rId5" w:fontKey="{A931F022-EA37-418C-B4F6-5AB0FD5048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622" w:rsidRPr="00EB35C7" w:rsidRDefault="000C0622" w:rsidP="00EB35C7">
    <w:pPr>
      <w:pStyle w:val="Footer"/>
      <w:tabs>
        <w:tab w:val="clear" w:pos="4680"/>
        <w:tab w:val="clear" w:pos="9360"/>
        <w:tab w:val="center" w:pos="2995"/>
      </w:tabs>
      <w:spacing w:before="120"/>
    </w:pPr>
    <w:r>
      <w:t>[1175]</w:t>
    </w:r>
    <w:r>
      <w:tab/>
    </w:r>
    <w:r w:rsidR="0072570B">
      <w:fldChar w:fldCharType="begin"/>
    </w:r>
    <w:r w:rsidR="0072570B">
      <w:instrText xml:space="preserve"> PAGE  \* MERGEFORMAT </w:instrText>
    </w:r>
    <w:r w:rsidR="0072570B">
      <w:fldChar w:fldCharType="separate"/>
    </w:r>
    <w:r w:rsidR="0072570B">
      <w:rPr>
        <w:noProof/>
      </w:rPr>
      <w:t>1</w:t>
    </w:r>
    <w:r w:rsidR="007257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487" w:rsidRDefault="00324487" w:rsidP="009F0C77">
      <w:r>
        <w:separator/>
      </w:r>
    </w:p>
  </w:footnote>
  <w:footnote w:type="continuationSeparator" w:id="0">
    <w:p w:rsidR="00324487" w:rsidRDefault="003244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16CM12"/>
    <w:docVar w:name="CoverBillType" w:val="r"/>
    <w:docVar w:name="docpath" w:val="L:\Council\bills\SWB\5116CM12.DOCX"/>
    <w:docVar w:name="dvBillNumber" w:val="1175"/>
    <w:docVar w:name="dvBillNumberPrefix" w:val="S. "/>
    <w:docVar w:name="dvOriginalBody" w:val="Senate"/>
    <w:docVar w:name="dvSteno" w:val="SWB"/>
    <w:docVar w:name="NameofBody" w:val="s"/>
    <w:docVar w:name="vgroup2" w:val="Council"/>
  </w:docVars>
  <w:rsids>
    <w:rsidRoot w:val="00CD74F8"/>
    <w:rsid w:val="00014F76"/>
    <w:rsid w:val="00026C9A"/>
    <w:rsid w:val="000965A1"/>
    <w:rsid w:val="000C0622"/>
    <w:rsid w:val="000E1785"/>
    <w:rsid w:val="001023A4"/>
    <w:rsid w:val="0010776B"/>
    <w:rsid w:val="00125D2B"/>
    <w:rsid w:val="00133E66"/>
    <w:rsid w:val="00134ACF"/>
    <w:rsid w:val="00144E15"/>
    <w:rsid w:val="001A4A62"/>
    <w:rsid w:val="001A681E"/>
    <w:rsid w:val="001D08F2"/>
    <w:rsid w:val="001F19F4"/>
    <w:rsid w:val="002037CA"/>
    <w:rsid w:val="002047A2"/>
    <w:rsid w:val="002321B6"/>
    <w:rsid w:val="0023696B"/>
    <w:rsid w:val="00250967"/>
    <w:rsid w:val="002759C5"/>
    <w:rsid w:val="00277DEE"/>
    <w:rsid w:val="0028058E"/>
    <w:rsid w:val="00280D88"/>
    <w:rsid w:val="00294ABE"/>
    <w:rsid w:val="002A3EB4"/>
    <w:rsid w:val="00324487"/>
    <w:rsid w:val="00325348"/>
    <w:rsid w:val="00340345"/>
    <w:rsid w:val="00393688"/>
    <w:rsid w:val="003D411E"/>
    <w:rsid w:val="003E3C1E"/>
    <w:rsid w:val="003E6148"/>
    <w:rsid w:val="00400EAA"/>
    <w:rsid w:val="0041760A"/>
    <w:rsid w:val="004558BF"/>
    <w:rsid w:val="004723F0"/>
    <w:rsid w:val="004809EE"/>
    <w:rsid w:val="004961EE"/>
    <w:rsid w:val="00511EE9"/>
    <w:rsid w:val="00521E00"/>
    <w:rsid w:val="0057305E"/>
    <w:rsid w:val="00577C6C"/>
    <w:rsid w:val="0058501B"/>
    <w:rsid w:val="005B1204"/>
    <w:rsid w:val="005C7F2E"/>
    <w:rsid w:val="006215AA"/>
    <w:rsid w:val="006340D9"/>
    <w:rsid w:val="00643B8E"/>
    <w:rsid w:val="006522E6"/>
    <w:rsid w:val="00665EBC"/>
    <w:rsid w:val="006825F3"/>
    <w:rsid w:val="0069470D"/>
    <w:rsid w:val="006A476C"/>
    <w:rsid w:val="006C6A93"/>
    <w:rsid w:val="006E02F9"/>
    <w:rsid w:val="0072570B"/>
    <w:rsid w:val="00753C04"/>
    <w:rsid w:val="00756946"/>
    <w:rsid w:val="00757F80"/>
    <w:rsid w:val="00771EEC"/>
    <w:rsid w:val="00786819"/>
    <w:rsid w:val="007A325A"/>
    <w:rsid w:val="007C0D80"/>
    <w:rsid w:val="007D1E9E"/>
    <w:rsid w:val="007F1523"/>
    <w:rsid w:val="007F21A3"/>
    <w:rsid w:val="007F509E"/>
    <w:rsid w:val="007F5799"/>
    <w:rsid w:val="007F6947"/>
    <w:rsid w:val="00802541"/>
    <w:rsid w:val="00872729"/>
    <w:rsid w:val="008F4429"/>
    <w:rsid w:val="00931D87"/>
    <w:rsid w:val="009352BB"/>
    <w:rsid w:val="00990668"/>
    <w:rsid w:val="009B25D7"/>
    <w:rsid w:val="009F0C77"/>
    <w:rsid w:val="009F4DD1"/>
    <w:rsid w:val="00A337C7"/>
    <w:rsid w:val="00A64E80"/>
    <w:rsid w:val="00A741D9"/>
    <w:rsid w:val="00A9741D"/>
    <w:rsid w:val="00AD4B17"/>
    <w:rsid w:val="00B26FA6"/>
    <w:rsid w:val="00B741CB"/>
    <w:rsid w:val="00B934F3"/>
    <w:rsid w:val="00BB6347"/>
    <w:rsid w:val="00BD2134"/>
    <w:rsid w:val="00C038D8"/>
    <w:rsid w:val="00C045DD"/>
    <w:rsid w:val="00C05FE6"/>
    <w:rsid w:val="00C301BC"/>
    <w:rsid w:val="00C3136F"/>
    <w:rsid w:val="00C3483A"/>
    <w:rsid w:val="00C3613A"/>
    <w:rsid w:val="00C74E9D"/>
    <w:rsid w:val="00C82FD3"/>
    <w:rsid w:val="00CC6B7B"/>
    <w:rsid w:val="00CD2D48"/>
    <w:rsid w:val="00CD3619"/>
    <w:rsid w:val="00CD74F8"/>
    <w:rsid w:val="00CF4447"/>
    <w:rsid w:val="00D405E7"/>
    <w:rsid w:val="00D41D56"/>
    <w:rsid w:val="00D6260D"/>
    <w:rsid w:val="00D6662B"/>
    <w:rsid w:val="00D95E2F"/>
    <w:rsid w:val="00D970A9"/>
    <w:rsid w:val="00DB3AC0"/>
    <w:rsid w:val="00DE68F0"/>
    <w:rsid w:val="00DF3845"/>
    <w:rsid w:val="00DF7E17"/>
    <w:rsid w:val="00E12508"/>
    <w:rsid w:val="00EB00A2"/>
    <w:rsid w:val="00EB1BF3"/>
    <w:rsid w:val="00EB35C7"/>
    <w:rsid w:val="00EF3EEE"/>
    <w:rsid w:val="00F149A7"/>
    <w:rsid w:val="00F50BAF"/>
    <w:rsid w:val="00F52C10"/>
    <w:rsid w:val="00F611BE"/>
    <w:rsid w:val="00F7272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EE318A-BFFE-4286-9CA6-E1782E5A0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24487"/>
    <w:rPr>
      <w:rFonts w:ascii="Tahoma" w:hAnsi="Tahoma" w:cs="Tahoma"/>
      <w:sz w:val="16"/>
      <w:szCs w:val="16"/>
    </w:rPr>
  </w:style>
  <w:style w:type="character" w:customStyle="1" w:styleId="BalloonTextChar">
    <w:name w:val="Balloon Text Char"/>
    <w:basedOn w:val="DefaultParagraphFont"/>
    <w:link w:val="BalloonText"/>
    <w:uiPriority w:val="99"/>
    <w:semiHidden/>
    <w:rsid w:val="00324487"/>
    <w:rPr>
      <w:rFonts w:ascii="Tahoma" w:eastAsia="Times New Roman" w:hAnsi="Tahoma" w:cs="Tahoma"/>
      <w:sz w:val="16"/>
      <w:szCs w:val="16"/>
    </w:rPr>
  </w:style>
  <w:style w:type="character" w:styleId="Hyperlink">
    <w:name w:val="Hyperlink"/>
    <w:basedOn w:val="DefaultParagraphFont"/>
    <w:uiPriority w:val="99"/>
    <w:unhideWhenUsed/>
    <w:rsid w:val="000C06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75_20120202.docx" TargetMode="External"/><Relationship Id="rId3" Type="http://schemas.openxmlformats.org/officeDocument/2006/relationships/settings" Target="settings.xml"/><Relationship Id="rId7" Type="http://schemas.openxmlformats.org/officeDocument/2006/relationships/hyperlink" Target="file:///h:\sj%20archive\2012\02-0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14533-47F6-46BF-B7AF-E944AA5EC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477</Words>
  <Characters>2429</Characters>
  <Application>Microsoft Office Word</Application>
  <DocSecurity>4</DocSecurity>
  <Lines>96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1175: Mr. and Mrs. H. Lane Cross - South Carolina Legislature Online</dc:title>
  <dc:subject/>
  <dc:creator>gailmoore</dc:creator>
  <cp:keywords/>
  <dc:description/>
  <cp:lastModifiedBy>N Cumfer</cp:lastModifiedBy>
  <cp:revision>2</cp:revision>
  <cp:lastPrinted>2012-01-31T18:47:00Z</cp:lastPrinted>
  <dcterms:created xsi:type="dcterms:W3CDTF">2014-11-21T21:10:00Z</dcterms:created>
  <dcterms:modified xsi:type="dcterms:W3CDTF">2014-11-21T21:10:00Z</dcterms:modified>
</cp:coreProperties>
</file>