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0E3A" w:rsidRDefault="00E60E3A" w:rsidP="00E60E3A">
      <w:pPr>
        <w:widowControl w:val="0"/>
        <w:jc w:val="center"/>
      </w:pPr>
      <w:bookmarkStart w:id="0" w:name="_GoBack"/>
      <w:bookmarkEnd w:id="0"/>
      <w:r w:rsidRPr="00E60E3A">
        <w:rPr>
          <w:b/>
        </w:rPr>
        <w:t>South Carolina General Assembly</w:t>
      </w:r>
    </w:p>
    <w:p w:rsidR="00E60E3A" w:rsidRDefault="00E60E3A" w:rsidP="00E60E3A">
      <w:pPr>
        <w:widowControl w:val="0"/>
        <w:jc w:val="center"/>
      </w:pPr>
      <w:r>
        <w:t>119th Session, 2011-2012</w:t>
      </w:r>
    </w:p>
    <w:p w:rsidR="00E60E3A" w:rsidRDefault="00E60E3A" w:rsidP="00E60E3A">
      <w:pPr>
        <w:widowControl w:val="0"/>
      </w:pPr>
    </w:p>
    <w:p w:rsidR="00E60E3A" w:rsidRDefault="00E60E3A" w:rsidP="00E60E3A">
      <w:pPr>
        <w:widowControl w:val="0"/>
        <w:rPr>
          <w:b/>
        </w:rPr>
      </w:pPr>
      <w:r w:rsidRPr="00E60E3A">
        <w:rPr>
          <w:b/>
        </w:rPr>
        <w:t>S.</w:t>
      </w:r>
      <w:r>
        <w:rPr>
          <w:b/>
        </w:rPr>
        <w:t xml:space="preserve"> </w:t>
      </w:r>
      <w:r w:rsidRPr="00E60E3A">
        <w:rPr>
          <w:b/>
        </w:rPr>
        <w:t>1338</w:t>
      </w:r>
    </w:p>
    <w:p w:rsidR="00E60E3A" w:rsidRDefault="00E60E3A" w:rsidP="00E60E3A">
      <w:pPr>
        <w:widowControl w:val="0"/>
        <w:rPr>
          <w:b/>
        </w:rPr>
      </w:pPr>
    </w:p>
    <w:p w:rsidR="00E60E3A" w:rsidRDefault="00E60E3A" w:rsidP="00E60E3A">
      <w:pPr>
        <w:widowControl w:val="0"/>
      </w:pPr>
      <w:r w:rsidRPr="00E60E3A">
        <w:rPr>
          <w:b/>
        </w:rPr>
        <w:t>STATUS INFORMATION</w:t>
      </w:r>
    </w:p>
    <w:p w:rsidR="00E60E3A" w:rsidRDefault="00E60E3A" w:rsidP="00E60E3A">
      <w:pPr>
        <w:widowControl w:val="0"/>
      </w:pPr>
    </w:p>
    <w:p w:rsidR="00E60E3A" w:rsidRDefault="00E60E3A" w:rsidP="00E60E3A">
      <w:pPr>
        <w:widowControl w:val="0"/>
      </w:pPr>
      <w:r>
        <w:t>General Bill</w:t>
      </w:r>
    </w:p>
    <w:p w:rsidR="00E60E3A" w:rsidRDefault="006960A8" w:rsidP="00E60E3A">
      <w:pPr>
        <w:widowControl w:val="0"/>
      </w:pPr>
      <w:r>
        <w:t>Sponsors: Senators Leatherman and Rose</w:t>
      </w:r>
    </w:p>
    <w:p w:rsidR="00E60E3A" w:rsidRDefault="00E60E3A" w:rsidP="00E60E3A">
      <w:pPr>
        <w:widowControl w:val="0"/>
      </w:pPr>
      <w:r>
        <w:t>Document Path: l:\s-res\hkl\004fine.mrh.hkl.docx</w:t>
      </w:r>
    </w:p>
    <w:p w:rsidR="00E60E3A" w:rsidRDefault="00E60E3A" w:rsidP="00E60E3A">
      <w:pPr>
        <w:widowControl w:val="0"/>
      </w:pPr>
    </w:p>
    <w:p w:rsidR="00E60E3A" w:rsidRDefault="00E60E3A" w:rsidP="00E60E3A">
      <w:pPr>
        <w:widowControl w:val="0"/>
      </w:pPr>
      <w:r>
        <w:t>Introduced in the Senate on March 14, 2012</w:t>
      </w:r>
    </w:p>
    <w:p w:rsidR="00E60E3A" w:rsidRDefault="00E60E3A" w:rsidP="00E60E3A">
      <w:pPr>
        <w:widowControl w:val="0"/>
      </w:pPr>
      <w:r>
        <w:t xml:space="preserve">Currently residing in the Senate Committee on </w:t>
      </w:r>
      <w:r w:rsidRPr="00E60E3A">
        <w:rPr>
          <w:b/>
        </w:rPr>
        <w:t>Judiciary</w:t>
      </w:r>
    </w:p>
    <w:p w:rsidR="00E60E3A" w:rsidRDefault="00E60E3A" w:rsidP="00E60E3A">
      <w:pPr>
        <w:widowControl w:val="0"/>
      </w:pPr>
    </w:p>
    <w:p w:rsidR="00E60E3A" w:rsidRDefault="00E60E3A" w:rsidP="00E60E3A">
      <w:pPr>
        <w:widowControl w:val="0"/>
      </w:pPr>
      <w:r>
        <w:t xml:space="preserve">Summary: </w:t>
      </w:r>
      <w:r w:rsidR="006B1258">
        <w:t>Ethics commission</w:t>
      </w:r>
    </w:p>
    <w:p w:rsidR="00E60E3A" w:rsidRDefault="00E60E3A" w:rsidP="00E60E3A">
      <w:pPr>
        <w:widowControl w:val="0"/>
      </w:pPr>
    </w:p>
    <w:p w:rsidR="00E60E3A" w:rsidRDefault="00E60E3A" w:rsidP="00E60E3A">
      <w:pPr>
        <w:widowControl w:val="0"/>
      </w:pPr>
    </w:p>
    <w:p w:rsidR="00E60E3A" w:rsidRDefault="00E60E3A" w:rsidP="00E60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60E3A">
        <w:rPr>
          <w:b/>
        </w:rPr>
        <w:t>HISTORY OF LEGISLATIVE ACTIONS</w:t>
      </w:r>
    </w:p>
    <w:p w:rsidR="00E60E3A" w:rsidRDefault="00E60E3A" w:rsidP="00E60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60E3A" w:rsidRPr="00E60E3A" w:rsidRDefault="00E60E3A" w:rsidP="00E60E3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60E3A">
        <w:rPr>
          <w:u w:val="single"/>
        </w:rPr>
        <w:tab/>
        <w:t>Date</w:t>
      </w:r>
      <w:r w:rsidRPr="00E60E3A">
        <w:rPr>
          <w:u w:val="single"/>
        </w:rPr>
        <w:tab/>
        <w:t>Body</w:t>
      </w:r>
      <w:r w:rsidRPr="00E60E3A">
        <w:rPr>
          <w:u w:val="single"/>
        </w:rPr>
        <w:tab/>
        <w:t>Action Description with journal page number</w:t>
      </w:r>
      <w:r w:rsidRPr="00E60E3A">
        <w:rPr>
          <w:u w:val="single"/>
        </w:rPr>
        <w:tab/>
      </w:r>
    </w:p>
    <w:p w:rsidR="00345F74" w:rsidRDefault="00345F74" w:rsidP="00345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3/14/2012</w:t>
      </w:r>
      <w:r>
        <w:tab/>
        <w:t>Senate</w:t>
      </w:r>
      <w:r>
        <w:tab/>
      </w:r>
      <w:r w:rsidRPr="00122B0C">
        <w:t>Introduced and read first time (</w:t>
      </w:r>
      <w:hyperlink r:id="rId6" w:history="1">
        <w:r w:rsidRPr="00122B0C">
          <w:rPr>
            <w:rStyle w:val="Hyperlink"/>
          </w:rPr>
          <w:t>Senate Journal</w:t>
        </w:r>
        <w:r w:rsidRPr="00122B0C">
          <w:rPr>
            <w:rStyle w:val="Hyperlink"/>
          </w:rPr>
          <w:noBreakHyphen/>
          <w:t>page 10</w:t>
        </w:r>
      </w:hyperlink>
      <w:r w:rsidRPr="00122B0C">
        <w:t>)</w:t>
      </w:r>
    </w:p>
    <w:p w:rsidR="00345F74" w:rsidRDefault="00345F74" w:rsidP="00345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3/14/2012</w:t>
      </w:r>
      <w:r>
        <w:tab/>
        <w:t>Senate</w:t>
      </w:r>
      <w:r>
        <w:tab/>
      </w:r>
      <w:r w:rsidRPr="00122B0C">
        <w:t>Ref</w:t>
      </w:r>
      <w:r>
        <w:t xml:space="preserve">erred to Committee on </w:t>
      </w:r>
      <w:r w:rsidRPr="00122B0C">
        <w:rPr>
          <w:b/>
        </w:rPr>
        <w:t>Judiciary</w:t>
      </w:r>
      <w:r>
        <w:t xml:space="preserve"> </w:t>
      </w:r>
      <w:r w:rsidRPr="00122B0C">
        <w:t>(</w:t>
      </w:r>
      <w:hyperlink r:id="rId7" w:history="1">
        <w:r w:rsidRPr="00122B0C">
          <w:rPr>
            <w:rStyle w:val="Hyperlink"/>
          </w:rPr>
          <w:t>Senate Journal</w:t>
        </w:r>
        <w:r w:rsidRPr="00122B0C">
          <w:rPr>
            <w:rStyle w:val="Hyperlink"/>
          </w:rPr>
          <w:noBreakHyphen/>
          <w:t>page 10</w:t>
        </w:r>
      </w:hyperlink>
      <w:r w:rsidRPr="00122B0C">
        <w:t>)</w:t>
      </w:r>
    </w:p>
    <w:p w:rsidR="00345F74" w:rsidRDefault="00345F74" w:rsidP="00345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3/27/2012</w:t>
      </w:r>
      <w:r>
        <w:tab/>
        <w:t>Senate</w:t>
      </w:r>
      <w:r>
        <w:tab/>
      </w:r>
      <w:r w:rsidRPr="00122B0C">
        <w:t>Referred to Subcommittee: Campsen (ch), Cleary, Scott</w:t>
      </w:r>
    </w:p>
    <w:p w:rsidR="00345F74" w:rsidRDefault="00345F74" w:rsidP="00345F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0E3A" w:rsidRPr="00E60E3A" w:rsidRDefault="00E60E3A" w:rsidP="00E60E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60E3A" w:rsidRDefault="00E60E3A" w:rsidP="00E60E3A">
      <w:pPr>
        <w:widowControl w:val="0"/>
      </w:pPr>
      <w:r w:rsidRPr="00E60E3A">
        <w:rPr>
          <w:b/>
        </w:rPr>
        <w:t>VERSIONS OF THIS BILL</w:t>
      </w:r>
    </w:p>
    <w:p w:rsidR="00E60E3A" w:rsidRDefault="00E60E3A" w:rsidP="00E60E3A">
      <w:pPr>
        <w:widowControl w:val="0"/>
      </w:pPr>
    </w:p>
    <w:p w:rsidR="00E60E3A" w:rsidRDefault="00FF1A3D" w:rsidP="00E60E3A">
      <w:pPr>
        <w:widowControl w:val="0"/>
      </w:pPr>
      <w:hyperlink r:id="rId8" w:history="1">
        <w:r w:rsidR="00E60E3A">
          <w:rPr>
            <w:rStyle w:val="Hyperlink"/>
          </w:rPr>
          <w:t>3/14/2012</w:t>
        </w:r>
      </w:hyperlink>
    </w:p>
    <w:p w:rsidR="00E60E3A" w:rsidRDefault="00E60E3A" w:rsidP="00E60E3A"/>
    <w:p w:rsidR="00E60E3A" w:rsidRDefault="00E60E3A" w:rsidP="00E60E3A">
      <w:pPr>
        <w:sectPr w:rsidR="00E60E3A" w:rsidSect="00E60E3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33E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B779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3B3C6B">
        <w:rPr>
          <w:color w:val="000000" w:themeColor="text1"/>
          <w:u w:color="000000" w:themeColor="text1"/>
        </w:rPr>
        <w:t>TO AMEND THE CODE OF LAWS OF SOUTH CAROLINA, 1976, BY ADDING SECTION 8</w:t>
      </w:r>
      <w:r w:rsidRPr="003B3C6B">
        <w:rPr>
          <w:color w:val="000000" w:themeColor="text1"/>
          <w:u w:color="000000" w:themeColor="text1"/>
        </w:rPr>
        <w:noBreakHyphen/>
        <w:t>1</w:t>
      </w:r>
      <w:r w:rsidRPr="003B3C6B">
        <w:rPr>
          <w:color w:val="000000" w:themeColor="text1"/>
          <w:u w:color="000000" w:themeColor="text1"/>
        </w:rPr>
        <w:noBreakHyphen/>
        <w:t>15 TO PROVIDE THAT AN INDIVIDUAL WHO OWES THE STATE ETHICS COMMISSION UNPAID FINES OR OTHER MONIES MAY NOT BE ELECTED, REELECTED, OR APPOINTED TO A PUBLIC OFFICE WHOSE QUALIFICATIONS ARE NOT DEFINED IN THE CONSTITUTION.</w:t>
      </w:r>
    </w:p>
    <w:p w:rsidR="00AB779D" w:rsidRDefault="00AB779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C6B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C6B">
        <w:rPr>
          <w:color w:val="000000" w:themeColor="text1"/>
          <w:u w:color="000000" w:themeColor="text1"/>
        </w:rPr>
        <w:t>SECTION</w:t>
      </w:r>
      <w:r w:rsidRPr="003B3C6B">
        <w:rPr>
          <w:color w:val="000000" w:themeColor="text1"/>
          <w:u w:color="000000" w:themeColor="text1"/>
        </w:rPr>
        <w:tab/>
        <w:t>1.</w:t>
      </w:r>
      <w:r w:rsidRPr="003B3C6B">
        <w:rPr>
          <w:color w:val="000000" w:themeColor="text1"/>
          <w:u w:color="000000" w:themeColor="text1"/>
        </w:rPr>
        <w:tab/>
        <w:t>Chapter 1, Title 8 of the 1976 Code is amended by adding:</w:t>
      </w: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C6B">
        <w:rPr>
          <w:color w:val="000000" w:themeColor="text1"/>
          <w:u w:color="000000" w:themeColor="text1"/>
        </w:rPr>
        <w:tab/>
        <w:t>“Section 8</w:t>
      </w:r>
      <w:r w:rsidRPr="003B3C6B">
        <w:rPr>
          <w:color w:val="000000" w:themeColor="text1"/>
          <w:u w:color="000000" w:themeColor="text1"/>
        </w:rPr>
        <w:noBreakHyphen/>
        <w:t>1</w:t>
      </w:r>
      <w:r w:rsidRPr="003B3C6B">
        <w:rPr>
          <w:color w:val="000000" w:themeColor="text1"/>
          <w:u w:color="000000" w:themeColor="text1"/>
        </w:rPr>
        <w:noBreakHyphen/>
        <w:t>15.</w:t>
      </w:r>
      <w:r w:rsidRPr="003B3C6B">
        <w:rPr>
          <w:color w:val="000000" w:themeColor="text1"/>
          <w:u w:color="000000" w:themeColor="text1"/>
        </w:rPr>
        <w:tab/>
        <w:t>An individual who owes the State Ethics Commission unpaid fines or other monies may not be elected, reelected, or appointed to a public office whose qualifications are not defined in the Constitution of this State.”</w:t>
      </w: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F4297" w:rsidRPr="003B3C6B" w:rsidRDefault="009F4297" w:rsidP="009F42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B3C6B">
        <w:rPr>
          <w:color w:val="000000" w:themeColor="text1"/>
          <w:u w:color="000000" w:themeColor="text1"/>
        </w:rPr>
        <w:t>SECTION</w:t>
      </w:r>
      <w:r w:rsidRPr="003B3C6B">
        <w:rPr>
          <w:color w:val="000000" w:themeColor="text1"/>
          <w:u w:color="000000" w:themeColor="text1"/>
        </w:rPr>
        <w:tab/>
        <w:t>2.</w:t>
      </w:r>
      <w:r w:rsidRPr="003B3C6B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C33EB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33EB3" w:rsidRDefault="00C33EB3" w:rsidP="00E60E3A">
      <w:pPr>
        <w:suppressAutoHyphens/>
        <w:jc w:val="both"/>
        <w:rPr>
          <w:rFonts w:eastAsia="Times New Roman"/>
        </w:rPr>
      </w:pPr>
    </w:p>
    <w:sectPr w:rsidR="00C33EB3" w:rsidSect="00E60E3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779D" w:rsidRDefault="00AB779D" w:rsidP="00522CE0">
      <w:r>
        <w:separator/>
      </w:r>
    </w:p>
  </w:endnote>
  <w:endnote w:type="continuationSeparator" w:id="0">
    <w:p w:rsidR="00AB779D" w:rsidRDefault="00AB779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AB4B8D-142D-4F42-BA1A-15F232045681}"/>
    <w:embedBold r:id="rId2" w:fontKey="{9BF94259-B024-4C23-9A10-8BABFE690A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C2342F1-0B56-44FF-B97A-BF358B2509EB}"/>
    <w:embedBold r:id="rId4" w:fontKey="{E816FD3E-B2FE-47BA-BF35-E3E40FEBC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7265E3-561D-484A-AD2C-96B5FF737A6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0E3A" w:rsidRPr="00C33EB3" w:rsidRDefault="00E60E3A" w:rsidP="00C33E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[1338]</w:t>
    </w:r>
    <w:r>
      <w:tab/>
    </w:r>
    <w:r w:rsidR="00FF1A3D">
      <w:fldChar w:fldCharType="begin"/>
    </w:r>
    <w:r w:rsidR="00FF1A3D">
      <w:instrText xml:space="preserve"> PAGE  \* MERGEFORMAT </w:instrText>
    </w:r>
    <w:r w:rsidR="00FF1A3D">
      <w:fldChar w:fldCharType="separate"/>
    </w:r>
    <w:r w:rsidR="00FF1A3D">
      <w:rPr>
        <w:noProof/>
      </w:rPr>
      <w:t>1</w:t>
    </w:r>
    <w:r w:rsidR="00FF1A3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779D" w:rsidRDefault="00AB779D" w:rsidP="00522CE0">
      <w:r>
        <w:separator/>
      </w:r>
    </w:p>
  </w:footnote>
  <w:footnote w:type="continuationSeparator" w:id="0">
    <w:p w:rsidR="00AB779D" w:rsidRDefault="00AB779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03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FINE.MRH.HKL"/>
    <w:docVar w:name="CoverAttorneyInitials" w:val="MRH"/>
    <w:docVar w:name="CoverAttorneyLastName" w:val="Hitchcock"/>
    <w:docVar w:name="CoverBillType" w:val="b"/>
    <w:docVar w:name="CoverSenator" w:val="HKL"/>
    <w:docVar w:name="dvBillNumber" w:val="1338"/>
    <w:docVar w:name="dvBillNumberPrefix" w:val="S. "/>
    <w:docVar w:name="dvOriginalBody" w:val="Senate"/>
    <w:docVar w:name="fulldraftpath" w:val="L:\S-RES\HKL\004FINE.MRH.HKL.DOCX"/>
    <w:docVar w:name="NameofBody" w:val="S"/>
    <w:docVar w:name="vgroup2" w:val="S-RES"/>
  </w:docVars>
  <w:rsids>
    <w:rsidRoot w:val="00E64904"/>
    <w:rsid w:val="00007124"/>
    <w:rsid w:val="00042AC1"/>
    <w:rsid w:val="00046516"/>
    <w:rsid w:val="0007601D"/>
    <w:rsid w:val="00085481"/>
    <w:rsid w:val="000B0720"/>
    <w:rsid w:val="000B5EAF"/>
    <w:rsid w:val="00137818"/>
    <w:rsid w:val="00170561"/>
    <w:rsid w:val="00186AC9"/>
    <w:rsid w:val="00197DF1"/>
    <w:rsid w:val="001B3DD9"/>
    <w:rsid w:val="001B7E5D"/>
    <w:rsid w:val="001D3BAC"/>
    <w:rsid w:val="001F1892"/>
    <w:rsid w:val="00245C4E"/>
    <w:rsid w:val="00250F01"/>
    <w:rsid w:val="002823EE"/>
    <w:rsid w:val="002C1321"/>
    <w:rsid w:val="002C5896"/>
    <w:rsid w:val="002D3BED"/>
    <w:rsid w:val="00307C2B"/>
    <w:rsid w:val="00345F74"/>
    <w:rsid w:val="00383247"/>
    <w:rsid w:val="003D6E2B"/>
    <w:rsid w:val="003E7597"/>
    <w:rsid w:val="00410E16"/>
    <w:rsid w:val="00450668"/>
    <w:rsid w:val="004675F5"/>
    <w:rsid w:val="004952FA"/>
    <w:rsid w:val="004A23D4"/>
    <w:rsid w:val="004A571C"/>
    <w:rsid w:val="004B6A22"/>
    <w:rsid w:val="004D7F37"/>
    <w:rsid w:val="00522CE0"/>
    <w:rsid w:val="00565148"/>
    <w:rsid w:val="00575104"/>
    <w:rsid w:val="00593361"/>
    <w:rsid w:val="005A413B"/>
    <w:rsid w:val="005A5017"/>
    <w:rsid w:val="005A648C"/>
    <w:rsid w:val="005F000D"/>
    <w:rsid w:val="005F1745"/>
    <w:rsid w:val="006960A8"/>
    <w:rsid w:val="006B1258"/>
    <w:rsid w:val="006C74EA"/>
    <w:rsid w:val="00720D40"/>
    <w:rsid w:val="007318D4"/>
    <w:rsid w:val="00765784"/>
    <w:rsid w:val="007836B2"/>
    <w:rsid w:val="007A4390"/>
    <w:rsid w:val="007B1126"/>
    <w:rsid w:val="007E5CB7"/>
    <w:rsid w:val="008314D2"/>
    <w:rsid w:val="00850B36"/>
    <w:rsid w:val="00886685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4297"/>
    <w:rsid w:val="00A02011"/>
    <w:rsid w:val="00A4011E"/>
    <w:rsid w:val="00A86015"/>
    <w:rsid w:val="00A9594E"/>
    <w:rsid w:val="00AB779D"/>
    <w:rsid w:val="00AE59C8"/>
    <w:rsid w:val="00B10098"/>
    <w:rsid w:val="00B51AFE"/>
    <w:rsid w:val="00B5790D"/>
    <w:rsid w:val="00B945C5"/>
    <w:rsid w:val="00BA20EA"/>
    <w:rsid w:val="00BB5AFC"/>
    <w:rsid w:val="00BC0A56"/>
    <w:rsid w:val="00BD088B"/>
    <w:rsid w:val="00C33EB3"/>
    <w:rsid w:val="00C45366"/>
    <w:rsid w:val="00C57023"/>
    <w:rsid w:val="00C74052"/>
    <w:rsid w:val="00CB06D2"/>
    <w:rsid w:val="00CB187A"/>
    <w:rsid w:val="00CC0EC7"/>
    <w:rsid w:val="00D1088B"/>
    <w:rsid w:val="00D14DE6"/>
    <w:rsid w:val="00D156D2"/>
    <w:rsid w:val="00D67B20"/>
    <w:rsid w:val="00D86943"/>
    <w:rsid w:val="00DA47B9"/>
    <w:rsid w:val="00E058D3"/>
    <w:rsid w:val="00E21743"/>
    <w:rsid w:val="00E60E3A"/>
    <w:rsid w:val="00E64904"/>
    <w:rsid w:val="00E76AD9"/>
    <w:rsid w:val="00E91E2F"/>
    <w:rsid w:val="00EA3546"/>
    <w:rsid w:val="00EB47AE"/>
    <w:rsid w:val="00EC34E1"/>
    <w:rsid w:val="00F0234A"/>
    <w:rsid w:val="00F23EA5"/>
    <w:rsid w:val="00F52959"/>
    <w:rsid w:val="00F55884"/>
    <w:rsid w:val="00FC0D36"/>
    <w:rsid w:val="00FE6467"/>
    <w:rsid w:val="00FF1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/>
    <o:shapelayout v:ext="edit">
      <o:idmap v:ext="edit" data="1"/>
    </o:shapelayout>
  </w:shapeDefaults>
  <w:doNotEmbedSmartTags/>
  <w:decimalSymbol w:val="."/>
  <w:listSeparator w:val=","/>
  <w15:docId w15:val="{E84C14F7-8229-4432-BA16-F4FC2CEB0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60E3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38_2012031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2\03-14-12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2\03-14-12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2</Pages>
  <Words>214</Words>
  <Characters>1183</Characters>
  <Application>Microsoft Office Word</Application>
  <DocSecurity>4</DocSecurity>
  <Lines>61</Lines>
  <Paragraphs>24</Paragraphs>
  <ScaleCrop>false</ScaleCrop>
  <Company> </Company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1338: Ethics commission - South Carolina Legislature Online</dc:title>
  <dc:subject/>
  <dc:creator>BonnieHuth</dc:creator>
  <cp:keywords/>
  <dc:description/>
  <cp:lastModifiedBy>N Cumfer</cp:lastModifiedBy>
  <cp:revision>2</cp:revision>
  <dcterms:created xsi:type="dcterms:W3CDTF">2014-11-21T21:15:00Z</dcterms:created>
  <dcterms:modified xsi:type="dcterms:W3CDTF">2014-11-21T21:15:00Z</dcterms:modified>
</cp:coreProperties>
</file>