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EA2" w:rsidRDefault="00DA4EA2" w:rsidP="00DA4EA2">
      <w:pPr>
        <w:widowControl w:val="0"/>
        <w:jc w:val="center"/>
      </w:pPr>
      <w:bookmarkStart w:id="0" w:name="_GoBack"/>
      <w:bookmarkEnd w:id="0"/>
      <w:r w:rsidRPr="00DA4EA2">
        <w:rPr>
          <w:b/>
        </w:rPr>
        <w:t>South Carolina General Assembly</w:t>
      </w:r>
    </w:p>
    <w:p w:rsidR="00DA4EA2" w:rsidRDefault="00DA4EA2" w:rsidP="00DA4EA2">
      <w:pPr>
        <w:widowControl w:val="0"/>
        <w:jc w:val="center"/>
      </w:pPr>
      <w:r>
        <w:t>119th Session, 2011-2012</w:t>
      </w:r>
    </w:p>
    <w:p w:rsidR="00DA4EA2" w:rsidRDefault="00DA4EA2" w:rsidP="00DA4EA2">
      <w:pPr>
        <w:widowControl w:val="0"/>
        <w:jc w:val="left"/>
      </w:pPr>
    </w:p>
    <w:p w:rsidR="00DA4EA2" w:rsidRDefault="00DA4EA2" w:rsidP="00DA4EA2">
      <w:pPr>
        <w:widowControl w:val="0"/>
        <w:jc w:val="left"/>
        <w:rPr>
          <w:b/>
        </w:rPr>
      </w:pPr>
      <w:r w:rsidRPr="00DA4EA2">
        <w:rPr>
          <w:b/>
        </w:rPr>
        <w:t>S.</w:t>
      </w:r>
      <w:r>
        <w:rPr>
          <w:b/>
        </w:rPr>
        <w:t xml:space="preserve"> </w:t>
      </w:r>
      <w:r w:rsidRPr="00DA4EA2">
        <w:rPr>
          <w:b/>
        </w:rPr>
        <w:t>1485</w:t>
      </w:r>
    </w:p>
    <w:p w:rsidR="00DA4EA2" w:rsidRDefault="00DA4EA2" w:rsidP="00DA4EA2">
      <w:pPr>
        <w:widowControl w:val="0"/>
        <w:jc w:val="left"/>
        <w:rPr>
          <w:b/>
        </w:rPr>
      </w:pPr>
    </w:p>
    <w:p w:rsidR="00DA4EA2" w:rsidRDefault="00DA4EA2" w:rsidP="00DA4EA2">
      <w:pPr>
        <w:widowControl w:val="0"/>
        <w:jc w:val="left"/>
      </w:pPr>
      <w:r w:rsidRPr="00DA4EA2">
        <w:rPr>
          <w:b/>
        </w:rPr>
        <w:t>STATUS INFORMATION</w:t>
      </w:r>
    </w:p>
    <w:p w:rsidR="00DA4EA2" w:rsidRDefault="00DA4EA2" w:rsidP="00DA4EA2">
      <w:pPr>
        <w:widowControl w:val="0"/>
        <w:jc w:val="left"/>
      </w:pPr>
    </w:p>
    <w:p w:rsidR="00DA4EA2" w:rsidRDefault="00DA4EA2" w:rsidP="00DA4EA2">
      <w:pPr>
        <w:widowControl w:val="0"/>
        <w:jc w:val="left"/>
      </w:pPr>
      <w:r>
        <w:t>General Bill</w:t>
      </w:r>
    </w:p>
    <w:p w:rsidR="00DA4EA2" w:rsidRDefault="00DA4EA2" w:rsidP="00DA4EA2">
      <w:pPr>
        <w:widowControl w:val="0"/>
        <w:jc w:val="left"/>
      </w:pPr>
      <w:r>
        <w:t>Sponsors: Senator Setzler</w:t>
      </w:r>
    </w:p>
    <w:p w:rsidR="00DA4EA2" w:rsidRDefault="00DA4EA2" w:rsidP="00DA4EA2">
      <w:pPr>
        <w:widowControl w:val="0"/>
        <w:jc w:val="left"/>
      </w:pPr>
      <w:r>
        <w:t>Document Path: l:\council\bills\swb\5272cm12.docx</w:t>
      </w:r>
    </w:p>
    <w:p w:rsidR="00DA4EA2" w:rsidRDefault="00DA4EA2" w:rsidP="00DA4EA2">
      <w:pPr>
        <w:widowControl w:val="0"/>
        <w:jc w:val="left"/>
      </w:pPr>
    </w:p>
    <w:p w:rsidR="00DA4EA2" w:rsidRDefault="00DA4EA2" w:rsidP="00DA4EA2">
      <w:pPr>
        <w:widowControl w:val="0"/>
        <w:jc w:val="left"/>
      </w:pPr>
      <w:r>
        <w:t>Introduced in the Senate on April 25, 2012</w:t>
      </w:r>
    </w:p>
    <w:p w:rsidR="00DA4EA2" w:rsidRDefault="00DA4EA2" w:rsidP="00DA4EA2">
      <w:pPr>
        <w:widowControl w:val="0"/>
        <w:jc w:val="left"/>
      </w:pPr>
      <w:r>
        <w:t xml:space="preserve">Currently residing in the Senate Committee on </w:t>
      </w:r>
      <w:r w:rsidRPr="00DA4EA2">
        <w:rPr>
          <w:b/>
        </w:rPr>
        <w:t>Transportation</w:t>
      </w:r>
    </w:p>
    <w:p w:rsidR="00DA4EA2" w:rsidRDefault="00DA4EA2" w:rsidP="00DA4EA2">
      <w:pPr>
        <w:widowControl w:val="0"/>
        <w:jc w:val="left"/>
      </w:pPr>
    </w:p>
    <w:p w:rsidR="00DA4EA2" w:rsidRDefault="00DA4EA2" w:rsidP="00DA4EA2">
      <w:pPr>
        <w:widowControl w:val="0"/>
        <w:jc w:val="left"/>
      </w:pPr>
      <w:r>
        <w:t xml:space="preserve">Summary: </w:t>
      </w:r>
      <w:r w:rsidR="00F05411">
        <w:t>Department of Transportation Commissioners</w:t>
      </w:r>
    </w:p>
    <w:p w:rsidR="00DA4EA2" w:rsidRDefault="00DA4EA2" w:rsidP="00DA4EA2">
      <w:pPr>
        <w:widowControl w:val="0"/>
        <w:jc w:val="left"/>
      </w:pPr>
    </w:p>
    <w:p w:rsidR="00DA4EA2" w:rsidRDefault="00DA4EA2" w:rsidP="00DA4EA2">
      <w:pPr>
        <w:widowControl w:val="0"/>
        <w:jc w:val="left"/>
      </w:pPr>
    </w:p>
    <w:p w:rsidR="00DA4EA2" w:rsidRDefault="00DA4EA2" w:rsidP="00DA4E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4EA2">
        <w:rPr>
          <w:b/>
        </w:rPr>
        <w:t>HISTORY OF LEGISLATIVE ACTIONS</w:t>
      </w:r>
    </w:p>
    <w:p w:rsidR="00DA4EA2" w:rsidRDefault="00DA4EA2" w:rsidP="00DA4E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4EA2" w:rsidRPr="00DA4EA2" w:rsidRDefault="00DA4EA2" w:rsidP="00DA4E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4EA2">
        <w:rPr>
          <w:u w:val="single"/>
        </w:rPr>
        <w:tab/>
        <w:t>Date</w:t>
      </w:r>
      <w:r w:rsidRPr="00DA4EA2">
        <w:rPr>
          <w:u w:val="single"/>
        </w:rPr>
        <w:tab/>
        <w:t>Body</w:t>
      </w:r>
      <w:r w:rsidRPr="00DA4EA2">
        <w:rPr>
          <w:u w:val="single"/>
        </w:rPr>
        <w:tab/>
        <w:t>Action Description with journal page number</w:t>
      </w:r>
      <w:r w:rsidRPr="00DA4EA2">
        <w:rPr>
          <w:u w:val="single"/>
        </w:rPr>
        <w:tab/>
      </w:r>
    </w:p>
    <w:p w:rsidR="002A538A" w:rsidRDefault="002A538A" w:rsidP="002A53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4/25/2012</w:t>
      </w:r>
      <w:r>
        <w:tab/>
        <w:t>Senate</w:t>
      </w:r>
      <w:r>
        <w:tab/>
      </w:r>
      <w:r w:rsidRPr="004B1103">
        <w:t>Introduced and read first time (</w:t>
      </w:r>
      <w:hyperlink r:id="rId7" w:history="1">
        <w:r w:rsidRPr="004B1103">
          <w:rPr>
            <w:rStyle w:val="Hyperlink"/>
          </w:rPr>
          <w:t>Senate Journal</w:t>
        </w:r>
        <w:r w:rsidRPr="004B1103">
          <w:rPr>
            <w:rStyle w:val="Hyperlink"/>
          </w:rPr>
          <w:noBreakHyphen/>
          <w:t>page 4</w:t>
        </w:r>
      </w:hyperlink>
      <w:r w:rsidRPr="004B1103">
        <w:t>)</w:t>
      </w:r>
    </w:p>
    <w:p w:rsidR="002A538A" w:rsidRDefault="002A538A" w:rsidP="002A53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4/25/2012</w:t>
      </w:r>
      <w:r>
        <w:tab/>
        <w:t>Senate</w:t>
      </w:r>
      <w:r>
        <w:tab/>
      </w:r>
      <w:r w:rsidRPr="004B1103">
        <w:t>Referred</w:t>
      </w:r>
      <w:r>
        <w:t xml:space="preserve"> to Committee on </w:t>
      </w:r>
      <w:r w:rsidRPr="004B1103">
        <w:rPr>
          <w:b/>
        </w:rPr>
        <w:t>Transportation</w:t>
      </w:r>
      <w:r>
        <w:t xml:space="preserve"> </w:t>
      </w:r>
      <w:r w:rsidRPr="004B1103">
        <w:t>(</w:t>
      </w:r>
      <w:hyperlink r:id="rId8" w:history="1">
        <w:r w:rsidRPr="004B1103">
          <w:rPr>
            <w:rStyle w:val="Hyperlink"/>
          </w:rPr>
          <w:t>Senate Journal</w:t>
        </w:r>
        <w:r w:rsidRPr="004B1103">
          <w:rPr>
            <w:rStyle w:val="Hyperlink"/>
          </w:rPr>
          <w:noBreakHyphen/>
          <w:t>page 4</w:t>
        </w:r>
      </w:hyperlink>
      <w:r w:rsidRPr="004B1103">
        <w:t>)</w:t>
      </w:r>
    </w:p>
    <w:p w:rsidR="002A538A" w:rsidRDefault="002A538A" w:rsidP="002A53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4EA2" w:rsidRPr="00DA4EA2" w:rsidRDefault="00DA4EA2" w:rsidP="00DA4E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4EA2" w:rsidRDefault="00DA4EA2" w:rsidP="00DA4EA2">
      <w:pPr>
        <w:widowControl w:val="0"/>
        <w:jc w:val="left"/>
      </w:pPr>
      <w:r w:rsidRPr="00DA4EA2">
        <w:rPr>
          <w:b/>
        </w:rPr>
        <w:t>VERSIONS OF THIS BILL</w:t>
      </w:r>
    </w:p>
    <w:p w:rsidR="00DA4EA2" w:rsidRDefault="00DA4EA2" w:rsidP="00DA4EA2">
      <w:pPr>
        <w:widowControl w:val="0"/>
        <w:jc w:val="left"/>
      </w:pPr>
    </w:p>
    <w:p w:rsidR="00DA4EA2" w:rsidRDefault="0068522E" w:rsidP="00DA4EA2">
      <w:pPr>
        <w:widowControl w:val="0"/>
        <w:jc w:val="left"/>
      </w:pPr>
      <w:hyperlink r:id="rId9" w:history="1">
        <w:r w:rsidR="00DA4EA2">
          <w:rPr>
            <w:rStyle w:val="Hyperlink"/>
          </w:rPr>
          <w:t>4/25/2012</w:t>
        </w:r>
      </w:hyperlink>
    </w:p>
    <w:p w:rsidR="00DA4EA2" w:rsidRDefault="00DA4EA2" w:rsidP="00DA4EA2"/>
    <w:p w:rsidR="00DA4EA2" w:rsidRDefault="00DA4EA2" w:rsidP="00DA4EA2">
      <w:pPr>
        <w:sectPr w:rsidR="00DA4EA2" w:rsidSect="00DA4E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3C6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</w:t>
      </w:r>
      <w:r w:rsidR="004B4D0D">
        <w:t>S</w:t>
      </w:r>
      <w:r>
        <w:t xml:space="preserve"> 57</w:t>
      </w:r>
      <w:r>
        <w:noBreakHyphen/>
        <w:t>1</w:t>
      </w:r>
      <w:r>
        <w:noBreakHyphen/>
        <w:t>320 AND 57</w:t>
      </w:r>
      <w:r>
        <w:noBreakHyphen/>
        <w:t>1</w:t>
      </w:r>
      <w:r>
        <w:noBreakHyphen/>
        <w:t>330, BOTH AS AMENDED, CODE OF LAWS OF SOUTH CAROLINA, 1976, RELATING TO THE APPOINTMENT OF DEPARTMENT OF TRANSPORTATION COMMISSIONERS FROM COUNTIES DIVIDED AMONG MULTIPLE DEPART</w:t>
      </w:r>
      <w:r w:rsidR="0044756E">
        <w:t>MENT OF TRANSPORTATION DISTRICTS AND</w:t>
      </w:r>
      <w:r>
        <w:t xml:space="preserve"> TO THE AT</w:t>
      </w:r>
      <w:r>
        <w:noBreakHyphen/>
        <w:t>LARGE SEAT, AND A COMMISSION MEMBER</w:t>
      </w:r>
      <w:r w:rsidRPr="00BD4B61">
        <w:t>’</w:t>
      </w:r>
      <w:r>
        <w:t>S TERM OF OFFICE, SO AS TO DELETE THE PROVISION</w:t>
      </w:r>
      <w:r w:rsidR="0044756E">
        <w:t>S</w:t>
      </w:r>
      <w:r>
        <w:t xml:space="preserve"> THAT PROHIBIT MORE THAN ONE PERSON FROM SERVING AS A COMMISSIONER FROM THE SAME COUNTY. </w:t>
      </w:r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4B61">
        <w:t>Section 57</w:t>
      </w:r>
      <w:r w:rsidR="00BD4B61">
        <w:noBreakHyphen/>
        <w:t>1</w:t>
      </w:r>
      <w:r w:rsidR="00BD4B61">
        <w:noBreakHyphen/>
        <w:t>320(B) of the 1976 Code, as last amended by Act 114 of 2007, is further amended to read:</w:t>
      </w: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E30DDC">
        <w:rPr>
          <w:color w:val="000000"/>
        </w:rPr>
        <w:t xml:space="preserve">No county within a Department of Transportation district shall have a resident commission member for more than one consecutive term </w:t>
      </w:r>
      <w:r w:rsidRPr="00BD4B61">
        <w:rPr>
          <w:strike/>
          <w:color w:val="000000"/>
        </w:rPr>
        <w:t>and in no event shall any two persons from the same county serve as a commission member simultaneously except as provided hereinafter</w:t>
      </w:r>
      <w:r w:rsidRPr="00E30DDC">
        <w:rPr>
          <w:color w:val="000000"/>
        </w:rPr>
        <w:t>.</w:t>
      </w:r>
      <w:r>
        <w:rPr>
          <w:color w:val="000000"/>
        </w:rPr>
        <w:t>”</w:t>
      </w:r>
    </w:p>
    <w:p w:rsidR="00C03C68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57</w:t>
      </w:r>
      <w:r>
        <w:noBreakHyphen/>
        <w:t>1</w:t>
      </w:r>
      <w:r>
        <w:noBreakHyphen/>
        <w:t>330(B) of the 1976 Code, as last amended by Act 114 of 2007, is further amended to read:</w:t>
      </w: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E30DDC">
        <w:rPr>
          <w:color w:val="000000"/>
        </w:rPr>
        <w:t>The at</w:t>
      </w:r>
      <w:r>
        <w:rPr>
          <w:color w:val="000000"/>
        </w:rPr>
        <w:noBreakHyphen/>
      </w:r>
      <w:r w:rsidRPr="00E30DDC">
        <w:rPr>
          <w:color w:val="000000"/>
        </w:rPr>
        <w:t>large commission member shall serve at the pleasure of the Governor.  The at</w:t>
      </w:r>
      <w:r>
        <w:rPr>
          <w:color w:val="000000"/>
        </w:rPr>
        <w:noBreakHyphen/>
      </w:r>
      <w:r w:rsidRPr="00E30DDC">
        <w:rPr>
          <w:color w:val="000000"/>
        </w:rPr>
        <w:t xml:space="preserve">large commission member may be appointed from any county in the State </w:t>
      </w:r>
      <w:r w:rsidRPr="00BD4B61">
        <w:rPr>
          <w:strike/>
          <w:color w:val="000000"/>
        </w:rPr>
        <w:t>unless another commission member is serving from that county</w:t>
      </w:r>
      <w:r w:rsidRPr="00E30DDC">
        <w:rPr>
          <w:color w:val="000000"/>
        </w:rPr>
        <w:t>.  Failure by the at</w:t>
      </w:r>
      <w:r>
        <w:rPr>
          <w:color w:val="000000"/>
        </w:rPr>
        <w:noBreakHyphen/>
      </w:r>
      <w:r w:rsidRPr="00E30DDC">
        <w:rPr>
          <w:color w:val="000000"/>
        </w:rPr>
        <w:t>large commission member to maintain residence in the State shall result in a forfeiture of his office.</w:t>
      </w:r>
      <w:r>
        <w:rPr>
          <w:color w:val="000000"/>
        </w:rPr>
        <w:t>”</w:t>
      </w:r>
    </w:p>
    <w:p w:rsidR="00BD4B61" w:rsidRDefault="00BD4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C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4B61">
        <w:t>3</w:t>
      </w:r>
      <w:r>
        <w:t>.</w:t>
      </w:r>
      <w:r>
        <w:tab/>
        <w:t>This act takes effect upon approval by the Governor.</w:t>
      </w:r>
    </w:p>
    <w:p w:rsidR="00E1179C" w:rsidRDefault="00BD4B6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179C" w:rsidRDefault="00E1179C" w:rsidP="00DA4EA2">
      <w:pPr>
        <w:suppressAutoHyphens/>
      </w:pPr>
    </w:p>
    <w:sectPr w:rsidR="00E1179C" w:rsidSect="00DA4E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C68" w:rsidRDefault="00C03C68" w:rsidP="009F0C77">
      <w:r>
        <w:separator/>
      </w:r>
    </w:p>
  </w:endnote>
  <w:endnote w:type="continuationSeparator" w:id="0">
    <w:p w:rsidR="00C03C68" w:rsidRDefault="00C03C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EFD794-BC24-4841-8A98-1D1AF6EB5F96}"/>
    <w:embedBold r:id="rId2" w:fontKey="{E46C5377-DCC6-4655-9056-386D7B99AF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C036D0-49C0-4D9A-98E1-DF495D4026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EBF307-AEE5-472F-AE27-296C82ACC6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F39B51-979D-47CE-A081-A05F000802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EA2" w:rsidRPr="00E1179C" w:rsidRDefault="00DA4EA2" w:rsidP="00E117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[1485]</w:t>
    </w:r>
    <w:r>
      <w:tab/>
    </w:r>
    <w:r w:rsidR="0068522E">
      <w:fldChar w:fldCharType="begin"/>
    </w:r>
    <w:r w:rsidR="0068522E">
      <w:instrText xml:space="preserve"> PAGE  \* MERGEFORMAT </w:instrText>
    </w:r>
    <w:r w:rsidR="0068522E">
      <w:fldChar w:fldCharType="separate"/>
    </w:r>
    <w:r w:rsidR="0068522E">
      <w:rPr>
        <w:noProof/>
      </w:rPr>
      <w:t>1</w:t>
    </w:r>
    <w:r w:rsidR="006852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C68" w:rsidRDefault="00C03C68" w:rsidP="009F0C77">
      <w:r>
        <w:separator/>
      </w:r>
    </w:p>
  </w:footnote>
  <w:footnote w:type="continuationSeparator" w:id="0">
    <w:p w:rsidR="00C03C68" w:rsidRDefault="00C03C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272CM12"/>
    <w:docVar w:name="CoverBillType" w:val="b"/>
    <w:docVar w:name="docpath" w:val="L:\Council\bills\SWB\5272CM12.DOCX"/>
    <w:docVar w:name="dvBillNumber" w:val="148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D92323"/>
    <w:rsid w:val="00013091"/>
    <w:rsid w:val="00026C9A"/>
    <w:rsid w:val="000965A1"/>
    <w:rsid w:val="000C7F3D"/>
    <w:rsid w:val="000E1785"/>
    <w:rsid w:val="001023A4"/>
    <w:rsid w:val="0010776B"/>
    <w:rsid w:val="00133E66"/>
    <w:rsid w:val="00134ACF"/>
    <w:rsid w:val="00144E15"/>
    <w:rsid w:val="0014736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538A"/>
    <w:rsid w:val="002C020F"/>
    <w:rsid w:val="002C1CFC"/>
    <w:rsid w:val="00325348"/>
    <w:rsid w:val="00331ADF"/>
    <w:rsid w:val="00393688"/>
    <w:rsid w:val="003D411E"/>
    <w:rsid w:val="003E3C1E"/>
    <w:rsid w:val="003E6148"/>
    <w:rsid w:val="00400EAA"/>
    <w:rsid w:val="0041760A"/>
    <w:rsid w:val="0044756E"/>
    <w:rsid w:val="004809EE"/>
    <w:rsid w:val="004B4D0D"/>
    <w:rsid w:val="00511EE9"/>
    <w:rsid w:val="00521E00"/>
    <w:rsid w:val="005334E5"/>
    <w:rsid w:val="00577C6C"/>
    <w:rsid w:val="0058501B"/>
    <w:rsid w:val="005D1601"/>
    <w:rsid w:val="006215AA"/>
    <w:rsid w:val="006340D9"/>
    <w:rsid w:val="00643B8E"/>
    <w:rsid w:val="00665EBC"/>
    <w:rsid w:val="0068522E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36A7"/>
    <w:rsid w:val="009352BB"/>
    <w:rsid w:val="00990668"/>
    <w:rsid w:val="009F0C77"/>
    <w:rsid w:val="009F4DD1"/>
    <w:rsid w:val="00A06987"/>
    <w:rsid w:val="00A64E80"/>
    <w:rsid w:val="00A741D9"/>
    <w:rsid w:val="00A9741D"/>
    <w:rsid w:val="00AD4B17"/>
    <w:rsid w:val="00B26FA6"/>
    <w:rsid w:val="00B741CB"/>
    <w:rsid w:val="00B934F3"/>
    <w:rsid w:val="00BB6347"/>
    <w:rsid w:val="00BC3650"/>
    <w:rsid w:val="00BD2134"/>
    <w:rsid w:val="00BD4B61"/>
    <w:rsid w:val="00BE0797"/>
    <w:rsid w:val="00C038D8"/>
    <w:rsid w:val="00C03C68"/>
    <w:rsid w:val="00C045DD"/>
    <w:rsid w:val="00C3136F"/>
    <w:rsid w:val="00C3483A"/>
    <w:rsid w:val="00C50020"/>
    <w:rsid w:val="00C60786"/>
    <w:rsid w:val="00C74120"/>
    <w:rsid w:val="00C74E9D"/>
    <w:rsid w:val="00C82FD3"/>
    <w:rsid w:val="00CB288F"/>
    <w:rsid w:val="00CC6B7B"/>
    <w:rsid w:val="00CD3619"/>
    <w:rsid w:val="00CF4447"/>
    <w:rsid w:val="00D405E7"/>
    <w:rsid w:val="00D41D56"/>
    <w:rsid w:val="00D6260D"/>
    <w:rsid w:val="00D6662B"/>
    <w:rsid w:val="00D92323"/>
    <w:rsid w:val="00D95E2F"/>
    <w:rsid w:val="00D970A9"/>
    <w:rsid w:val="00DA4EA2"/>
    <w:rsid w:val="00DB3AC0"/>
    <w:rsid w:val="00DE68F0"/>
    <w:rsid w:val="00DF3845"/>
    <w:rsid w:val="00DF7E17"/>
    <w:rsid w:val="00E1179C"/>
    <w:rsid w:val="00EB00A2"/>
    <w:rsid w:val="00EB1BF3"/>
    <w:rsid w:val="00EF3EEE"/>
    <w:rsid w:val="00F05411"/>
    <w:rsid w:val="00F149A7"/>
    <w:rsid w:val="00F50BAF"/>
    <w:rsid w:val="00F52C10"/>
    <w:rsid w:val="00F81FFD"/>
    <w:rsid w:val="00F84E15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AE1981-DE26-456B-B7A3-860CA640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B6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4E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4-2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2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485_2012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EF63C-733C-49D3-8994-DD73F794A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312</Words>
  <Characters>1714</Characters>
  <Application>Microsoft Office Word</Application>
  <DocSecurity>4</DocSecurity>
  <Lines>74</Lines>
  <Paragraphs>25</Paragraphs>
  <ScaleCrop>false</ScaleCrop>
  <Company> 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1485: Department of Transportation Commissioners - South Carolina Legislature Online</dc:title>
  <dc:subject/>
  <dc:creator>SandyBarden</dc:creator>
  <cp:keywords/>
  <dc:description/>
  <cp:lastModifiedBy>N Cumfer</cp:lastModifiedBy>
  <cp:revision>2</cp:revision>
  <cp:lastPrinted>2012-04-16T18:08:00Z</cp:lastPrinted>
  <dcterms:created xsi:type="dcterms:W3CDTF">2014-11-21T21:20:00Z</dcterms:created>
  <dcterms:modified xsi:type="dcterms:W3CDTF">2014-11-21T21:20:00Z</dcterms:modified>
</cp:coreProperties>
</file>