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9E2" w:rsidRDefault="005E19E2" w:rsidP="005E19E2">
      <w:pPr>
        <w:widowControl w:val="0"/>
        <w:jc w:val="center"/>
      </w:pPr>
      <w:bookmarkStart w:id="0" w:name="_GoBack"/>
      <w:bookmarkEnd w:id="0"/>
      <w:r w:rsidRPr="005E19E2">
        <w:rPr>
          <w:b/>
        </w:rPr>
        <w:t>South Carolina General Assembly</w:t>
      </w:r>
    </w:p>
    <w:p w:rsidR="005E19E2" w:rsidRDefault="005E19E2" w:rsidP="005E19E2">
      <w:pPr>
        <w:widowControl w:val="0"/>
        <w:jc w:val="center"/>
      </w:pPr>
      <w:r>
        <w:t>119th Session, 2011-2012</w:t>
      </w:r>
    </w:p>
    <w:p w:rsidR="005E19E2" w:rsidRDefault="005E19E2" w:rsidP="005E19E2">
      <w:pPr>
        <w:widowControl w:val="0"/>
        <w:jc w:val="left"/>
      </w:pPr>
    </w:p>
    <w:p w:rsidR="005E19E2" w:rsidRDefault="005E19E2" w:rsidP="005E19E2">
      <w:pPr>
        <w:widowControl w:val="0"/>
        <w:jc w:val="left"/>
        <w:rPr>
          <w:b/>
        </w:rPr>
      </w:pPr>
      <w:r w:rsidRPr="005E19E2">
        <w:rPr>
          <w:b/>
        </w:rPr>
        <w:t>S.</w:t>
      </w:r>
      <w:r>
        <w:rPr>
          <w:b/>
        </w:rPr>
        <w:t xml:space="preserve"> </w:t>
      </w:r>
      <w:r w:rsidRPr="005E19E2">
        <w:rPr>
          <w:b/>
        </w:rPr>
        <w:t>1519</w:t>
      </w:r>
    </w:p>
    <w:p w:rsidR="005E19E2" w:rsidRDefault="005E19E2" w:rsidP="005E19E2">
      <w:pPr>
        <w:widowControl w:val="0"/>
        <w:jc w:val="left"/>
        <w:rPr>
          <w:b/>
        </w:rPr>
      </w:pPr>
    </w:p>
    <w:p w:rsidR="005E19E2" w:rsidRDefault="005E19E2" w:rsidP="005E19E2">
      <w:pPr>
        <w:widowControl w:val="0"/>
        <w:jc w:val="left"/>
      </w:pPr>
      <w:r w:rsidRPr="005E19E2">
        <w:rPr>
          <w:b/>
        </w:rPr>
        <w:t>STATUS INFORMATION</w:t>
      </w:r>
    </w:p>
    <w:p w:rsidR="005E19E2" w:rsidRDefault="005E19E2" w:rsidP="005E19E2">
      <w:pPr>
        <w:widowControl w:val="0"/>
        <w:jc w:val="left"/>
      </w:pPr>
    </w:p>
    <w:p w:rsidR="005E19E2" w:rsidRDefault="005E19E2" w:rsidP="005E19E2">
      <w:pPr>
        <w:widowControl w:val="0"/>
        <w:jc w:val="left"/>
      </w:pPr>
      <w:r>
        <w:t>Senate Resolution</w:t>
      </w:r>
    </w:p>
    <w:p w:rsidR="005E19E2" w:rsidRDefault="005E19E2" w:rsidP="005E19E2">
      <w:pPr>
        <w:widowControl w:val="0"/>
        <w:jc w:val="left"/>
      </w:pPr>
      <w:r>
        <w:t>Sponsors: Senator Scott</w:t>
      </w:r>
    </w:p>
    <w:p w:rsidR="005E19E2" w:rsidRDefault="005E19E2" w:rsidP="005E19E2">
      <w:pPr>
        <w:widowControl w:val="0"/>
        <w:jc w:val="left"/>
      </w:pPr>
      <w:r>
        <w:t>Document Path: l:\council\bills\gm\25089zw12.docx</w:t>
      </w:r>
    </w:p>
    <w:p w:rsidR="005E19E2" w:rsidRDefault="005E19E2" w:rsidP="005E19E2">
      <w:pPr>
        <w:widowControl w:val="0"/>
        <w:jc w:val="left"/>
      </w:pPr>
    </w:p>
    <w:p w:rsidR="005E19E2" w:rsidRDefault="005E19E2" w:rsidP="005E19E2">
      <w:pPr>
        <w:widowControl w:val="0"/>
        <w:jc w:val="left"/>
      </w:pPr>
      <w:r>
        <w:t>Introduced in the Senate on May 9, 2012</w:t>
      </w:r>
    </w:p>
    <w:p w:rsidR="005E19E2" w:rsidRDefault="005E19E2" w:rsidP="005E19E2">
      <w:pPr>
        <w:widowControl w:val="0"/>
        <w:jc w:val="left"/>
      </w:pPr>
      <w:r>
        <w:t>Adopted by the Senate on May 9, 2012</w:t>
      </w:r>
    </w:p>
    <w:p w:rsidR="005E19E2" w:rsidRDefault="005E19E2" w:rsidP="005E19E2">
      <w:pPr>
        <w:widowControl w:val="0"/>
        <w:jc w:val="left"/>
      </w:pPr>
    </w:p>
    <w:p w:rsidR="005E19E2" w:rsidRDefault="005E19E2" w:rsidP="005E19E2">
      <w:pPr>
        <w:widowControl w:val="0"/>
        <w:jc w:val="left"/>
      </w:pPr>
      <w:r>
        <w:t xml:space="preserve">Summary: </w:t>
      </w:r>
      <w:r w:rsidR="000C364F">
        <w:t>Rosa Lee Dyckes</w:t>
      </w:r>
    </w:p>
    <w:p w:rsidR="005E19E2" w:rsidRDefault="005E19E2" w:rsidP="005E19E2">
      <w:pPr>
        <w:widowControl w:val="0"/>
        <w:jc w:val="left"/>
      </w:pPr>
    </w:p>
    <w:p w:rsidR="005E19E2" w:rsidRDefault="005E19E2" w:rsidP="005E19E2">
      <w:pPr>
        <w:widowControl w:val="0"/>
        <w:jc w:val="left"/>
      </w:pPr>
    </w:p>
    <w:p w:rsidR="005E19E2" w:rsidRDefault="005E19E2" w:rsidP="005E19E2">
      <w:pPr>
        <w:widowControl w:val="0"/>
        <w:tabs>
          <w:tab w:val="center" w:pos="590"/>
          <w:tab w:val="center" w:pos="1440"/>
          <w:tab w:val="left" w:pos="1872"/>
          <w:tab w:val="left" w:pos="9187"/>
        </w:tabs>
        <w:jc w:val="left"/>
      </w:pPr>
      <w:r w:rsidRPr="005E19E2">
        <w:rPr>
          <w:b/>
        </w:rPr>
        <w:t>HISTORY OF LEGISLATIVE ACTIONS</w:t>
      </w:r>
    </w:p>
    <w:p w:rsidR="005E19E2" w:rsidRDefault="005E19E2" w:rsidP="005E19E2">
      <w:pPr>
        <w:widowControl w:val="0"/>
        <w:tabs>
          <w:tab w:val="center" w:pos="590"/>
          <w:tab w:val="center" w:pos="1440"/>
          <w:tab w:val="left" w:pos="1872"/>
          <w:tab w:val="left" w:pos="9187"/>
        </w:tabs>
        <w:jc w:val="left"/>
      </w:pPr>
    </w:p>
    <w:p w:rsidR="005E19E2" w:rsidRPr="005E19E2" w:rsidRDefault="005E19E2" w:rsidP="005E19E2">
      <w:pPr>
        <w:widowControl w:val="0"/>
        <w:tabs>
          <w:tab w:val="center" w:pos="590"/>
          <w:tab w:val="center" w:pos="1440"/>
          <w:tab w:val="left" w:pos="1872"/>
          <w:tab w:val="left" w:pos="9187"/>
        </w:tabs>
        <w:jc w:val="left"/>
      </w:pPr>
      <w:r w:rsidRPr="005E19E2">
        <w:rPr>
          <w:u w:val="single"/>
        </w:rPr>
        <w:tab/>
        <w:t>Date</w:t>
      </w:r>
      <w:r w:rsidRPr="005E19E2">
        <w:rPr>
          <w:u w:val="single"/>
        </w:rPr>
        <w:tab/>
        <w:t>Body</w:t>
      </w:r>
      <w:r w:rsidRPr="005E19E2">
        <w:rPr>
          <w:u w:val="single"/>
        </w:rPr>
        <w:tab/>
        <w:t>Action Description with journal page number</w:t>
      </w:r>
      <w:r w:rsidRPr="005E19E2">
        <w:rPr>
          <w:u w:val="single"/>
        </w:rPr>
        <w:tab/>
      </w:r>
    </w:p>
    <w:p w:rsidR="009328AB" w:rsidRDefault="009328AB" w:rsidP="009328AB">
      <w:pPr>
        <w:widowControl w:val="0"/>
        <w:tabs>
          <w:tab w:val="right" w:pos="1008"/>
          <w:tab w:val="left" w:pos="1152"/>
          <w:tab w:val="left" w:pos="1872"/>
          <w:tab w:val="left" w:pos="9187"/>
        </w:tabs>
        <w:ind w:left="2088" w:hanging="2088"/>
        <w:jc w:val="left"/>
      </w:pPr>
      <w:r>
        <w:tab/>
        <w:t>5/9/2012</w:t>
      </w:r>
      <w:r>
        <w:tab/>
        <w:t>Senate</w:t>
      </w:r>
      <w:r>
        <w:tab/>
      </w:r>
      <w:r w:rsidRPr="004D3B26">
        <w:t>Introduced and adopted (</w:t>
      </w:r>
      <w:hyperlink r:id="rId7" w:history="1">
        <w:r w:rsidRPr="004D3B26">
          <w:rPr>
            <w:rStyle w:val="Hyperlink"/>
          </w:rPr>
          <w:t>Senate Journal</w:t>
        </w:r>
        <w:r w:rsidRPr="004D3B26">
          <w:rPr>
            <w:rStyle w:val="Hyperlink"/>
          </w:rPr>
          <w:noBreakHyphen/>
          <w:t>page 5</w:t>
        </w:r>
      </w:hyperlink>
      <w:r w:rsidRPr="004D3B26">
        <w:t>)</w:t>
      </w:r>
    </w:p>
    <w:p w:rsidR="009328AB" w:rsidRDefault="009328AB" w:rsidP="009328AB">
      <w:pPr>
        <w:widowControl w:val="0"/>
        <w:tabs>
          <w:tab w:val="right" w:pos="1008"/>
          <w:tab w:val="left" w:pos="1152"/>
          <w:tab w:val="left" w:pos="1872"/>
          <w:tab w:val="left" w:pos="9187"/>
        </w:tabs>
        <w:ind w:left="2088" w:hanging="2088"/>
        <w:jc w:val="left"/>
      </w:pPr>
    </w:p>
    <w:p w:rsidR="005E19E2" w:rsidRPr="005E19E2" w:rsidRDefault="005E19E2" w:rsidP="005E19E2">
      <w:pPr>
        <w:widowControl w:val="0"/>
        <w:tabs>
          <w:tab w:val="right" w:pos="1008"/>
          <w:tab w:val="left" w:pos="1152"/>
          <w:tab w:val="left" w:pos="1872"/>
          <w:tab w:val="left" w:pos="9187"/>
        </w:tabs>
        <w:ind w:left="2088" w:hanging="2088"/>
        <w:jc w:val="left"/>
      </w:pPr>
    </w:p>
    <w:p w:rsidR="005E19E2" w:rsidRDefault="005E19E2" w:rsidP="005E19E2">
      <w:r w:rsidRPr="005E19E2">
        <w:rPr>
          <w:b/>
        </w:rPr>
        <w:t>VERSIONS OF THIS BILL</w:t>
      </w:r>
    </w:p>
    <w:p w:rsidR="005E19E2" w:rsidRDefault="005E19E2" w:rsidP="005E19E2"/>
    <w:p w:rsidR="005E19E2" w:rsidRDefault="002C0A33" w:rsidP="005E19E2">
      <w:hyperlink r:id="rId8" w:history="1">
        <w:r w:rsidR="005E19E2">
          <w:rPr>
            <w:rStyle w:val="Hyperlink"/>
          </w:rPr>
          <w:t>5/9/2012</w:t>
        </w:r>
      </w:hyperlink>
    </w:p>
    <w:p w:rsidR="005E19E2" w:rsidRDefault="005E19E2" w:rsidP="005E19E2"/>
    <w:p w:rsidR="005E19E2" w:rsidRDefault="005E19E2" w:rsidP="005E19E2">
      <w:pPr>
        <w:sectPr w:rsidR="005E19E2" w:rsidSect="005E19E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7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7CF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34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LIFE AND FAITHFULNESS OF ROSA LEE DYCKES OF RICHLAND COUNTY ON MOTHER</w:t>
      </w:r>
      <w:r w:rsidR="00552E19" w:rsidRPr="00552E19">
        <w:t>’</w:t>
      </w:r>
      <w:r>
        <w:t>S DAY, AND TO COMMEND HER FOR YEARS OF DEVOTED SERVICE TO HER FAMILY AND HER CHURCH</w:t>
      </w:r>
      <w:r w:rsidR="00570598">
        <w:t>.</w:t>
      </w:r>
    </w:p>
    <w:p w:rsidR="00D77CFD" w:rsidRDefault="00D77C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34D9" w:rsidRDefault="00D77CFD"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34D9">
        <w:t>with deep respect, the members of the South Carolina Senate recognize the sacrificial love of mothers, and on Mother</w:t>
      </w:r>
      <w:r w:rsidR="00552E19" w:rsidRPr="00552E19">
        <w:t>’</w:t>
      </w:r>
      <w:r w:rsidR="006A34D9">
        <w:t>s Day 201</w:t>
      </w:r>
      <w:r w:rsidR="00367201">
        <w:t>2</w:t>
      </w:r>
      <w:r w:rsidR="006A34D9">
        <w:t>, they are pleased to commend Rosa Lee Dyckes as a mother of extraordinary commitment and compassion; and</w:t>
      </w:r>
    </w:p>
    <w:p w:rsidR="006A34D9"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4D9"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daughter of the late John and Sally C. McNeal, she was born in Orangeburg County, graduated from </w:t>
      </w:r>
      <w:r w:rsidR="00367201">
        <w:t xml:space="preserve">Richland </w:t>
      </w:r>
      <w:r>
        <w:t>Northeast High School in Columbia, and attended Midlands Technical College, where she earned a degree as a licensed practical nurse; and</w:t>
      </w:r>
    </w:p>
    <w:p w:rsidR="006A34D9"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4D9"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her beloved husband, the late Richard Dyckes, she reared six fine children, who blessed them with eleven adoring grandchildren and six great</w:t>
      </w:r>
      <w:r w:rsidR="00552E19">
        <w:noBreakHyphen/>
      </w:r>
      <w:r>
        <w:t>grandchildren; and</w:t>
      </w:r>
    </w:p>
    <w:p w:rsidR="006A34D9"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4D9"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Rosa Dyckes has volunteered wi</w:t>
      </w:r>
      <w:r w:rsidR="00570598">
        <w:t xml:space="preserve">th the Clemson Extension of </w:t>
      </w:r>
      <w:r>
        <w:t>South Carolina Leaders (SCL) and with the Clemson Extension of the 4</w:t>
      </w:r>
      <w:r w:rsidR="00552E19">
        <w:noBreakHyphen/>
      </w:r>
      <w:r>
        <w:t>H Clubs for thirty</w:t>
      </w:r>
      <w:r w:rsidR="00552E19">
        <w:noBreakHyphen/>
      </w:r>
      <w:r>
        <w:t>two years, and she has won numerous awards for outstanding service and dedication; and</w:t>
      </w:r>
    </w:p>
    <w:p w:rsidR="00570598" w:rsidRDefault="00570598"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598" w:rsidRDefault="00570598"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most proud, however, not of her own awards, but of the students who go through these programs from ages five to eighteen and successfully complete their college educations; and</w:t>
      </w:r>
    </w:p>
    <w:p w:rsidR="006A34D9"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4D9"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faithful member of New Ebenezer Baptist Church, she </w:t>
      </w:r>
      <w:r w:rsidR="00570598">
        <w:t xml:space="preserve">currently serves as a deaconess and </w:t>
      </w:r>
      <w:r>
        <w:t>with the elder ministry and the missionary ministry; and</w:t>
      </w:r>
    </w:p>
    <w:p w:rsidR="006A34D9"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CFD" w:rsidRDefault="006A34D9" w:rsidP="006A3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words of King Solomon, the children of a virtuous woman “arise up and call her blessed; her husband also, and he praiseth her,” and the members of the South Carolina Senate are pleased to join with the friends, family, and church members of Rosa Lee Dyckes to rise up and bless her on this Mother</w:t>
      </w:r>
      <w:r w:rsidR="00552E19" w:rsidRPr="00552E19">
        <w:t>’</w:t>
      </w:r>
      <w:r>
        <w:t>s Day</w:t>
      </w:r>
      <w:r w:rsidR="00D77CFD">
        <w:t>.  Now, therefore,</w:t>
      </w:r>
    </w:p>
    <w:p w:rsidR="00D77CFD" w:rsidRDefault="00D77C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CFD" w:rsidRDefault="00D77C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77CFD" w:rsidRDefault="00D77C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0598" w:rsidRDefault="00D77CFD" w:rsidP="005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570598">
        <w:t>the members of the South Carolina Senate, by this resolution, recognize and honor the life and faithfulness of Rosa Lee Dyckes of Richland County on Mother</w:t>
      </w:r>
      <w:r w:rsidR="00552E19" w:rsidRPr="00552E19">
        <w:t>’</w:t>
      </w:r>
      <w:r w:rsidR="00570598">
        <w:t>s Day, and commend her for years of devoted service to her family and her church.</w:t>
      </w:r>
    </w:p>
    <w:p w:rsidR="00570598" w:rsidRDefault="00570598" w:rsidP="005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CFD" w:rsidRDefault="00570598" w:rsidP="0057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Rosa Lee Dyckes</w:t>
      </w:r>
      <w:r w:rsidR="00D77CFD">
        <w:t>.</w:t>
      </w:r>
    </w:p>
    <w:p w:rsidR="008D7F3E" w:rsidRDefault="00552E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7F3E" w:rsidRDefault="008D7F3E" w:rsidP="005E19E2">
      <w:pPr>
        <w:suppressAutoHyphens/>
      </w:pPr>
    </w:p>
    <w:sectPr w:rsidR="008D7F3E" w:rsidSect="005E19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598" w:rsidRDefault="00570598" w:rsidP="009F0C77">
      <w:r>
        <w:separator/>
      </w:r>
    </w:p>
  </w:endnote>
  <w:endnote w:type="continuationSeparator" w:id="0">
    <w:p w:rsidR="00570598" w:rsidRDefault="005705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BD35BD-263C-4B6D-A109-4C398DBBD00C}"/>
    <w:embedBold r:id="rId2" w:fontKey="{2D6E1CD6-0A0E-40B0-9AC8-FA7519E51C36}"/>
  </w:font>
  <w:font w:name="Calibri">
    <w:panose1 w:val="020F0502020204030204"/>
    <w:charset w:val="00"/>
    <w:family w:val="swiss"/>
    <w:pitch w:val="variable"/>
    <w:sig w:usb0="E10002FF" w:usb1="4000ACFF" w:usb2="00000009" w:usb3="00000000" w:csb0="0000019F" w:csb1="00000000"/>
    <w:embedRegular r:id="rId3" w:fontKey="{503BB889-98E1-4BA8-92D7-97CBC6E94BE2}"/>
  </w:font>
  <w:font w:name="Tahoma">
    <w:panose1 w:val="020B0604030504040204"/>
    <w:charset w:val="00"/>
    <w:family w:val="swiss"/>
    <w:pitch w:val="variable"/>
    <w:sig w:usb0="21002A87" w:usb1="80000000" w:usb2="00000008" w:usb3="00000000" w:csb0="000101FF" w:csb1="00000000"/>
    <w:embedRegular r:id="rId4" w:fontKey="{B107BC97-E9A0-4761-A439-5904527E19AB}"/>
  </w:font>
  <w:font w:name="Cambria">
    <w:panose1 w:val="02040503050406030204"/>
    <w:charset w:val="00"/>
    <w:family w:val="roman"/>
    <w:pitch w:val="variable"/>
    <w:sig w:usb0="E00002FF" w:usb1="400004FF" w:usb2="00000000" w:usb3="00000000" w:csb0="0000019F" w:csb1="00000000"/>
    <w:embedRegular r:id="rId5" w:fontKey="{347ABC16-6E4F-41F0-A4F1-ED3FCAF723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9E2" w:rsidRPr="008D7F3E" w:rsidRDefault="005E19E2" w:rsidP="008D7F3E">
    <w:pPr>
      <w:pStyle w:val="Footer"/>
      <w:tabs>
        <w:tab w:val="clear" w:pos="4680"/>
        <w:tab w:val="clear" w:pos="9360"/>
        <w:tab w:val="center" w:pos="2995"/>
      </w:tabs>
      <w:spacing w:before="120"/>
    </w:pPr>
    <w:r>
      <w:t>[1519]</w:t>
    </w:r>
    <w:r>
      <w:tab/>
    </w:r>
    <w:r w:rsidR="002C0A33">
      <w:fldChar w:fldCharType="begin"/>
    </w:r>
    <w:r w:rsidR="002C0A33">
      <w:instrText xml:space="preserve"> PAGE  \* MERGEFORMAT </w:instrText>
    </w:r>
    <w:r w:rsidR="002C0A33">
      <w:fldChar w:fldCharType="separate"/>
    </w:r>
    <w:r w:rsidR="002C0A33">
      <w:rPr>
        <w:noProof/>
      </w:rPr>
      <w:t>1</w:t>
    </w:r>
    <w:r w:rsidR="002C0A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598" w:rsidRDefault="00570598" w:rsidP="009F0C77">
      <w:r>
        <w:separator/>
      </w:r>
    </w:p>
  </w:footnote>
  <w:footnote w:type="continuationSeparator" w:id="0">
    <w:p w:rsidR="00570598" w:rsidRDefault="005705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089ZW12"/>
    <w:docVar w:name="CoverBillType" w:val="r"/>
    <w:docVar w:name="docpath" w:val="L:\Council\bills\GM\25089ZW12.DOCX"/>
    <w:docVar w:name="dvBillNumber" w:val="1519"/>
    <w:docVar w:name="dvBillNumberPrefix" w:val="S. "/>
    <w:docVar w:name="dvOriginalBody" w:val="Senate"/>
    <w:docVar w:name="dvSteno" w:val="GM"/>
    <w:docVar w:name="NameofBody" w:val="s"/>
    <w:docVar w:name="vgroup2" w:val="Council"/>
  </w:docVars>
  <w:rsids>
    <w:rsidRoot w:val="00643749"/>
    <w:rsid w:val="00026C9A"/>
    <w:rsid w:val="000965A1"/>
    <w:rsid w:val="000C364F"/>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0A33"/>
    <w:rsid w:val="00325348"/>
    <w:rsid w:val="00367201"/>
    <w:rsid w:val="00393688"/>
    <w:rsid w:val="003D411E"/>
    <w:rsid w:val="003E3C1E"/>
    <w:rsid w:val="003E6148"/>
    <w:rsid w:val="00400EAA"/>
    <w:rsid w:val="0041760A"/>
    <w:rsid w:val="004809EE"/>
    <w:rsid w:val="00511EE9"/>
    <w:rsid w:val="00521E00"/>
    <w:rsid w:val="00541F9F"/>
    <w:rsid w:val="00552E19"/>
    <w:rsid w:val="00570598"/>
    <w:rsid w:val="00577C6C"/>
    <w:rsid w:val="005800F4"/>
    <w:rsid w:val="0058501B"/>
    <w:rsid w:val="005C2449"/>
    <w:rsid w:val="005E19E2"/>
    <w:rsid w:val="006215AA"/>
    <w:rsid w:val="006340D9"/>
    <w:rsid w:val="00643749"/>
    <w:rsid w:val="00643B8E"/>
    <w:rsid w:val="00665EBC"/>
    <w:rsid w:val="0069470D"/>
    <w:rsid w:val="006A34D9"/>
    <w:rsid w:val="006A476C"/>
    <w:rsid w:val="006C6A93"/>
    <w:rsid w:val="006E02F9"/>
    <w:rsid w:val="006F659D"/>
    <w:rsid w:val="00753C04"/>
    <w:rsid w:val="00756946"/>
    <w:rsid w:val="00757F80"/>
    <w:rsid w:val="00771EEC"/>
    <w:rsid w:val="00786819"/>
    <w:rsid w:val="007A325A"/>
    <w:rsid w:val="007F1523"/>
    <w:rsid w:val="007F509E"/>
    <w:rsid w:val="007F5799"/>
    <w:rsid w:val="007F6947"/>
    <w:rsid w:val="00872729"/>
    <w:rsid w:val="008D7F3E"/>
    <w:rsid w:val="008E53A2"/>
    <w:rsid w:val="008F4429"/>
    <w:rsid w:val="00921568"/>
    <w:rsid w:val="009328AB"/>
    <w:rsid w:val="009352BB"/>
    <w:rsid w:val="00990668"/>
    <w:rsid w:val="009B6DA7"/>
    <w:rsid w:val="009F0C77"/>
    <w:rsid w:val="009F4DD1"/>
    <w:rsid w:val="00A16B97"/>
    <w:rsid w:val="00A64E80"/>
    <w:rsid w:val="00A741D9"/>
    <w:rsid w:val="00A9741D"/>
    <w:rsid w:val="00AA7F86"/>
    <w:rsid w:val="00AD4B17"/>
    <w:rsid w:val="00B000C3"/>
    <w:rsid w:val="00B17558"/>
    <w:rsid w:val="00B26FA6"/>
    <w:rsid w:val="00B741CB"/>
    <w:rsid w:val="00B9322B"/>
    <w:rsid w:val="00B934F3"/>
    <w:rsid w:val="00BB6347"/>
    <w:rsid w:val="00BD2134"/>
    <w:rsid w:val="00C038D8"/>
    <w:rsid w:val="00C045DD"/>
    <w:rsid w:val="00C153A9"/>
    <w:rsid w:val="00C3136F"/>
    <w:rsid w:val="00C32E88"/>
    <w:rsid w:val="00C3483A"/>
    <w:rsid w:val="00C44436"/>
    <w:rsid w:val="00C74E9D"/>
    <w:rsid w:val="00C82FD3"/>
    <w:rsid w:val="00CC6B7B"/>
    <w:rsid w:val="00CD3619"/>
    <w:rsid w:val="00CF4447"/>
    <w:rsid w:val="00D405E7"/>
    <w:rsid w:val="00D41D56"/>
    <w:rsid w:val="00D6260D"/>
    <w:rsid w:val="00D6662B"/>
    <w:rsid w:val="00D77CFD"/>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139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39261B-A0E3-41C8-BCBA-FAD73F477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0598"/>
    <w:rPr>
      <w:rFonts w:ascii="Tahoma" w:hAnsi="Tahoma" w:cs="Tahoma"/>
      <w:sz w:val="16"/>
      <w:szCs w:val="16"/>
    </w:rPr>
  </w:style>
  <w:style w:type="character" w:customStyle="1" w:styleId="BalloonTextChar">
    <w:name w:val="Balloon Text Char"/>
    <w:basedOn w:val="DefaultParagraphFont"/>
    <w:link w:val="BalloonText"/>
    <w:uiPriority w:val="99"/>
    <w:semiHidden/>
    <w:rsid w:val="00570598"/>
    <w:rPr>
      <w:rFonts w:ascii="Tahoma" w:eastAsia="Times New Roman" w:hAnsi="Tahoma" w:cs="Tahoma"/>
      <w:sz w:val="16"/>
      <w:szCs w:val="16"/>
    </w:rPr>
  </w:style>
  <w:style w:type="character" w:styleId="Hyperlink">
    <w:name w:val="Hyperlink"/>
    <w:basedOn w:val="DefaultParagraphFont"/>
    <w:uiPriority w:val="99"/>
    <w:unhideWhenUsed/>
    <w:rsid w:val="005E19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19_20120509.docx" TargetMode="External"/><Relationship Id="rId3" Type="http://schemas.openxmlformats.org/officeDocument/2006/relationships/settings" Target="settings.xml"/><Relationship Id="rId7" Type="http://schemas.openxmlformats.org/officeDocument/2006/relationships/hyperlink" Target="file:///h:\sj%20archive\2012\05-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7E1A9-B72C-4B75-9241-0C84B658E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428</Words>
  <Characters>2210</Characters>
  <Application>Microsoft Office Word</Application>
  <DocSecurity>4</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1519: Rosa Lee Dyckes - South Carolina Legislature Online</dc:title>
  <dc:subject/>
  <dc:creator>gailmoore</dc:creator>
  <cp:keywords/>
  <dc:description/>
  <cp:lastModifiedBy>N Cumfer</cp:lastModifiedBy>
  <cp:revision>2</cp:revision>
  <cp:lastPrinted>2012-05-09T13:36:00Z</cp:lastPrinted>
  <dcterms:created xsi:type="dcterms:W3CDTF">2014-11-21T21:21:00Z</dcterms:created>
  <dcterms:modified xsi:type="dcterms:W3CDTF">2014-11-21T21:21:00Z</dcterms:modified>
</cp:coreProperties>
</file>