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877" w:rsidRDefault="00A32877" w:rsidP="00A32877">
      <w:pPr>
        <w:widowControl w:val="0"/>
        <w:jc w:val="center"/>
      </w:pPr>
      <w:bookmarkStart w:id="0" w:name="_GoBack"/>
      <w:bookmarkEnd w:id="0"/>
      <w:r w:rsidRPr="00A32877">
        <w:rPr>
          <w:b/>
        </w:rPr>
        <w:t>South Carolina General Assembly</w:t>
      </w:r>
    </w:p>
    <w:p w:rsidR="00A32877" w:rsidRDefault="00A32877" w:rsidP="00A32877">
      <w:pPr>
        <w:widowControl w:val="0"/>
        <w:jc w:val="center"/>
      </w:pPr>
      <w:r>
        <w:t>119th Session, 2011-2012</w:t>
      </w:r>
    </w:p>
    <w:p w:rsidR="00A32877" w:rsidRDefault="00A32877" w:rsidP="00A32877">
      <w:pPr>
        <w:widowControl w:val="0"/>
        <w:jc w:val="left"/>
      </w:pPr>
    </w:p>
    <w:p w:rsidR="00A32877" w:rsidRDefault="00A32877" w:rsidP="00A32877">
      <w:pPr>
        <w:widowControl w:val="0"/>
        <w:jc w:val="left"/>
        <w:rPr>
          <w:b/>
        </w:rPr>
      </w:pPr>
      <w:r w:rsidRPr="00A32877">
        <w:rPr>
          <w:b/>
        </w:rPr>
        <w:t>H. 3011</w:t>
      </w:r>
    </w:p>
    <w:p w:rsidR="00A32877" w:rsidRDefault="00A32877" w:rsidP="00A32877">
      <w:pPr>
        <w:widowControl w:val="0"/>
        <w:jc w:val="left"/>
        <w:rPr>
          <w:b/>
        </w:rPr>
      </w:pPr>
    </w:p>
    <w:p w:rsidR="00A32877" w:rsidRDefault="00A32877" w:rsidP="00A32877">
      <w:pPr>
        <w:widowControl w:val="0"/>
        <w:jc w:val="left"/>
      </w:pPr>
      <w:r w:rsidRPr="00A32877">
        <w:rPr>
          <w:b/>
        </w:rPr>
        <w:t>STATUS INFORMATION</w:t>
      </w:r>
    </w:p>
    <w:p w:rsidR="00A32877" w:rsidRDefault="00A32877" w:rsidP="00A32877">
      <w:pPr>
        <w:widowControl w:val="0"/>
        <w:jc w:val="left"/>
      </w:pPr>
    </w:p>
    <w:p w:rsidR="00A32877" w:rsidRDefault="00A32877" w:rsidP="00A32877">
      <w:pPr>
        <w:widowControl w:val="0"/>
        <w:jc w:val="left"/>
      </w:pPr>
      <w:r>
        <w:t>General Bill</w:t>
      </w:r>
    </w:p>
    <w:p w:rsidR="00A32877" w:rsidRDefault="004A26E1" w:rsidP="00A32877">
      <w:pPr>
        <w:widowControl w:val="0"/>
        <w:jc w:val="left"/>
      </w:pPr>
      <w:r>
        <w:t>Sponsors: Reps. G.R. Smith, Daning, Thayer, Toole, Taylor, Hamilton, G.M. Smith, Hixon, Long, Patrick and Bikas</w:t>
      </w:r>
    </w:p>
    <w:p w:rsidR="00A32877" w:rsidRDefault="00A32877" w:rsidP="00A32877">
      <w:pPr>
        <w:widowControl w:val="0"/>
        <w:jc w:val="left"/>
      </w:pPr>
      <w:r>
        <w:t>Document Path: l:\council\bills\nbd\11075ac11.docx</w:t>
      </w:r>
    </w:p>
    <w:p w:rsidR="00A32877" w:rsidRDefault="00A32877" w:rsidP="00A32877">
      <w:pPr>
        <w:widowControl w:val="0"/>
        <w:jc w:val="left"/>
      </w:pPr>
    </w:p>
    <w:p w:rsidR="00C41557" w:rsidRDefault="00C41557" w:rsidP="00A32877">
      <w:pPr>
        <w:widowControl w:val="0"/>
        <w:jc w:val="left"/>
      </w:pPr>
      <w:r>
        <w:t>Introduced in the House on January 11, 2011</w:t>
      </w:r>
    </w:p>
    <w:p w:rsidR="00C41557" w:rsidRPr="00C41557" w:rsidRDefault="00C41557" w:rsidP="00A32877">
      <w:pPr>
        <w:widowControl w:val="0"/>
        <w:jc w:val="left"/>
      </w:pPr>
      <w:r>
        <w:t xml:space="preserve">Currently residing in the House Committee on </w:t>
      </w:r>
      <w:r w:rsidRPr="00C41557">
        <w:rPr>
          <w:b/>
        </w:rPr>
        <w:t>Labor, Commerce and Industry</w:t>
      </w:r>
    </w:p>
    <w:p w:rsidR="00C41557" w:rsidRDefault="00C41557" w:rsidP="00A32877">
      <w:pPr>
        <w:widowControl w:val="0"/>
        <w:jc w:val="left"/>
      </w:pPr>
    </w:p>
    <w:p w:rsidR="00A32877" w:rsidRDefault="00A32877" w:rsidP="00A32877">
      <w:pPr>
        <w:widowControl w:val="0"/>
        <w:jc w:val="left"/>
      </w:pPr>
      <w:r>
        <w:t xml:space="preserve">Summary: </w:t>
      </w:r>
      <w:r w:rsidR="00253F3B">
        <w:t>Freedom of Choice in Health Care Act</w:t>
      </w:r>
    </w:p>
    <w:p w:rsidR="00A32877" w:rsidRDefault="00A32877" w:rsidP="00A32877">
      <w:pPr>
        <w:widowControl w:val="0"/>
        <w:jc w:val="left"/>
      </w:pPr>
    </w:p>
    <w:p w:rsidR="00A32877" w:rsidRDefault="00A32877" w:rsidP="00A32877">
      <w:pPr>
        <w:widowControl w:val="0"/>
        <w:jc w:val="left"/>
      </w:pPr>
    </w:p>
    <w:p w:rsidR="00A32877" w:rsidRDefault="00A32877" w:rsidP="00A328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2877">
        <w:rPr>
          <w:b/>
        </w:rPr>
        <w:t>HISTORY OF LEGISLATIVE ACTIONS</w:t>
      </w:r>
    </w:p>
    <w:p w:rsidR="00A32877" w:rsidRDefault="00A32877" w:rsidP="00A328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2877" w:rsidRPr="00A32877" w:rsidRDefault="00A32877" w:rsidP="00A328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2877">
        <w:rPr>
          <w:u w:val="single"/>
        </w:rPr>
        <w:tab/>
        <w:t>Date</w:t>
      </w:r>
      <w:r w:rsidRPr="00A32877">
        <w:rPr>
          <w:u w:val="single"/>
        </w:rPr>
        <w:tab/>
        <w:t>Body</w:t>
      </w:r>
      <w:r w:rsidRPr="00A32877">
        <w:rPr>
          <w:u w:val="single"/>
        </w:rPr>
        <w:tab/>
        <w:t>Action Description with journal page number</w:t>
      </w:r>
      <w:r w:rsidRPr="00A32877">
        <w:rPr>
          <w:u w:val="single"/>
        </w:rPr>
        <w:tab/>
      </w:r>
    </w:p>
    <w:p w:rsidR="004A26E1" w:rsidRDefault="004A26E1" w:rsidP="004A26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302511">
        <w:t>Prefiled</w:t>
      </w:r>
    </w:p>
    <w:p w:rsidR="004A26E1" w:rsidRDefault="004A26E1" w:rsidP="004A26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302511">
        <w:t xml:space="preserve">Referred to Committee on </w:t>
      </w:r>
      <w:r w:rsidRPr="00302511">
        <w:rPr>
          <w:b/>
        </w:rPr>
        <w:t>Labor, Commerce and Industry</w:t>
      </w:r>
    </w:p>
    <w:p w:rsidR="004A26E1" w:rsidRDefault="004A26E1" w:rsidP="004A26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302511">
        <w:t>Introduced and read first time (</w:t>
      </w:r>
      <w:hyperlink r:id="rId7" w:history="1">
        <w:r w:rsidRPr="00302511">
          <w:rPr>
            <w:rStyle w:val="Hyperlink"/>
          </w:rPr>
          <w:t>House Journal</w:t>
        </w:r>
        <w:r w:rsidRPr="00302511">
          <w:rPr>
            <w:rStyle w:val="Hyperlink"/>
          </w:rPr>
          <w:noBreakHyphen/>
          <w:t>page 8</w:t>
        </w:r>
      </w:hyperlink>
      <w:r w:rsidRPr="00302511">
        <w:t>)</w:t>
      </w:r>
    </w:p>
    <w:p w:rsidR="004A26E1" w:rsidRDefault="004A26E1" w:rsidP="004A26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302511">
        <w:t>Referred to C</w:t>
      </w:r>
      <w:r>
        <w:t xml:space="preserve">ommittee on </w:t>
      </w:r>
      <w:r w:rsidRPr="00302511">
        <w:rPr>
          <w:b/>
        </w:rPr>
        <w:t>Labor, Commerce and Industry</w:t>
      </w:r>
      <w:r w:rsidRPr="00302511">
        <w:t xml:space="preserve"> (</w:t>
      </w:r>
      <w:hyperlink r:id="rId8" w:history="1">
        <w:r w:rsidRPr="00302511">
          <w:rPr>
            <w:rStyle w:val="Hyperlink"/>
          </w:rPr>
          <w:t>House Journal</w:t>
        </w:r>
        <w:r w:rsidRPr="00302511">
          <w:rPr>
            <w:rStyle w:val="Hyperlink"/>
          </w:rPr>
          <w:noBreakHyphen/>
          <w:t>page 8</w:t>
        </w:r>
      </w:hyperlink>
      <w:r w:rsidRPr="00302511">
        <w:t>)</w:t>
      </w:r>
    </w:p>
    <w:p w:rsidR="004A26E1" w:rsidRDefault="004A26E1" w:rsidP="004A26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1/12/2011</w:t>
      </w:r>
      <w:r>
        <w:tab/>
        <w:t>House</w:t>
      </w:r>
      <w:r>
        <w:tab/>
      </w:r>
      <w:r w:rsidRPr="00302511">
        <w:t>Member(s) request name added as sponsor: Long</w:t>
      </w:r>
    </w:p>
    <w:p w:rsidR="004A26E1" w:rsidRDefault="004A26E1" w:rsidP="004A26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lastRenderedPageBreak/>
        <w:tab/>
        <w:t>1/19/2011</w:t>
      </w:r>
      <w:r>
        <w:tab/>
        <w:t>House</w:t>
      </w:r>
      <w:r>
        <w:tab/>
      </w:r>
      <w:r w:rsidRPr="00302511">
        <w:t>Member(s) request name added as sponsor: Patrick</w:t>
      </w:r>
    </w:p>
    <w:p w:rsidR="004A26E1" w:rsidRDefault="004A26E1" w:rsidP="004A26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2/9/2011</w:t>
      </w:r>
      <w:r>
        <w:tab/>
        <w:t>House</w:t>
      </w:r>
      <w:r>
        <w:tab/>
      </w:r>
      <w:r w:rsidRPr="00302511">
        <w:t>Member(s) request name added as sponsor: Bikas</w:t>
      </w:r>
    </w:p>
    <w:p w:rsidR="004A26E1" w:rsidRDefault="004A26E1" w:rsidP="004A26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2877" w:rsidRPr="00A32877" w:rsidRDefault="00A32877" w:rsidP="00A328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2877" w:rsidRDefault="00A32877" w:rsidP="00A32877">
      <w:pPr>
        <w:widowControl w:val="0"/>
        <w:jc w:val="left"/>
      </w:pPr>
      <w:r w:rsidRPr="00A32877">
        <w:rPr>
          <w:b/>
        </w:rPr>
        <w:t>VERSIONS OF THIS BILL</w:t>
      </w:r>
    </w:p>
    <w:p w:rsidR="00A32877" w:rsidRDefault="00A32877" w:rsidP="00A32877">
      <w:pPr>
        <w:widowControl w:val="0"/>
        <w:jc w:val="left"/>
      </w:pPr>
    </w:p>
    <w:p w:rsidR="00A32877" w:rsidRDefault="0042340D" w:rsidP="00A32877">
      <w:pPr>
        <w:widowControl w:val="0"/>
        <w:jc w:val="left"/>
      </w:pPr>
      <w:hyperlink r:id="rId9" w:history="1">
        <w:r w:rsidR="00A32877">
          <w:rPr>
            <w:rStyle w:val="Hyperlink"/>
          </w:rPr>
          <w:t>12/7/2010</w:t>
        </w:r>
      </w:hyperlink>
    </w:p>
    <w:p w:rsidR="00A32877" w:rsidRDefault="00A32877" w:rsidP="00A32877"/>
    <w:p w:rsidR="00A32877" w:rsidRDefault="00A32877" w:rsidP="00A32877">
      <w:pPr>
        <w:sectPr w:rsidR="00A32877" w:rsidSect="00A3287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1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551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6A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38</w:t>
      </w:r>
      <w:r w:rsidR="004C2ED5">
        <w:noBreakHyphen/>
      </w:r>
      <w:r>
        <w:t>71</w:t>
      </w:r>
      <w:r w:rsidR="004C2ED5">
        <w:noBreakHyphen/>
      </w:r>
      <w:r>
        <w:t>285 SO AS TO ENACT THE “FREEDOM OF CHOICE IN HEALTH CARE ACT” AND TO PROVIDE THAT A RESIDENT OF THIS STATE MUST NOT BE REQUIRED TO OBTAIN OR MAINTAIN A POLICY OF INDIVIDUAL INSURANCE COVERAGE AND TO PROVIDE THAT A RESIDENT IS NOT LIABLE FOR ANY PENALTY, FEE, OR FINE AS A RESULT OF THE RESIDENT</w:t>
      </w:r>
      <w:r w:rsidR="004C2ED5" w:rsidRPr="004C2ED5">
        <w:t>’</w:t>
      </w:r>
      <w:r>
        <w:t>S FAILURE TO PROCURE OR OBTAIN HEALTH INSURANCE COVERAGE.</w:t>
      </w:r>
    </w:p>
    <w:p w:rsidR="00445510" w:rsidRDefault="004455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45510" w:rsidRDefault="004455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45510" w:rsidRDefault="004455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A0D" w:rsidRDefault="00996A0D" w:rsidP="00996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This act may be cited as the “Freedom of Choice in Health Care Act”.</w:t>
      </w:r>
    </w:p>
    <w:p w:rsidR="00996A0D" w:rsidRDefault="00996A0D" w:rsidP="00996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A0D" w:rsidRDefault="00996A0D" w:rsidP="00996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1, Chapter 71, Title 38 of the 1976 Code is amended by adding:</w:t>
      </w:r>
    </w:p>
    <w:p w:rsidR="00996A0D" w:rsidRDefault="00996A0D" w:rsidP="00996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A0D" w:rsidRDefault="00996A0D" w:rsidP="00996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 w:rsidR="004C2ED5">
        <w:noBreakHyphen/>
      </w:r>
      <w:r>
        <w:t>71</w:t>
      </w:r>
      <w:r w:rsidR="004C2ED5">
        <w:noBreakHyphen/>
      </w:r>
      <w:r>
        <w:t>285.</w:t>
      </w:r>
      <w:r>
        <w:tab/>
        <w:t>A resident of this State, regardless of whether he has or is eligible for health insurance coverage under any policy or program provided by or through his employer, or a plan sponsored by the State or the federal government, must not be required to obtain or maintain a policy of individual insurance coverage.  No provision of this title renders a resident of this State liable for any penalty, assessment, fee, or fine as a result of the resident</w:t>
      </w:r>
      <w:r w:rsidR="004C2ED5" w:rsidRPr="004C2ED5">
        <w:t>’</w:t>
      </w:r>
      <w:r>
        <w:t>s failure to procure or obtain health insurance coverage.”</w:t>
      </w:r>
    </w:p>
    <w:p w:rsidR="00996A0D" w:rsidRDefault="00996A0D" w:rsidP="00996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6A0D" w:rsidP="00996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B519F7" w:rsidRDefault="004C2E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19F7" w:rsidRDefault="00B519F7" w:rsidP="00A32877">
      <w:pPr>
        <w:suppressAutoHyphens/>
      </w:pPr>
    </w:p>
    <w:sectPr w:rsidR="00B519F7" w:rsidSect="00A3287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510" w:rsidRDefault="00445510" w:rsidP="009F0C77">
      <w:r>
        <w:separator/>
      </w:r>
    </w:p>
  </w:endnote>
  <w:endnote w:type="continuationSeparator" w:id="0">
    <w:p w:rsidR="00445510" w:rsidRDefault="004455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2BFD2A-C4EC-4EF5-A429-25F27EE17F46}"/>
    <w:embedBold r:id="rId2" w:fontKey="{45CEE2E4-90C4-4795-A3AF-23710D68AF7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B92D0AF-B2D8-45B4-800E-336D2D4FC8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ABD4AE1-604A-451A-83D5-4185601AD7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877" w:rsidRPr="00B519F7" w:rsidRDefault="00A32877" w:rsidP="00B519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[3011]</w:t>
    </w:r>
    <w:r>
      <w:tab/>
    </w:r>
    <w:r w:rsidR="0042340D">
      <w:fldChar w:fldCharType="begin"/>
    </w:r>
    <w:r w:rsidR="0042340D">
      <w:instrText xml:space="preserve"> PAGE  \* MERGEFORMAT </w:instrText>
    </w:r>
    <w:r w:rsidR="0042340D">
      <w:fldChar w:fldCharType="separate"/>
    </w:r>
    <w:r w:rsidR="0042340D">
      <w:rPr>
        <w:noProof/>
      </w:rPr>
      <w:t>1</w:t>
    </w:r>
    <w:r w:rsidR="0042340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510" w:rsidRDefault="00445510" w:rsidP="009F0C77">
      <w:r>
        <w:separator/>
      </w:r>
    </w:p>
  </w:footnote>
  <w:footnote w:type="continuationSeparator" w:id="0">
    <w:p w:rsidR="00445510" w:rsidRDefault="004455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075AC11"/>
    <w:docVar w:name="CoverBillType" w:val="b"/>
    <w:docVar w:name="docpath" w:val="L:\Council\bills\NBD\11075AC11.DOCX"/>
    <w:docVar w:name="dvBillNumber" w:val="301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21489"/>
    <w:rsid w:val="000043F3"/>
    <w:rsid w:val="00011869"/>
    <w:rsid w:val="000701FE"/>
    <w:rsid w:val="000C074D"/>
    <w:rsid w:val="000C4B9A"/>
    <w:rsid w:val="000E1785"/>
    <w:rsid w:val="000F40FA"/>
    <w:rsid w:val="0010776B"/>
    <w:rsid w:val="00117652"/>
    <w:rsid w:val="00133E66"/>
    <w:rsid w:val="00135B5D"/>
    <w:rsid w:val="001435A3"/>
    <w:rsid w:val="0016048E"/>
    <w:rsid w:val="001A085A"/>
    <w:rsid w:val="001B5676"/>
    <w:rsid w:val="001D08F2"/>
    <w:rsid w:val="001D525B"/>
    <w:rsid w:val="001D7F4F"/>
    <w:rsid w:val="001E5224"/>
    <w:rsid w:val="00221489"/>
    <w:rsid w:val="002321B6"/>
    <w:rsid w:val="00250967"/>
    <w:rsid w:val="00253F3B"/>
    <w:rsid w:val="002543C8"/>
    <w:rsid w:val="00284AAE"/>
    <w:rsid w:val="002D08BB"/>
    <w:rsid w:val="002E5912"/>
    <w:rsid w:val="00322B52"/>
    <w:rsid w:val="00325348"/>
    <w:rsid w:val="0032732C"/>
    <w:rsid w:val="00336AD0"/>
    <w:rsid w:val="0037079A"/>
    <w:rsid w:val="003C5A5A"/>
    <w:rsid w:val="003D01E8"/>
    <w:rsid w:val="003E5288"/>
    <w:rsid w:val="003F6D79"/>
    <w:rsid w:val="0041760A"/>
    <w:rsid w:val="00417C01"/>
    <w:rsid w:val="0042340D"/>
    <w:rsid w:val="00445510"/>
    <w:rsid w:val="004809EE"/>
    <w:rsid w:val="004A0AF4"/>
    <w:rsid w:val="004A26E1"/>
    <w:rsid w:val="004C2ED5"/>
    <w:rsid w:val="004D172E"/>
    <w:rsid w:val="004E7D54"/>
    <w:rsid w:val="004F0CDD"/>
    <w:rsid w:val="005273C6"/>
    <w:rsid w:val="00530A69"/>
    <w:rsid w:val="00545593"/>
    <w:rsid w:val="00553D01"/>
    <w:rsid w:val="00577C6C"/>
    <w:rsid w:val="005B7D2A"/>
    <w:rsid w:val="005C2FE2"/>
    <w:rsid w:val="005E2BC9"/>
    <w:rsid w:val="00605102"/>
    <w:rsid w:val="006215AA"/>
    <w:rsid w:val="006913C9"/>
    <w:rsid w:val="0069470D"/>
    <w:rsid w:val="00734F00"/>
    <w:rsid w:val="0078300E"/>
    <w:rsid w:val="0078795B"/>
    <w:rsid w:val="007A70AE"/>
    <w:rsid w:val="008362E8"/>
    <w:rsid w:val="00841543"/>
    <w:rsid w:val="008A1768"/>
    <w:rsid w:val="008A5B58"/>
    <w:rsid w:val="008F4429"/>
    <w:rsid w:val="0094021A"/>
    <w:rsid w:val="00993862"/>
    <w:rsid w:val="00996A0D"/>
    <w:rsid w:val="009C3C2C"/>
    <w:rsid w:val="009C6A0B"/>
    <w:rsid w:val="009F0C77"/>
    <w:rsid w:val="009F4DD1"/>
    <w:rsid w:val="00A03ACB"/>
    <w:rsid w:val="00A32877"/>
    <w:rsid w:val="00A41684"/>
    <w:rsid w:val="00A6029A"/>
    <w:rsid w:val="00A64E80"/>
    <w:rsid w:val="00A71A08"/>
    <w:rsid w:val="00A72BCD"/>
    <w:rsid w:val="00A741D9"/>
    <w:rsid w:val="00A833AB"/>
    <w:rsid w:val="00A9741D"/>
    <w:rsid w:val="00AD4B17"/>
    <w:rsid w:val="00AF2FE8"/>
    <w:rsid w:val="00B412D4"/>
    <w:rsid w:val="00B519F7"/>
    <w:rsid w:val="00B86084"/>
    <w:rsid w:val="00BA7356"/>
    <w:rsid w:val="00BE3C22"/>
    <w:rsid w:val="00BF595C"/>
    <w:rsid w:val="00C0345E"/>
    <w:rsid w:val="00C3483A"/>
    <w:rsid w:val="00C41557"/>
    <w:rsid w:val="00C74E9D"/>
    <w:rsid w:val="00C82FD3"/>
    <w:rsid w:val="00C92819"/>
    <w:rsid w:val="00CC128A"/>
    <w:rsid w:val="00CC6B7B"/>
    <w:rsid w:val="00CD2089"/>
    <w:rsid w:val="00D01D98"/>
    <w:rsid w:val="00D04401"/>
    <w:rsid w:val="00D25D2D"/>
    <w:rsid w:val="00D53C5C"/>
    <w:rsid w:val="00D73A67"/>
    <w:rsid w:val="00D93DA5"/>
    <w:rsid w:val="00D970A9"/>
    <w:rsid w:val="00DF3845"/>
    <w:rsid w:val="00E10D55"/>
    <w:rsid w:val="00E41911"/>
    <w:rsid w:val="00E92EEF"/>
    <w:rsid w:val="00EA6C34"/>
    <w:rsid w:val="00EB3ECD"/>
    <w:rsid w:val="00F06B05"/>
    <w:rsid w:val="00F24442"/>
    <w:rsid w:val="00F50AE3"/>
    <w:rsid w:val="00F5531F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6F99530-3210-4423-9974-10423BC69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328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011_20101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557931-4584-4820-ABD5-96BDEA627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365</Words>
  <Characters>1893</Characters>
  <Application>Microsoft Office Word</Application>
  <DocSecurity>4</DocSecurity>
  <Lines>76</Lines>
  <Paragraphs>29</Paragraphs>
  <ScaleCrop>false</ScaleCrop>
  <Company> </Company>
  <LinksUpToDate>false</LinksUpToDate>
  <CharactersWithSpaces>2238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3011: Freedom of Choice in Health Care Act - South Carolina Legislature Online</dc:title>
  <dc:subject/>
  <dc:creator>NikiDowney</dc:creator>
  <cp:keywords/>
  <dc:description/>
  <cp:lastModifiedBy>N Cumfer</cp:lastModifiedBy>
  <cp:revision>2</cp:revision>
  <cp:lastPrinted>2010-12-06T14:10:00Z</cp:lastPrinted>
  <dcterms:created xsi:type="dcterms:W3CDTF">2014-11-21T21:25:00Z</dcterms:created>
  <dcterms:modified xsi:type="dcterms:W3CDTF">2014-11-21T21:25:00Z</dcterms:modified>
</cp:coreProperties>
</file>