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0D71" w:rsidRDefault="009D0D71" w:rsidP="009D0D71">
      <w:pPr>
        <w:widowControl w:val="0"/>
        <w:jc w:val="center"/>
      </w:pPr>
      <w:bookmarkStart w:id="0" w:name="_GoBack"/>
      <w:bookmarkEnd w:id="0"/>
      <w:r w:rsidRPr="009D0D71">
        <w:rPr>
          <w:b/>
        </w:rPr>
        <w:t>South Carolina General Assembly</w:t>
      </w:r>
    </w:p>
    <w:p w:rsidR="009D0D71" w:rsidRDefault="009D0D71" w:rsidP="009D0D71">
      <w:pPr>
        <w:widowControl w:val="0"/>
        <w:jc w:val="center"/>
      </w:pPr>
      <w:r>
        <w:t>119th Session, 2011-2012</w:t>
      </w:r>
    </w:p>
    <w:p w:rsidR="009D0D71" w:rsidRDefault="009D0D71" w:rsidP="009D0D71">
      <w:pPr>
        <w:widowControl w:val="0"/>
        <w:jc w:val="left"/>
      </w:pPr>
    </w:p>
    <w:p w:rsidR="009D0D71" w:rsidRDefault="009D0D71" w:rsidP="009D0D71">
      <w:pPr>
        <w:widowControl w:val="0"/>
        <w:jc w:val="left"/>
        <w:rPr>
          <w:b/>
        </w:rPr>
      </w:pPr>
      <w:r w:rsidRPr="009D0D71">
        <w:rPr>
          <w:b/>
        </w:rPr>
        <w:t>H. 3065</w:t>
      </w:r>
    </w:p>
    <w:p w:rsidR="009D0D71" w:rsidRDefault="009D0D71" w:rsidP="009D0D71">
      <w:pPr>
        <w:widowControl w:val="0"/>
        <w:jc w:val="left"/>
        <w:rPr>
          <w:b/>
        </w:rPr>
      </w:pPr>
    </w:p>
    <w:p w:rsidR="009D0D71" w:rsidRDefault="009D0D71" w:rsidP="009D0D71">
      <w:pPr>
        <w:widowControl w:val="0"/>
        <w:jc w:val="left"/>
      </w:pPr>
      <w:r w:rsidRPr="009D0D71">
        <w:rPr>
          <w:b/>
        </w:rPr>
        <w:t>STATUS INFORMATION</w:t>
      </w:r>
    </w:p>
    <w:p w:rsidR="009D0D71" w:rsidRDefault="009D0D71" w:rsidP="009D0D71">
      <w:pPr>
        <w:widowControl w:val="0"/>
        <w:jc w:val="left"/>
      </w:pPr>
    </w:p>
    <w:p w:rsidR="009D0D71" w:rsidRDefault="009D0D71" w:rsidP="009D0D71">
      <w:pPr>
        <w:widowControl w:val="0"/>
        <w:jc w:val="left"/>
      </w:pPr>
      <w:r>
        <w:t>House Resolution</w:t>
      </w:r>
    </w:p>
    <w:p w:rsidR="009D0D71" w:rsidRDefault="0032510C" w:rsidP="009D0D71">
      <w:pPr>
        <w:widowControl w:val="0"/>
        <w:jc w:val="left"/>
      </w:pPr>
      <w:r>
        <w:t>Sponsors: Reps. Merrill, Daning and Bingham</w:t>
      </w:r>
    </w:p>
    <w:p w:rsidR="009D0D71" w:rsidRDefault="009D0D71" w:rsidP="009D0D71">
      <w:pPr>
        <w:widowControl w:val="0"/>
        <w:jc w:val="left"/>
      </w:pPr>
      <w:r>
        <w:t>Document Path: l:\council\bills\dka\3124sd11.docx</w:t>
      </w:r>
    </w:p>
    <w:p w:rsidR="009D0D71" w:rsidRDefault="009D0D71" w:rsidP="009D0D71">
      <w:pPr>
        <w:widowControl w:val="0"/>
        <w:jc w:val="left"/>
      </w:pPr>
    </w:p>
    <w:p w:rsidR="008133CF" w:rsidRDefault="008133CF" w:rsidP="009D0D71">
      <w:pPr>
        <w:widowControl w:val="0"/>
        <w:jc w:val="left"/>
      </w:pPr>
      <w:r>
        <w:t>Introduced in the House on January 11, 2011</w:t>
      </w:r>
    </w:p>
    <w:p w:rsidR="008133CF" w:rsidRPr="008133CF" w:rsidRDefault="008133CF" w:rsidP="009D0D71">
      <w:pPr>
        <w:widowControl w:val="0"/>
        <w:jc w:val="left"/>
      </w:pPr>
      <w:r>
        <w:t xml:space="preserve">Currently residing in the House Committee on </w:t>
      </w:r>
      <w:r w:rsidRPr="008133CF">
        <w:rPr>
          <w:b/>
        </w:rPr>
        <w:t>Rules</w:t>
      </w:r>
    </w:p>
    <w:p w:rsidR="008133CF" w:rsidRDefault="008133CF" w:rsidP="009D0D71">
      <w:pPr>
        <w:widowControl w:val="0"/>
        <w:jc w:val="left"/>
      </w:pPr>
    </w:p>
    <w:p w:rsidR="009D0D71" w:rsidRDefault="009D0D71" w:rsidP="009D0D71">
      <w:pPr>
        <w:widowControl w:val="0"/>
        <w:jc w:val="left"/>
      </w:pPr>
      <w:r>
        <w:t xml:space="preserve">Summary: </w:t>
      </w:r>
      <w:r w:rsidR="00B42C78">
        <w:t>House Rules</w:t>
      </w:r>
    </w:p>
    <w:p w:rsidR="009D0D71" w:rsidRDefault="009D0D71" w:rsidP="009D0D71">
      <w:pPr>
        <w:widowControl w:val="0"/>
        <w:jc w:val="left"/>
      </w:pPr>
    </w:p>
    <w:p w:rsidR="009D0D71" w:rsidRDefault="009D0D71" w:rsidP="009D0D71">
      <w:pPr>
        <w:widowControl w:val="0"/>
        <w:jc w:val="left"/>
      </w:pPr>
    </w:p>
    <w:p w:rsidR="009D0D71" w:rsidRDefault="009D0D71" w:rsidP="009D0D71">
      <w:pPr>
        <w:widowControl w:val="0"/>
        <w:tabs>
          <w:tab w:val="center" w:pos="590"/>
          <w:tab w:val="center" w:pos="1440"/>
          <w:tab w:val="left" w:pos="1872"/>
          <w:tab w:val="left" w:pos="9187"/>
        </w:tabs>
        <w:jc w:val="left"/>
      </w:pPr>
      <w:r w:rsidRPr="009D0D71">
        <w:rPr>
          <w:b/>
        </w:rPr>
        <w:t>HISTORY OF LEGISLATIVE ACTIONS</w:t>
      </w:r>
    </w:p>
    <w:p w:rsidR="009D0D71" w:rsidRDefault="009D0D71" w:rsidP="009D0D71">
      <w:pPr>
        <w:widowControl w:val="0"/>
        <w:tabs>
          <w:tab w:val="center" w:pos="590"/>
          <w:tab w:val="center" w:pos="1440"/>
          <w:tab w:val="left" w:pos="1872"/>
          <w:tab w:val="left" w:pos="9187"/>
        </w:tabs>
        <w:jc w:val="left"/>
      </w:pPr>
    </w:p>
    <w:p w:rsidR="009D0D71" w:rsidRPr="009D0D71" w:rsidRDefault="009D0D71" w:rsidP="009D0D71">
      <w:pPr>
        <w:widowControl w:val="0"/>
        <w:tabs>
          <w:tab w:val="center" w:pos="590"/>
          <w:tab w:val="center" w:pos="1440"/>
          <w:tab w:val="left" w:pos="1872"/>
          <w:tab w:val="left" w:pos="9187"/>
        </w:tabs>
        <w:jc w:val="left"/>
      </w:pPr>
      <w:r w:rsidRPr="009D0D71">
        <w:rPr>
          <w:u w:val="single"/>
        </w:rPr>
        <w:tab/>
        <w:t>Date</w:t>
      </w:r>
      <w:r w:rsidRPr="009D0D71">
        <w:rPr>
          <w:u w:val="single"/>
        </w:rPr>
        <w:tab/>
        <w:t>Body</w:t>
      </w:r>
      <w:r w:rsidRPr="009D0D71">
        <w:rPr>
          <w:u w:val="single"/>
        </w:rPr>
        <w:tab/>
        <w:t>Action Description with journal page number</w:t>
      </w:r>
      <w:r w:rsidRPr="009D0D71">
        <w:rPr>
          <w:u w:val="single"/>
        </w:rPr>
        <w:tab/>
      </w:r>
    </w:p>
    <w:p w:rsidR="00340B08" w:rsidRDefault="00340B08" w:rsidP="00340B08">
      <w:pPr>
        <w:widowControl w:val="0"/>
        <w:tabs>
          <w:tab w:val="right" w:pos="1008"/>
          <w:tab w:val="left" w:pos="1152"/>
          <w:tab w:val="left" w:pos="1872"/>
          <w:tab w:val="left" w:pos="9187"/>
        </w:tabs>
        <w:ind w:left="2088" w:hanging="2088"/>
        <w:jc w:val="left"/>
      </w:pPr>
      <w:r>
        <w:tab/>
        <w:t>12/7/2010</w:t>
      </w:r>
      <w:r>
        <w:tab/>
        <w:t>House</w:t>
      </w:r>
      <w:r>
        <w:tab/>
      </w:r>
      <w:r w:rsidRPr="005551C5">
        <w:t>Prefiled</w:t>
      </w:r>
    </w:p>
    <w:p w:rsidR="00340B08" w:rsidRDefault="00340B08" w:rsidP="00340B08">
      <w:pPr>
        <w:widowControl w:val="0"/>
        <w:tabs>
          <w:tab w:val="right" w:pos="1008"/>
          <w:tab w:val="left" w:pos="1152"/>
          <w:tab w:val="left" w:pos="1872"/>
          <w:tab w:val="left" w:pos="9187"/>
        </w:tabs>
        <w:ind w:left="2088" w:hanging="2088"/>
        <w:jc w:val="left"/>
      </w:pPr>
      <w:r>
        <w:tab/>
        <w:t>12/7/2010</w:t>
      </w:r>
      <w:r>
        <w:tab/>
        <w:t>House</w:t>
      </w:r>
      <w:r>
        <w:tab/>
      </w:r>
      <w:r w:rsidRPr="005551C5">
        <w:t xml:space="preserve">Referred to Committee on </w:t>
      </w:r>
      <w:r w:rsidRPr="005551C5">
        <w:rPr>
          <w:b/>
        </w:rPr>
        <w:t>Rules</w:t>
      </w:r>
    </w:p>
    <w:p w:rsidR="00340B08" w:rsidRDefault="00340B08" w:rsidP="00340B08">
      <w:pPr>
        <w:widowControl w:val="0"/>
        <w:tabs>
          <w:tab w:val="right" w:pos="1008"/>
          <w:tab w:val="left" w:pos="1152"/>
          <w:tab w:val="left" w:pos="1872"/>
          <w:tab w:val="left" w:pos="9187"/>
        </w:tabs>
        <w:ind w:left="2088" w:hanging="2088"/>
        <w:jc w:val="left"/>
      </w:pPr>
      <w:r>
        <w:tab/>
        <w:t>1/11/2011</w:t>
      </w:r>
      <w:r>
        <w:tab/>
        <w:t>House</w:t>
      </w:r>
      <w:r>
        <w:tab/>
      </w:r>
      <w:r w:rsidRPr="005551C5">
        <w:t>Introduced (</w:t>
      </w:r>
      <w:hyperlink r:id="rId7" w:history="1">
        <w:r w:rsidRPr="005551C5">
          <w:rPr>
            <w:rStyle w:val="Hyperlink"/>
          </w:rPr>
          <w:t>House Journal</w:t>
        </w:r>
        <w:r w:rsidRPr="005551C5">
          <w:rPr>
            <w:rStyle w:val="Hyperlink"/>
          </w:rPr>
          <w:noBreakHyphen/>
          <w:t>page 29</w:t>
        </w:r>
      </w:hyperlink>
      <w:r w:rsidRPr="005551C5">
        <w:t>)</w:t>
      </w:r>
    </w:p>
    <w:p w:rsidR="00340B08" w:rsidRDefault="00340B08" w:rsidP="00340B08">
      <w:pPr>
        <w:widowControl w:val="0"/>
        <w:tabs>
          <w:tab w:val="right" w:pos="1008"/>
          <w:tab w:val="left" w:pos="1152"/>
          <w:tab w:val="left" w:pos="1872"/>
          <w:tab w:val="left" w:pos="9187"/>
        </w:tabs>
        <w:ind w:left="2088" w:hanging="2088"/>
        <w:jc w:val="left"/>
      </w:pPr>
      <w:r>
        <w:tab/>
        <w:t>1/11/2011</w:t>
      </w:r>
      <w:r>
        <w:tab/>
        <w:t>House</w:t>
      </w:r>
      <w:r>
        <w:tab/>
      </w:r>
      <w:r w:rsidRPr="005551C5">
        <w:t xml:space="preserve">Referred to Committee on </w:t>
      </w:r>
      <w:r w:rsidRPr="005551C5">
        <w:rPr>
          <w:b/>
        </w:rPr>
        <w:t>Rules</w:t>
      </w:r>
      <w:r w:rsidRPr="005551C5">
        <w:t xml:space="preserve"> (</w:t>
      </w:r>
      <w:hyperlink r:id="rId8" w:history="1">
        <w:r w:rsidRPr="005551C5">
          <w:rPr>
            <w:rStyle w:val="Hyperlink"/>
          </w:rPr>
          <w:t>House Journal</w:t>
        </w:r>
        <w:r w:rsidRPr="005551C5">
          <w:rPr>
            <w:rStyle w:val="Hyperlink"/>
          </w:rPr>
          <w:noBreakHyphen/>
          <w:t>page 29</w:t>
        </w:r>
      </w:hyperlink>
      <w:r w:rsidRPr="005551C5">
        <w:t>)</w:t>
      </w:r>
    </w:p>
    <w:p w:rsidR="00340B08" w:rsidRDefault="00340B08" w:rsidP="00340B08">
      <w:pPr>
        <w:widowControl w:val="0"/>
        <w:tabs>
          <w:tab w:val="right" w:pos="1008"/>
          <w:tab w:val="left" w:pos="1152"/>
          <w:tab w:val="left" w:pos="1872"/>
          <w:tab w:val="left" w:pos="9187"/>
        </w:tabs>
        <w:ind w:left="2088" w:hanging="2088"/>
        <w:jc w:val="left"/>
      </w:pPr>
    </w:p>
    <w:p w:rsidR="009D0D71" w:rsidRPr="009D0D71" w:rsidRDefault="009D0D71" w:rsidP="009D0D71">
      <w:pPr>
        <w:widowControl w:val="0"/>
        <w:tabs>
          <w:tab w:val="right" w:pos="1008"/>
          <w:tab w:val="left" w:pos="1152"/>
          <w:tab w:val="left" w:pos="1872"/>
          <w:tab w:val="left" w:pos="9187"/>
        </w:tabs>
        <w:ind w:left="2088" w:hanging="2088"/>
        <w:jc w:val="left"/>
      </w:pPr>
    </w:p>
    <w:p w:rsidR="009D0D71" w:rsidRDefault="009D0D71" w:rsidP="009D0D71">
      <w:pPr>
        <w:widowControl w:val="0"/>
        <w:jc w:val="left"/>
      </w:pPr>
      <w:r w:rsidRPr="009D0D71">
        <w:rPr>
          <w:b/>
        </w:rPr>
        <w:t>VERSIONS OF THIS BILL</w:t>
      </w:r>
    </w:p>
    <w:p w:rsidR="009D0D71" w:rsidRDefault="009D0D71" w:rsidP="009D0D71">
      <w:pPr>
        <w:widowControl w:val="0"/>
        <w:jc w:val="left"/>
      </w:pPr>
    </w:p>
    <w:p w:rsidR="009D0D71" w:rsidRDefault="00C66E72" w:rsidP="009D0D71">
      <w:pPr>
        <w:widowControl w:val="0"/>
        <w:jc w:val="left"/>
      </w:pPr>
      <w:hyperlink r:id="rId9" w:history="1">
        <w:r w:rsidR="009D0D71">
          <w:rPr>
            <w:rStyle w:val="Hyperlink"/>
          </w:rPr>
          <w:t>12/7/2010</w:t>
        </w:r>
      </w:hyperlink>
    </w:p>
    <w:p w:rsidR="009D0D71" w:rsidRDefault="009D0D71" w:rsidP="009D0D71"/>
    <w:p w:rsidR="009D0D71" w:rsidRDefault="009D0D71" w:rsidP="009D0D71">
      <w:pPr>
        <w:sectPr w:rsidR="009D0D71" w:rsidSect="009D0D71">
          <w:pgSz w:w="12240" w:h="15840" w:code="1"/>
          <w:pgMar w:top="1080" w:right="1440" w:bottom="1080" w:left="1440" w:header="720" w:footer="720" w:gutter="0"/>
          <w:cols w:space="720"/>
          <w:noEndnote/>
          <w:docGrid w:linePitch="360"/>
        </w:sectPr>
      </w:pPr>
    </w:p>
    <w:p w:rsidR="002709A8" w:rsidRDefault="002709A8" w:rsidP="002709A8">
      <w:pPr>
        <w:pStyle w:val="BillDots"/>
      </w:pPr>
    </w:p>
    <w:p w:rsidR="002709A8" w:rsidRDefault="002709A8" w:rsidP="002709A8">
      <w:pPr>
        <w:pStyle w:val="Numbersforbills"/>
      </w:pPr>
    </w:p>
    <w:p w:rsidR="002709A8" w:rsidRDefault="002709A8" w:rsidP="0027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9A8" w:rsidRDefault="002709A8" w:rsidP="0027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9A8" w:rsidRDefault="002709A8" w:rsidP="0027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9A8" w:rsidRDefault="002709A8" w:rsidP="0027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9A8" w:rsidRDefault="002709A8" w:rsidP="0027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7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428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01A4" w:rsidRDefault="000301A4" w:rsidP="0003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RULES OF THE HOUSE OF REPRESENTATIVES BY ADDING RULE 4.20 SO AS TO PROVIDE THAT THE AD HOC COMMITTEE CREATED BY THE SPEAKER OR BY RESOLUTION OF THE HOUSE OF REPRESENTATIVES MAY SPONSOR LEGISLATION WHICH IS WITHIN THE SUBJECT MATTER JURISDICTION OF THE AD HOC COMMITTEE TO STUDY AND UPON WHICH A REPORT IS MADE.</w:t>
      </w:r>
    </w:p>
    <w:p w:rsidR="0004428B" w:rsidRDefault="000442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01A4" w:rsidRDefault="000301A4" w:rsidP="0003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301A4" w:rsidRDefault="000301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01A4" w:rsidRDefault="000301A4" w:rsidP="0003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Rule 4 of the Rules of the House of Representatives is amended by adding:</w:t>
      </w:r>
    </w:p>
    <w:p w:rsidR="000301A4" w:rsidRDefault="000301A4" w:rsidP="0003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01A4" w:rsidP="0003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“4.20</w:t>
      </w:r>
      <w:r>
        <w:tab/>
        <w:t>An ad hoc committee created by the Speaker or by resolution of the House may sponsor legislation which is within the subject matter jurisdiction of the ad hoc committee to study and upon which a report is made.”</w:t>
      </w:r>
    </w:p>
    <w:p w:rsidR="00B1753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17535" w:rsidRDefault="00B17535" w:rsidP="009D0D71">
      <w:pPr>
        <w:suppressAutoHyphens/>
      </w:pPr>
    </w:p>
    <w:sectPr w:rsidR="00B17535" w:rsidSect="009D0D7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428B" w:rsidRDefault="0004428B" w:rsidP="009F0C77">
      <w:r>
        <w:separator/>
      </w:r>
    </w:p>
  </w:endnote>
  <w:endnote w:type="continuationSeparator" w:id="0">
    <w:p w:rsidR="0004428B" w:rsidRDefault="000442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313947-A359-47D1-A7C3-F6DFA4BD4145}"/>
    <w:embedBold r:id="rId2" w:fontKey="{2B36468D-4E11-41F4-992C-2FBCE21D29F5}"/>
  </w:font>
  <w:font w:name="Calibri">
    <w:panose1 w:val="020F0502020204030204"/>
    <w:charset w:val="00"/>
    <w:family w:val="swiss"/>
    <w:pitch w:val="variable"/>
    <w:sig w:usb0="E10002FF" w:usb1="4000ACFF" w:usb2="00000009" w:usb3="00000000" w:csb0="0000019F" w:csb1="00000000"/>
    <w:embedRegular r:id="rId3" w:fontKey="{5C20ABF6-EC8F-452D-BCF0-6BDDD2FD5202}"/>
  </w:font>
  <w:font w:name="Cambria">
    <w:panose1 w:val="02040503050406030204"/>
    <w:charset w:val="00"/>
    <w:family w:val="roman"/>
    <w:pitch w:val="variable"/>
    <w:sig w:usb0="E00002FF" w:usb1="400004FF" w:usb2="00000000" w:usb3="00000000" w:csb0="0000019F" w:csb1="00000000"/>
    <w:embedRegular r:id="rId4" w:fontKey="{7702E3B4-FAE6-438D-9026-8BB1133D2A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D71" w:rsidRPr="00B17535" w:rsidRDefault="009D0D71" w:rsidP="00B17535">
    <w:pPr>
      <w:pStyle w:val="Footer"/>
      <w:tabs>
        <w:tab w:val="clear" w:pos="4680"/>
        <w:tab w:val="clear" w:pos="9360"/>
        <w:tab w:val="center" w:pos="2995"/>
      </w:tabs>
      <w:spacing w:before="120"/>
    </w:pPr>
    <w:r>
      <w:t>[3065]</w:t>
    </w:r>
    <w:r>
      <w:tab/>
    </w:r>
    <w:r w:rsidR="00C66E72">
      <w:fldChar w:fldCharType="begin"/>
    </w:r>
    <w:r w:rsidR="00C66E72">
      <w:instrText xml:space="preserve"> PAGE  \* MERGEFORMAT </w:instrText>
    </w:r>
    <w:r w:rsidR="00C66E72">
      <w:fldChar w:fldCharType="separate"/>
    </w:r>
    <w:r w:rsidR="00C66E72">
      <w:rPr>
        <w:noProof/>
      </w:rPr>
      <w:t>1</w:t>
    </w:r>
    <w:r w:rsidR="00C66E7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428B" w:rsidRDefault="0004428B" w:rsidP="009F0C77">
      <w:r>
        <w:separator/>
      </w:r>
    </w:p>
  </w:footnote>
  <w:footnote w:type="continuationSeparator" w:id="0">
    <w:p w:rsidR="0004428B" w:rsidRDefault="000442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24SD11"/>
    <w:docVar w:name="CoverBillType" w:val="r"/>
    <w:docVar w:name="docpath" w:val="L:\Council\bills\DKA\3124SD11.DOCX"/>
    <w:docVar w:name="dvBillNumber" w:val="3065"/>
    <w:docVar w:name="dvBillNumberPrefix" w:val="H. "/>
    <w:docVar w:name="dvOriginalBody" w:val="House"/>
    <w:docVar w:name="dvSteno" w:val="DKA"/>
    <w:docVar w:name="NameofBody" w:val="h"/>
    <w:docVar w:name="vgroup2" w:val="Council"/>
  </w:docVars>
  <w:rsids>
    <w:rsidRoot w:val="00804C53"/>
    <w:rsid w:val="00011869"/>
    <w:rsid w:val="000301A4"/>
    <w:rsid w:val="0004428B"/>
    <w:rsid w:val="000835F6"/>
    <w:rsid w:val="000C2DCB"/>
    <w:rsid w:val="000E1785"/>
    <w:rsid w:val="000F40FA"/>
    <w:rsid w:val="0010776B"/>
    <w:rsid w:val="00133E66"/>
    <w:rsid w:val="00136513"/>
    <w:rsid w:val="001435A3"/>
    <w:rsid w:val="001C495B"/>
    <w:rsid w:val="001D08F2"/>
    <w:rsid w:val="001D525B"/>
    <w:rsid w:val="001D7F4F"/>
    <w:rsid w:val="00217391"/>
    <w:rsid w:val="002321B6"/>
    <w:rsid w:val="00237BE4"/>
    <w:rsid w:val="00250967"/>
    <w:rsid w:val="002543C8"/>
    <w:rsid w:val="002709A8"/>
    <w:rsid w:val="00284AAE"/>
    <w:rsid w:val="002E5912"/>
    <w:rsid w:val="00300EB6"/>
    <w:rsid w:val="0032510C"/>
    <w:rsid w:val="00325348"/>
    <w:rsid w:val="0032732C"/>
    <w:rsid w:val="00336AD0"/>
    <w:rsid w:val="00340B08"/>
    <w:rsid w:val="00342351"/>
    <w:rsid w:val="0037079A"/>
    <w:rsid w:val="003D01E8"/>
    <w:rsid w:val="003E5288"/>
    <w:rsid w:val="003F6D79"/>
    <w:rsid w:val="0041760A"/>
    <w:rsid w:val="00417C01"/>
    <w:rsid w:val="004809EE"/>
    <w:rsid w:val="004A11CD"/>
    <w:rsid w:val="004E7D54"/>
    <w:rsid w:val="004F156D"/>
    <w:rsid w:val="005273C6"/>
    <w:rsid w:val="00530A69"/>
    <w:rsid w:val="00545593"/>
    <w:rsid w:val="00577C6C"/>
    <w:rsid w:val="005C2FE2"/>
    <w:rsid w:val="005E2BC9"/>
    <w:rsid w:val="00602B91"/>
    <w:rsid w:val="00605102"/>
    <w:rsid w:val="006215AA"/>
    <w:rsid w:val="006913C9"/>
    <w:rsid w:val="0069470D"/>
    <w:rsid w:val="0070126D"/>
    <w:rsid w:val="00717DE6"/>
    <w:rsid w:val="00734F00"/>
    <w:rsid w:val="00774A28"/>
    <w:rsid w:val="007A70AE"/>
    <w:rsid w:val="007C3CAA"/>
    <w:rsid w:val="00804C53"/>
    <w:rsid w:val="008133CF"/>
    <w:rsid w:val="008362E8"/>
    <w:rsid w:val="008A1768"/>
    <w:rsid w:val="008F4429"/>
    <w:rsid w:val="0094021A"/>
    <w:rsid w:val="0095169C"/>
    <w:rsid w:val="00980744"/>
    <w:rsid w:val="009C6A0B"/>
    <w:rsid w:val="009D0D71"/>
    <w:rsid w:val="009F0C77"/>
    <w:rsid w:val="009F4DD1"/>
    <w:rsid w:val="00A41684"/>
    <w:rsid w:val="00A64E80"/>
    <w:rsid w:val="00A72BCD"/>
    <w:rsid w:val="00A741D9"/>
    <w:rsid w:val="00A76063"/>
    <w:rsid w:val="00A833AB"/>
    <w:rsid w:val="00A9741D"/>
    <w:rsid w:val="00AD4B17"/>
    <w:rsid w:val="00B17535"/>
    <w:rsid w:val="00B412D4"/>
    <w:rsid w:val="00B42C78"/>
    <w:rsid w:val="00BE3C22"/>
    <w:rsid w:val="00C03397"/>
    <w:rsid w:val="00C0345E"/>
    <w:rsid w:val="00C3483A"/>
    <w:rsid w:val="00C66E72"/>
    <w:rsid w:val="00C74E9D"/>
    <w:rsid w:val="00C82FD3"/>
    <w:rsid w:val="00C92179"/>
    <w:rsid w:val="00C92819"/>
    <w:rsid w:val="00CC6B7B"/>
    <w:rsid w:val="00CD0BB4"/>
    <w:rsid w:val="00CD2089"/>
    <w:rsid w:val="00D73A67"/>
    <w:rsid w:val="00D970A9"/>
    <w:rsid w:val="00DF3845"/>
    <w:rsid w:val="00E1603D"/>
    <w:rsid w:val="00E41911"/>
    <w:rsid w:val="00E65C79"/>
    <w:rsid w:val="00E70D86"/>
    <w:rsid w:val="00E91E39"/>
    <w:rsid w:val="00E92EEF"/>
    <w:rsid w:val="00F24442"/>
    <w:rsid w:val="00F50AE3"/>
    <w:rsid w:val="00F67CF1"/>
    <w:rsid w:val="00F840F0"/>
    <w:rsid w:val="00FA4AD6"/>
    <w:rsid w:val="00FB0D0D"/>
    <w:rsid w:val="00FB43B4"/>
    <w:rsid w:val="00FB58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D030F03-DE13-4140-9DB5-6EFC25FB6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D0D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65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655A9-9673-44E4-B0F8-11B895472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209</Words>
  <Characters>1113</Characters>
  <Application>Microsoft Office Word</Application>
  <DocSecurity>4</DocSecurity>
  <Lines>60</Lines>
  <Paragraphs>24</Paragraphs>
  <ScaleCrop>false</ScaleCrop>
  <Company> </Company>
  <LinksUpToDate>false</LinksUpToDate>
  <CharactersWithSpaces>1303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3065: House Rules - South Carolina Legislature Online</dc:title>
  <dc:subject/>
  <dc:creator>SharonPair</dc:creator>
  <cp:keywords/>
  <dc:description/>
  <cp:lastModifiedBy>N Cumfer</cp:lastModifiedBy>
  <cp:revision>2</cp:revision>
  <cp:lastPrinted>2010-12-06T17:45:00Z</cp:lastPrinted>
  <dcterms:created xsi:type="dcterms:W3CDTF">2014-11-21T21:27:00Z</dcterms:created>
  <dcterms:modified xsi:type="dcterms:W3CDTF">2014-11-21T21:27:00Z</dcterms:modified>
</cp:coreProperties>
</file>