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56E" w:rsidRDefault="0052356E" w:rsidP="0052356E">
      <w:pPr>
        <w:widowControl w:val="0"/>
        <w:jc w:val="center"/>
      </w:pPr>
      <w:bookmarkStart w:id="0" w:name="_GoBack"/>
      <w:bookmarkEnd w:id="0"/>
      <w:r w:rsidRPr="0052356E">
        <w:rPr>
          <w:b/>
        </w:rPr>
        <w:t>South Carolina General Assembly</w:t>
      </w:r>
    </w:p>
    <w:p w:rsidR="0052356E" w:rsidRDefault="0052356E" w:rsidP="0052356E">
      <w:pPr>
        <w:widowControl w:val="0"/>
        <w:jc w:val="center"/>
      </w:pPr>
      <w:r>
        <w:t>119th Session, 2011-2012</w:t>
      </w:r>
    </w:p>
    <w:p w:rsidR="0052356E" w:rsidRDefault="0052356E" w:rsidP="0052356E">
      <w:pPr>
        <w:widowControl w:val="0"/>
        <w:jc w:val="left"/>
      </w:pPr>
    </w:p>
    <w:p w:rsidR="0052356E" w:rsidRDefault="0052356E" w:rsidP="0052356E">
      <w:pPr>
        <w:widowControl w:val="0"/>
        <w:jc w:val="left"/>
        <w:rPr>
          <w:b/>
        </w:rPr>
      </w:pPr>
      <w:r w:rsidRPr="0052356E">
        <w:rPr>
          <w:b/>
        </w:rPr>
        <w:t>H. 3112</w:t>
      </w:r>
    </w:p>
    <w:p w:rsidR="0052356E" w:rsidRDefault="0052356E" w:rsidP="0052356E">
      <w:pPr>
        <w:widowControl w:val="0"/>
        <w:jc w:val="left"/>
        <w:rPr>
          <w:b/>
        </w:rPr>
      </w:pPr>
    </w:p>
    <w:p w:rsidR="0052356E" w:rsidRDefault="0052356E" w:rsidP="0052356E">
      <w:pPr>
        <w:widowControl w:val="0"/>
        <w:jc w:val="left"/>
      </w:pPr>
      <w:r w:rsidRPr="0052356E">
        <w:rPr>
          <w:b/>
        </w:rPr>
        <w:t>STATUS INFORMATION</w:t>
      </w:r>
    </w:p>
    <w:p w:rsidR="0052356E" w:rsidRDefault="0052356E" w:rsidP="0052356E">
      <w:pPr>
        <w:widowControl w:val="0"/>
        <w:jc w:val="left"/>
      </w:pPr>
    </w:p>
    <w:p w:rsidR="0052356E" w:rsidRDefault="0052356E" w:rsidP="0052356E">
      <w:pPr>
        <w:widowControl w:val="0"/>
        <w:jc w:val="left"/>
      </w:pPr>
      <w:r>
        <w:t>General Bill</w:t>
      </w:r>
    </w:p>
    <w:p w:rsidR="0052356E" w:rsidRDefault="003A6261" w:rsidP="0052356E">
      <w:pPr>
        <w:widowControl w:val="0"/>
        <w:jc w:val="left"/>
      </w:pPr>
      <w:r>
        <w:t>Sponsors: Reps. Allison, G.R. Smith and Weeks</w:t>
      </w:r>
    </w:p>
    <w:p w:rsidR="0052356E" w:rsidRDefault="0052356E" w:rsidP="0052356E">
      <w:pPr>
        <w:widowControl w:val="0"/>
        <w:jc w:val="left"/>
      </w:pPr>
      <w:r>
        <w:t>Document Path: l:\council\bills\swb\5030cm11.docx</w:t>
      </w:r>
    </w:p>
    <w:p w:rsidR="0052356E" w:rsidRDefault="0052356E" w:rsidP="0052356E">
      <w:pPr>
        <w:widowControl w:val="0"/>
        <w:jc w:val="left"/>
      </w:pPr>
    </w:p>
    <w:p w:rsidR="0035768D" w:rsidRDefault="0035768D" w:rsidP="0052356E">
      <w:pPr>
        <w:widowControl w:val="0"/>
        <w:jc w:val="left"/>
      </w:pPr>
      <w:r>
        <w:t>Introduced in the House on January 11, 2011</w:t>
      </w:r>
    </w:p>
    <w:p w:rsidR="0035768D" w:rsidRDefault="0035768D" w:rsidP="0052356E">
      <w:pPr>
        <w:widowControl w:val="0"/>
        <w:jc w:val="left"/>
      </w:pPr>
      <w:r>
        <w:t>Introduced in the Senate on February 2, 2011</w:t>
      </w:r>
    </w:p>
    <w:p w:rsidR="0035768D" w:rsidRDefault="0035768D" w:rsidP="0052356E">
      <w:pPr>
        <w:widowControl w:val="0"/>
        <w:jc w:val="left"/>
      </w:pPr>
      <w:r>
        <w:t>Last Amended on February 1, 2011</w:t>
      </w:r>
    </w:p>
    <w:p w:rsidR="0035768D" w:rsidRPr="0035768D" w:rsidRDefault="0035768D" w:rsidP="0052356E">
      <w:pPr>
        <w:widowControl w:val="0"/>
        <w:jc w:val="left"/>
      </w:pPr>
      <w:r>
        <w:t xml:space="preserve">Currently residing in the Senate Committee on </w:t>
      </w:r>
      <w:r w:rsidRPr="0035768D">
        <w:rPr>
          <w:b/>
        </w:rPr>
        <w:t>Transportation</w:t>
      </w:r>
    </w:p>
    <w:p w:rsidR="0035768D" w:rsidRDefault="0035768D" w:rsidP="0052356E">
      <w:pPr>
        <w:widowControl w:val="0"/>
        <w:jc w:val="left"/>
      </w:pPr>
    </w:p>
    <w:p w:rsidR="0052356E" w:rsidRDefault="0052356E" w:rsidP="0052356E">
      <w:pPr>
        <w:widowControl w:val="0"/>
        <w:jc w:val="left"/>
      </w:pPr>
      <w:r>
        <w:t xml:space="preserve">Summary: </w:t>
      </w:r>
      <w:r w:rsidR="00601B6A">
        <w:t>Parking placards</w:t>
      </w:r>
    </w:p>
    <w:p w:rsidR="0052356E" w:rsidRDefault="0052356E" w:rsidP="0052356E">
      <w:pPr>
        <w:widowControl w:val="0"/>
        <w:jc w:val="left"/>
      </w:pPr>
    </w:p>
    <w:p w:rsidR="0052356E" w:rsidRDefault="0052356E" w:rsidP="0052356E">
      <w:pPr>
        <w:widowControl w:val="0"/>
        <w:jc w:val="left"/>
      </w:pPr>
    </w:p>
    <w:p w:rsidR="0052356E" w:rsidRDefault="0052356E" w:rsidP="0052356E">
      <w:pPr>
        <w:widowControl w:val="0"/>
        <w:tabs>
          <w:tab w:val="center" w:pos="590"/>
          <w:tab w:val="center" w:pos="1440"/>
          <w:tab w:val="left" w:pos="1872"/>
          <w:tab w:val="left" w:pos="9187"/>
        </w:tabs>
        <w:jc w:val="left"/>
      </w:pPr>
      <w:r w:rsidRPr="0052356E">
        <w:rPr>
          <w:b/>
        </w:rPr>
        <w:t>HISTORY OF LEGISLATIVE ACTIONS</w:t>
      </w:r>
    </w:p>
    <w:p w:rsidR="0052356E" w:rsidRDefault="0052356E" w:rsidP="0052356E">
      <w:pPr>
        <w:widowControl w:val="0"/>
        <w:tabs>
          <w:tab w:val="center" w:pos="590"/>
          <w:tab w:val="center" w:pos="1440"/>
          <w:tab w:val="left" w:pos="1872"/>
          <w:tab w:val="left" w:pos="9187"/>
        </w:tabs>
        <w:jc w:val="left"/>
      </w:pPr>
    </w:p>
    <w:p w:rsidR="0052356E" w:rsidRPr="0052356E" w:rsidRDefault="0052356E" w:rsidP="0052356E">
      <w:pPr>
        <w:widowControl w:val="0"/>
        <w:tabs>
          <w:tab w:val="center" w:pos="590"/>
          <w:tab w:val="center" w:pos="1440"/>
          <w:tab w:val="left" w:pos="1872"/>
          <w:tab w:val="left" w:pos="9187"/>
        </w:tabs>
        <w:jc w:val="left"/>
      </w:pPr>
      <w:r w:rsidRPr="0052356E">
        <w:rPr>
          <w:u w:val="single"/>
        </w:rPr>
        <w:tab/>
        <w:t>Date</w:t>
      </w:r>
      <w:r w:rsidRPr="0052356E">
        <w:rPr>
          <w:u w:val="single"/>
        </w:rPr>
        <w:tab/>
        <w:t>Body</w:t>
      </w:r>
      <w:r w:rsidRPr="0052356E">
        <w:rPr>
          <w:u w:val="single"/>
        </w:rPr>
        <w:tab/>
        <w:t>Action Description with journal page number</w:t>
      </w:r>
      <w:r w:rsidRPr="0052356E">
        <w:rPr>
          <w:u w:val="single"/>
        </w:rPr>
        <w:tab/>
      </w:r>
    </w:p>
    <w:p w:rsidR="005177AE" w:rsidRDefault="005177AE" w:rsidP="005177AE">
      <w:pPr>
        <w:widowControl w:val="0"/>
        <w:tabs>
          <w:tab w:val="right" w:pos="1008"/>
          <w:tab w:val="left" w:pos="1152"/>
          <w:tab w:val="left" w:pos="1872"/>
          <w:tab w:val="left" w:pos="9187"/>
        </w:tabs>
        <w:ind w:left="2088" w:hanging="2088"/>
        <w:jc w:val="left"/>
      </w:pPr>
      <w:r>
        <w:tab/>
        <w:t>12/7/2010</w:t>
      </w:r>
      <w:r>
        <w:tab/>
        <w:t>House</w:t>
      </w:r>
      <w:r>
        <w:tab/>
      </w:r>
      <w:r w:rsidRPr="00E53C06">
        <w:t>Prefiled</w:t>
      </w:r>
    </w:p>
    <w:p w:rsidR="005177AE" w:rsidRDefault="005177AE" w:rsidP="005177AE">
      <w:pPr>
        <w:widowControl w:val="0"/>
        <w:tabs>
          <w:tab w:val="right" w:pos="1008"/>
          <w:tab w:val="left" w:pos="1152"/>
          <w:tab w:val="left" w:pos="1872"/>
          <w:tab w:val="left" w:pos="9187"/>
        </w:tabs>
        <w:ind w:left="2088" w:hanging="2088"/>
        <w:jc w:val="left"/>
      </w:pPr>
      <w:r>
        <w:tab/>
        <w:t>12/7/2010</w:t>
      </w:r>
      <w:r>
        <w:tab/>
        <w:t>House</w:t>
      </w:r>
      <w:r>
        <w:tab/>
      </w:r>
      <w:r w:rsidRPr="00E53C06">
        <w:t xml:space="preserve">Referred to Committee on </w:t>
      </w:r>
      <w:r w:rsidRPr="00E53C06">
        <w:rPr>
          <w:b/>
        </w:rPr>
        <w:t>Education and Public Works</w:t>
      </w:r>
    </w:p>
    <w:p w:rsidR="005177AE" w:rsidRDefault="005177AE" w:rsidP="005177AE">
      <w:pPr>
        <w:widowControl w:val="0"/>
        <w:tabs>
          <w:tab w:val="right" w:pos="1008"/>
          <w:tab w:val="left" w:pos="1152"/>
          <w:tab w:val="left" w:pos="1872"/>
          <w:tab w:val="left" w:pos="9187"/>
        </w:tabs>
        <w:ind w:left="2088" w:hanging="2088"/>
        <w:jc w:val="left"/>
      </w:pPr>
      <w:r>
        <w:tab/>
        <w:t>1/11/2011</w:t>
      </w:r>
      <w:r>
        <w:tab/>
        <w:t>House</w:t>
      </w:r>
      <w:r>
        <w:tab/>
      </w:r>
      <w:r w:rsidRPr="00E53C06">
        <w:t>Introduced and read first time (</w:t>
      </w:r>
      <w:hyperlink r:id="rId7" w:history="1">
        <w:r w:rsidRPr="00E53C06">
          <w:rPr>
            <w:rStyle w:val="Hyperlink"/>
          </w:rPr>
          <w:t>House Journal</w:t>
        </w:r>
        <w:r w:rsidRPr="00E53C06">
          <w:rPr>
            <w:rStyle w:val="Hyperlink"/>
          </w:rPr>
          <w:noBreakHyphen/>
          <w:t>page 49</w:t>
        </w:r>
      </w:hyperlink>
      <w:r w:rsidRPr="00E53C06">
        <w:t>)</w:t>
      </w:r>
    </w:p>
    <w:p w:rsidR="005177AE" w:rsidRDefault="005177AE" w:rsidP="005177AE">
      <w:pPr>
        <w:widowControl w:val="0"/>
        <w:tabs>
          <w:tab w:val="right" w:pos="1008"/>
          <w:tab w:val="left" w:pos="1152"/>
          <w:tab w:val="left" w:pos="1872"/>
          <w:tab w:val="left" w:pos="9187"/>
        </w:tabs>
        <w:ind w:left="2088" w:hanging="2088"/>
        <w:jc w:val="left"/>
      </w:pPr>
      <w:r>
        <w:tab/>
        <w:t>1/11/2011</w:t>
      </w:r>
      <w:r>
        <w:tab/>
        <w:t>House</w:t>
      </w:r>
      <w:r>
        <w:tab/>
      </w:r>
      <w:r w:rsidRPr="00E53C06">
        <w:t>Referred to Co</w:t>
      </w:r>
      <w:r>
        <w:t xml:space="preserve">mmittee on </w:t>
      </w:r>
      <w:r w:rsidRPr="00E53C06">
        <w:rPr>
          <w:b/>
        </w:rPr>
        <w:t>Education and Public Works</w:t>
      </w:r>
      <w:r w:rsidRPr="00E53C06">
        <w:t xml:space="preserve"> (</w:t>
      </w:r>
      <w:hyperlink r:id="rId8" w:history="1">
        <w:r w:rsidRPr="00E53C06">
          <w:rPr>
            <w:rStyle w:val="Hyperlink"/>
          </w:rPr>
          <w:t>House Journal</w:t>
        </w:r>
        <w:r w:rsidRPr="00E53C06">
          <w:rPr>
            <w:rStyle w:val="Hyperlink"/>
          </w:rPr>
          <w:noBreakHyphen/>
          <w:t>page 49</w:t>
        </w:r>
      </w:hyperlink>
      <w:r w:rsidRPr="00E53C06">
        <w:t>)</w:t>
      </w:r>
    </w:p>
    <w:p w:rsidR="005177AE" w:rsidRDefault="005177AE" w:rsidP="005177AE">
      <w:pPr>
        <w:widowControl w:val="0"/>
        <w:tabs>
          <w:tab w:val="right" w:pos="1008"/>
          <w:tab w:val="left" w:pos="1152"/>
          <w:tab w:val="left" w:pos="1872"/>
          <w:tab w:val="left" w:pos="9187"/>
        </w:tabs>
        <w:ind w:left="2088" w:hanging="2088"/>
        <w:jc w:val="left"/>
      </w:pPr>
      <w:r>
        <w:tab/>
        <w:t>1/26/2011</w:t>
      </w:r>
      <w:r>
        <w:tab/>
        <w:t>House</w:t>
      </w:r>
      <w:r>
        <w:tab/>
      </w:r>
      <w:r w:rsidRPr="00E53C06">
        <w:t xml:space="preserve">Committee </w:t>
      </w:r>
      <w:r w:rsidRPr="00E53C06">
        <w:lastRenderedPageBreak/>
        <w:t>r</w:t>
      </w:r>
      <w:r>
        <w:t xml:space="preserve">eport: Favorable with amendment </w:t>
      </w:r>
      <w:r w:rsidRPr="00E53C06">
        <w:rPr>
          <w:b/>
        </w:rPr>
        <w:t>Education and Public Works</w:t>
      </w:r>
      <w:r w:rsidRPr="00E53C06">
        <w:t xml:space="preserve"> (</w:t>
      </w:r>
      <w:hyperlink r:id="rId9" w:history="1">
        <w:r w:rsidRPr="00E53C06">
          <w:rPr>
            <w:rStyle w:val="Hyperlink"/>
          </w:rPr>
          <w:t>House Journal</w:t>
        </w:r>
        <w:r w:rsidRPr="00E53C06">
          <w:rPr>
            <w:rStyle w:val="Hyperlink"/>
          </w:rPr>
          <w:noBreakHyphen/>
          <w:t>page 10</w:t>
        </w:r>
      </w:hyperlink>
      <w:r w:rsidRPr="00E53C06">
        <w:t>)</w:t>
      </w:r>
    </w:p>
    <w:p w:rsidR="005177AE" w:rsidRDefault="005177AE" w:rsidP="005177AE">
      <w:pPr>
        <w:widowControl w:val="0"/>
        <w:tabs>
          <w:tab w:val="right" w:pos="1008"/>
          <w:tab w:val="left" w:pos="1152"/>
          <w:tab w:val="left" w:pos="1872"/>
          <w:tab w:val="left" w:pos="9187"/>
        </w:tabs>
        <w:ind w:left="2088" w:hanging="2088"/>
        <w:jc w:val="left"/>
      </w:pPr>
      <w:r>
        <w:tab/>
        <w:t>1/27/2011</w:t>
      </w:r>
      <w:r>
        <w:tab/>
        <w:t>House</w:t>
      </w:r>
      <w:r>
        <w:tab/>
      </w:r>
      <w:r w:rsidRPr="00E53C06">
        <w:t>Member(s) request name added as sponsor: Weeks</w:t>
      </w:r>
    </w:p>
    <w:p w:rsidR="005177AE" w:rsidRDefault="005177AE" w:rsidP="005177AE">
      <w:pPr>
        <w:widowControl w:val="0"/>
        <w:tabs>
          <w:tab w:val="right" w:pos="1008"/>
          <w:tab w:val="left" w:pos="1152"/>
          <w:tab w:val="left" w:pos="1872"/>
          <w:tab w:val="left" w:pos="9187"/>
        </w:tabs>
        <w:ind w:left="2088" w:hanging="2088"/>
        <w:jc w:val="left"/>
      </w:pPr>
      <w:r>
        <w:tab/>
        <w:t>2/1/2011</w:t>
      </w:r>
      <w:r>
        <w:tab/>
        <w:t>House</w:t>
      </w:r>
      <w:r>
        <w:tab/>
      </w:r>
      <w:r w:rsidRPr="00E53C06">
        <w:t>Amended (</w:t>
      </w:r>
      <w:hyperlink r:id="rId10" w:history="1">
        <w:r w:rsidRPr="00E53C06">
          <w:rPr>
            <w:rStyle w:val="Hyperlink"/>
          </w:rPr>
          <w:t>House Journal</w:t>
        </w:r>
        <w:r w:rsidRPr="00E53C06">
          <w:rPr>
            <w:rStyle w:val="Hyperlink"/>
          </w:rPr>
          <w:noBreakHyphen/>
          <w:t>page 20</w:t>
        </w:r>
      </w:hyperlink>
      <w:r w:rsidRPr="00E53C06">
        <w:t>)</w:t>
      </w:r>
    </w:p>
    <w:p w:rsidR="005177AE" w:rsidRDefault="005177AE" w:rsidP="005177AE">
      <w:pPr>
        <w:widowControl w:val="0"/>
        <w:tabs>
          <w:tab w:val="right" w:pos="1008"/>
          <w:tab w:val="left" w:pos="1152"/>
          <w:tab w:val="left" w:pos="1872"/>
          <w:tab w:val="left" w:pos="9187"/>
        </w:tabs>
        <w:ind w:left="2088" w:hanging="2088"/>
        <w:jc w:val="left"/>
      </w:pPr>
      <w:r>
        <w:tab/>
        <w:t>2/1/2011</w:t>
      </w:r>
      <w:r>
        <w:tab/>
        <w:t>House</w:t>
      </w:r>
      <w:r>
        <w:tab/>
      </w:r>
      <w:r w:rsidRPr="00E53C06">
        <w:t>Read second time (</w:t>
      </w:r>
      <w:hyperlink r:id="rId11" w:history="1">
        <w:r w:rsidRPr="00E53C06">
          <w:rPr>
            <w:rStyle w:val="Hyperlink"/>
          </w:rPr>
          <w:t>House Journal</w:t>
        </w:r>
        <w:r w:rsidRPr="00E53C06">
          <w:rPr>
            <w:rStyle w:val="Hyperlink"/>
          </w:rPr>
          <w:noBreakHyphen/>
          <w:t>page 20</w:t>
        </w:r>
      </w:hyperlink>
      <w:r w:rsidRPr="00E53C06">
        <w:t>)</w:t>
      </w:r>
    </w:p>
    <w:p w:rsidR="005177AE" w:rsidRDefault="005177AE" w:rsidP="005177AE">
      <w:pPr>
        <w:widowControl w:val="0"/>
        <w:tabs>
          <w:tab w:val="right" w:pos="1008"/>
          <w:tab w:val="left" w:pos="1152"/>
          <w:tab w:val="left" w:pos="1872"/>
          <w:tab w:val="left" w:pos="9187"/>
        </w:tabs>
        <w:ind w:left="2088" w:hanging="2088"/>
        <w:jc w:val="left"/>
      </w:pPr>
      <w:r>
        <w:tab/>
        <w:t>2/1/2011</w:t>
      </w:r>
      <w:r>
        <w:tab/>
        <w:t>House</w:t>
      </w:r>
      <w:r>
        <w:tab/>
      </w:r>
      <w:r w:rsidRPr="00E53C06">
        <w:t>Roll call Yeas</w:t>
      </w:r>
      <w:r>
        <w:noBreakHyphen/>
      </w:r>
      <w:r w:rsidRPr="00E53C06">
        <w:t>109  Nays</w:t>
      </w:r>
      <w:r>
        <w:noBreakHyphen/>
      </w:r>
      <w:r w:rsidRPr="00E53C06">
        <w:t>0 (</w:t>
      </w:r>
      <w:hyperlink r:id="rId12" w:history="1">
        <w:r w:rsidRPr="00E53C06">
          <w:rPr>
            <w:rStyle w:val="Hyperlink"/>
          </w:rPr>
          <w:t>House Journal</w:t>
        </w:r>
        <w:r w:rsidRPr="00E53C06">
          <w:rPr>
            <w:rStyle w:val="Hyperlink"/>
          </w:rPr>
          <w:noBreakHyphen/>
          <w:t>page 20</w:t>
        </w:r>
      </w:hyperlink>
      <w:r w:rsidRPr="00E53C06">
        <w:t>)</w:t>
      </w:r>
    </w:p>
    <w:p w:rsidR="005177AE" w:rsidRDefault="005177AE" w:rsidP="005177AE">
      <w:pPr>
        <w:widowControl w:val="0"/>
        <w:tabs>
          <w:tab w:val="right" w:pos="1008"/>
          <w:tab w:val="left" w:pos="1152"/>
          <w:tab w:val="left" w:pos="1872"/>
          <w:tab w:val="left" w:pos="9187"/>
        </w:tabs>
        <w:ind w:left="2088" w:hanging="2088"/>
        <w:jc w:val="left"/>
      </w:pPr>
      <w:r>
        <w:tab/>
        <w:t>2/2/2011</w:t>
      </w:r>
      <w:r>
        <w:tab/>
        <w:t>House</w:t>
      </w:r>
      <w:r>
        <w:tab/>
      </w:r>
      <w:r w:rsidRPr="00E53C06">
        <w:t>Rea</w:t>
      </w:r>
      <w:r>
        <w:t xml:space="preserve">d third time and sent to Senate </w:t>
      </w:r>
      <w:r w:rsidRPr="00E53C06">
        <w:t>(</w:t>
      </w:r>
      <w:hyperlink r:id="rId13" w:history="1">
        <w:r w:rsidRPr="00E53C06">
          <w:rPr>
            <w:rStyle w:val="Hyperlink"/>
          </w:rPr>
          <w:t>House Journal</w:t>
        </w:r>
        <w:r w:rsidRPr="00E53C06">
          <w:rPr>
            <w:rStyle w:val="Hyperlink"/>
          </w:rPr>
          <w:noBreakHyphen/>
          <w:t>page 30</w:t>
        </w:r>
      </w:hyperlink>
      <w:r w:rsidRPr="00E53C06">
        <w:t>)</w:t>
      </w:r>
    </w:p>
    <w:p w:rsidR="005177AE" w:rsidRDefault="005177AE" w:rsidP="005177AE">
      <w:pPr>
        <w:widowControl w:val="0"/>
        <w:tabs>
          <w:tab w:val="right" w:pos="1008"/>
          <w:tab w:val="left" w:pos="1152"/>
          <w:tab w:val="left" w:pos="1872"/>
          <w:tab w:val="left" w:pos="9187"/>
        </w:tabs>
        <w:ind w:left="2088" w:hanging="2088"/>
        <w:jc w:val="left"/>
      </w:pPr>
      <w:r>
        <w:tab/>
        <w:t>2/2/2011</w:t>
      </w:r>
      <w:r>
        <w:tab/>
        <w:t>Senate</w:t>
      </w:r>
      <w:r>
        <w:tab/>
      </w:r>
      <w:r w:rsidRPr="00E53C06">
        <w:t>Introduced and read first time (</w:t>
      </w:r>
      <w:hyperlink r:id="rId14" w:history="1">
        <w:r w:rsidRPr="00E53C06">
          <w:rPr>
            <w:rStyle w:val="Hyperlink"/>
          </w:rPr>
          <w:t>Senate Journal</w:t>
        </w:r>
        <w:r w:rsidRPr="00E53C06">
          <w:rPr>
            <w:rStyle w:val="Hyperlink"/>
          </w:rPr>
          <w:noBreakHyphen/>
          <w:t>page 11</w:t>
        </w:r>
      </w:hyperlink>
      <w:r w:rsidRPr="00E53C06">
        <w:t>)</w:t>
      </w:r>
    </w:p>
    <w:p w:rsidR="005177AE" w:rsidRDefault="005177AE" w:rsidP="005177AE">
      <w:pPr>
        <w:widowControl w:val="0"/>
        <w:tabs>
          <w:tab w:val="right" w:pos="1008"/>
          <w:tab w:val="left" w:pos="1152"/>
          <w:tab w:val="left" w:pos="1872"/>
          <w:tab w:val="left" w:pos="9187"/>
        </w:tabs>
        <w:ind w:left="2088" w:hanging="2088"/>
        <w:jc w:val="left"/>
      </w:pPr>
      <w:r>
        <w:tab/>
        <w:t>2/2/2011</w:t>
      </w:r>
      <w:r>
        <w:tab/>
        <w:t>Senate</w:t>
      </w:r>
      <w:r>
        <w:tab/>
      </w:r>
      <w:r w:rsidRPr="00E53C06">
        <w:t>Referred</w:t>
      </w:r>
      <w:r>
        <w:t xml:space="preserve"> to Committee on </w:t>
      </w:r>
      <w:r w:rsidRPr="00E53C06">
        <w:rPr>
          <w:b/>
        </w:rPr>
        <w:t>Transportation</w:t>
      </w:r>
      <w:r>
        <w:t xml:space="preserve"> </w:t>
      </w:r>
      <w:r w:rsidRPr="00E53C06">
        <w:t>(</w:t>
      </w:r>
      <w:hyperlink r:id="rId15" w:history="1">
        <w:r w:rsidRPr="00E53C06">
          <w:rPr>
            <w:rStyle w:val="Hyperlink"/>
          </w:rPr>
          <w:t>Senate Journal</w:t>
        </w:r>
        <w:r w:rsidRPr="00E53C06">
          <w:rPr>
            <w:rStyle w:val="Hyperlink"/>
          </w:rPr>
          <w:noBreakHyphen/>
          <w:t>page 11</w:t>
        </w:r>
      </w:hyperlink>
      <w:r w:rsidRPr="00E53C06">
        <w:t>)</w:t>
      </w:r>
    </w:p>
    <w:p w:rsidR="005177AE" w:rsidRDefault="005177AE" w:rsidP="005177AE">
      <w:pPr>
        <w:widowControl w:val="0"/>
        <w:tabs>
          <w:tab w:val="right" w:pos="1008"/>
          <w:tab w:val="left" w:pos="1152"/>
          <w:tab w:val="left" w:pos="1872"/>
          <w:tab w:val="left" w:pos="9187"/>
        </w:tabs>
        <w:ind w:left="2088" w:hanging="2088"/>
        <w:jc w:val="left"/>
      </w:pPr>
    </w:p>
    <w:p w:rsidR="0052356E" w:rsidRPr="0052356E" w:rsidRDefault="0052356E" w:rsidP="0052356E">
      <w:pPr>
        <w:widowControl w:val="0"/>
        <w:tabs>
          <w:tab w:val="right" w:pos="1008"/>
          <w:tab w:val="left" w:pos="1152"/>
          <w:tab w:val="left" w:pos="1872"/>
          <w:tab w:val="left" w:pos="9187"/>
        </w:tabs>
        <w:ind w:left="2088" w:hanging="2088"/>
        <w:jc w:val="left"/>
      </w:pPr>
    </w:p>
    <w:p w:rsidR="0052356E" w:rsidRDefault="0052356E" w:rsidP="0052356E">
      <w:pPr>
        <w:widowControl w:val="0"/>
        <w:jc w:val="left"/>
      </w:pPr>
      <w:r w:rsidRPr="0052356E">
        <w:rPr>
          <w:b/>
        </w:rPr>
        <w:t>VERSIONS OF THIS BILL</w:t>
      </w:r>
    </w:p>
    <w:p w:rsidR="0052356E" w:rsidRDefault="0052356E" w:rsidP="0052356E">
      <w:pPr>
        <w:widowControl w:val="0"/>
        <w:jc w:val="left"/>
      </w:pPr>
    </w:p>
    <w:p w:rsidR="0052356E" w:rsidRDefault="001A4078" w:rsidP="0052356E">
      <w:pPr>
        <w:widowControl w:val="0"/>
        <w:jc w:val="left"/>
      </w:pPr>
      <w:hyperlink r:id="rId16" w:history="1">
        <w:r w:rsidR="0052356E">
          <w:rPr>
            <w:rStyle w:val="Hyperlink"/>
          </w:rPr>
          <w:t>12/7/2010</w:t>
        </w:r>
      </w:hyperlink>
    </w:p>
    <w:p w:rsidR="002E3CD6" w:rsidRDefault="001A4078" w:rsidP="0052356E">
      <w:hyperlink r:id="rId17" w:history="1">
        <w:r w:rsidR="002E3CD6" w:rsidRPr="002E3CD6">
          <w:rPr>
            <w:rStyle w:val="Hyperlink"/>
          </w:rPr>
          <w:t>1/26/2011</w:t>
        </w:r>
      </w:hyperlink>
    </w:p>
    <w:p w:rsidR="00A60854" w:rsidRDefault="001A4078" w:rsidP="0052356E">
      <w:hyperlink r:id="rId18" w:history="1">
        <w:r w:rsidR="00A60854" w:rsidRPr="00A60854">
          <w:rPr>
            <w:rStyle w:val="Hyperlink"/>
          </w:rPr>
          <w:t>2/1/2011</w:t>
        </w:r>
      </w:hyperlink>
    </w:p>
    <w:p w:rsidR="0052356E" w:rsidRDefault="0052356E" w:rsidP="0052356E"/>
    <w:p w:rsidR="0052356E" w:rsidRDefault="0052356E" w:rsidP="0052356E">
      <w:pPr>
        <w:sectPr w:rsidR="0052356E" w:rsidSect="0052356E">
          <w:pgSz w:w="12240" w:h="15840" w:code="1"/>
          <w:pgMar w:top="1080" w:right="1440" w:bottom="1080" w:left="1440" w:header="720" w:footer="720" w:gutter="0"/>
          <w:cols w:space="720"/>
          <w:noEndnote/>
          <w:docGrid w:linePitch="360"/>
        </w:sectPr>
      </w:pPr>
    </w:p>
    <w:p w:rsidR="00A60854" w:rsidRDefault="00A60854" w:rsidP="001D7F4F">
      <w:pPr>
        <w:pStyle w:val="BillDots"/>
      </w:pPr>
      <w:r>
        <w:rPr>
          <w:strike/>
        </w:rPr>
        <w:lastRenderedPageBreak/>
        <w:t>Indicates Matter Stricken</w:t>
      </w:r>
    </w:p>
    <w:p w:rsidR="00A60854" w:rsidRPr="00785C79" w:rsidRDefault="00A60854" w:rsidP="001D7F4F">
      <w:pPr>
        <w:pStyle w:val="BillDots"/>
      </w:pPr>
      <w:r>
        <w:rPr>
          <w:u w:val="single"/>
        </w:rPr>
        <w:t>Indicates New Matter</w:t>
      </w:r>
    </w:p>
    <w:p w:rsidR="00A60854" w:rsidRDefault="00A60854" w:rsidP="001D7F4F">
      <w:pPr>
        <w:pStyle w:val="BillDots"/>
      </w:pPr>
    </w:p>
    <w:p w:rsidR="00A60854" w:rsidRDefault="00A60854" w:rsidP="001D7F4F">
      <w:pPr>
        <w:pStyle w:val="BillDots"/>
      </w:pPr>
      <w:r>
        <w:t>AMENDED</w:t>
      </w:r>
    </w:p>
    <w:p w:rsidR="00A60854" w:rsidRDefault="00A60854" w:rsidP="001D7F4F">
      <w:pPr>
        <w:pStyle w:val="BillDots"/>
      </w:pPr>
      <w:r>
        <w:t>February 1, 2011</w:t>
      </w:r>
    </w:p>
    <w:p w:rsidR="00A60854" w:rsidRDefault="00A60854" w:rsidP="001D7F4F">
      <w:pPr>
        <w:pStyle w:val="BillDots"/>
      </w:pPr>
    </w:p>
    <w:p w:rsidR="00A60854" w:rsidRPr="00785C79" w:rsidRDefault="00A60854" w:rsidP="00785C79">
      <w:pPr>
        <w:pStyle w:val="BillDots"/>
        <w:tabs>
          <w:tab w:val="clear" w:pos="216"/>
          <w:tab w:val="clear" w:pos="432"/>
          <w:tab w:val="clear" w:pos="648"/>
          <w:tab w:val="clear" w:pos="864"/>
          <w:tab w:val="clear" w:pos="1080"/>
          <w:tab w:val="clear" w:pos="1296"/>
          <w:tab w:val="clear" w:pos="5904"/>
          <w:tab w:val="right" w:pos="5933"/>
        </w:tabs>
      </w:pPr>
      <w:r>
        <w:tab/>
      </w:r>
      <w:r>
        <w:rPr>
          <w:b/>
          <w:sz w:val="36"/>
        </w:rPr>
        <w:t>H. 3112</w:t>
      </w:r>
    </w:p>
    <w:p w:rsidR="00A60854" w:rsidRDefault="00A60854" w:rsidP="001D7F4F">
      <w:pPr>
        <w:pStyle w:val="BillDots"/>
      </w:pPr>
    </w:p>
    <w:p w:rsidR="00A60854" w:rsidRDefault="00A60854" w:rsidP="00785C79">
      <w:pPr>
        <w:pStyle w:val="BillDots"/>
        <w:jc w:val="center"/>
      </w:pPr>
      <w:r>
        <w:t>Introduced by Reps. Allison, G.R. Smith and Weeks</w:t>
      </w:r>
    </w:p>
    <w:p w:rsidR="00A60854" w:rsidRDefault="00A60854" w:rsidP="001D7F4F">
      <w:pPr>
        <w:pStyle w:val="BillDots"/>
      </w:pPr>
    </w:p>
    <w:p w:rsidR="00A60854" w:rsidRDefault="00A60854" w:rsidP="001D7F4F">
      <w:pPr>
        <w:pStyle w:val="BillDots"/>
      </w:pPr>
      <w:r>
        <w:t>S. Printed 2/1/11--H.</w:t>
      </w:r>
    </w:p>
    <w:p w:rsidR="00A60854" w:rsidRDefault="00A60854" w:rsidP="001D7F4F">
      <w:pPr>
        <w:pStyle w:val="BillDots"/>
      </w:pPr>
      <w:r>
        <w:t>Read the first time January 11, 2011.</w:t>
      </w:r>
    </w:p>
    <w:p w:rsidR="00A60854" w:rsidRPr="00785C79" w:rsidRDefault="00A60854" w:rsidP="00785C79">
      <w:pPr>
        <w:pStyle w:val="BillDots"/>
        <w:jc w:val="center"/>
      </w:pPr>
      <w:r>
        <w:rPr>
          <w:u w:val="single"/>
        </w:rPr>
        <w:t>            </w:t>
      </w:r>
    </w:p>
    <w:p w:rsidR="00A60854" w:rsidRDefault="00A60854" w:rsidP="001D7F4F">
      <w:pPr>
        <w:pStyle w:val="BillDots"/>
      </w:pPr>
    </w:p>
    <w:p w:rsidR="00A60854" w:rsidRDefault="00A60854" w:rsidP="001D7F4F">
      <w:pPr>
        <w:pStyle w:val="BillDots"/>
        <w:sectPr w:rsidR="00A60854" w:rsidSect="008A7EE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60854" w:rsidRDefault="00A60854" w:rsidP="001D7F4F">
      <w:pPr>
        <w:pStyle w:val="BillDots"/>
      </w:pPr>
    </w:p>
    <w:p w:rsidR="00A60854" w:rsidRDefault="00A60854" w:rsidP="003D01E8">
      <w:pPr>
        <w:pStyle w:val="Numbersforbill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Pr="00325348" w:rsidRDefault="00A60854" w:rsidP="00A43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1960, AS AMENDED, CODE OF LAWS OF SOUTH CAROLINA, 1976, RELATING TO THE ISSUANCE AND USE OF TEMPORARY AND PERMANENT PARKING PLACARDS BY THE DEPARTMENT OF MOTOR VEHICLES, SO AS TO PROVIDE THAT THE DEPARTMENT SHALL ISSUE A SLEEVE WITH A PLACARD TO ALLOW THE HOLDER TO COVER THE PHOTOGRAPH ON THE PLACARD FROM PUBLIC VIEW, AND TO PROVIDE THAT THE PHOTOGRAPH MUST BE SHOWN WHEN IT IS REQUESTED BY A LAW ENFORCEMENT AGENCY OR ITS AGENTS.</w:t>
      </w: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1960(D) of the 1976 Code, as last amended by Act 24 of 2009, is further amended to read:</w:t>
      </w: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A95F9A">
        <w:t xml:space="preserve"> Blue and red placards shall contain the qualified user</w:t>
      </w:r>
      <w:r w:rsidRPr="00215BB0">
        <w:t>’</w:t>
      </w:r>
      <w:r w:rsidRPr="00A95F9A">
        <w:t>s photograph.  The photograph must be taken from the qualified user</w:t>
      </w:r>
      <w:r w:rsidRPr="00215BB0">
        <w:t>’</w:t>
      </w:r>
      <w:r w:rsidRPr="00A95F9A">
        <w:t>s driver</w:t>
      </w:r>
      <w:r w:rsidRPr="00215BB0">
        <w:t>’</w:t>
      </w:r>
      <w:r w:rsidRPr="00A95F9A">
        <w:t xml:space="preserve">s license or identification card on file with the </w:t>
      </w:r>
      <w:r w:rsidRPr="00492A05">
        <w:t xml:space="preserve">department.  </w:t>
      </w:r>
      <w:r w:rsidRPr="00492A05">
        <w:rPr>
          <w:u w:val="single"/>
        </w:rPr>
        <w:t>The user is permitted to cover the portion of the placard that displays the user’s photograph.  The covering must be easily removable and the photograph must be shown when it is requested by a law enforcement agency or its agents.</w:t>
      </w:r>
      <w:r w:rsidRPr="00492A05">
        <w:t xml:space="preserve">  </w:t>
      </w:r>
      <w:r w:rsidRPr="00492A05">
        <w:rPr>
          <w:strike/>
        </w:rPr>
        <w:t>However, a</w:t>
      </w:r>
      <w:r w:rsidRPr="00492A05">
        <w:t xml:space="preserve"> </w:t>
      </w:r>
      <w:r w:rsidRPr="00492A05">
        <w:rPr>
          <w:u w:val="single"/>
        </w:rPr>
        <w:t>A</w:t>
      </w:r>
      <w:r w:rsidRPr="00492A05">
        <w:t xml:space="preserve"> photograph is</w:t>
      </w:r>
      <w:r w:rsidRPr="00A95F9A">
        <w:t xml:space="preserve"> not required for a placard issued to an agency, organization, or facility.</w:t>
      </w:r>
      <w:r>
        <w:t>”</w:t>
      </w: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54" w:rsidRDefault="00A60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60854" w:rsidRDefault="00A608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3D15" w:rsidRDefault="00A43D15" w:rsidP="00A60854">
      <w:pPr>
        <w:pStyle w:val="BillDots"/>
      </w:pPr>
    </w:p>
    <w:sectPr w:rsidR="00A43D15" w:rsidSect="008A7EE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A54" w:rsidRDefault="00FF6A54" w:rsidP="009F0C77">
      <w:r>
        <w:separator/>
      </w:r>
    </w:p>
  </w:endnote>
  <w:endnote w:type="continuationSeparator" w:id="0">
    <w:p w:rsidR="00FF6A54" w:rsidRDefault="00FF6A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6F37BB-28A0-464F-B4E5-BD64A787767F}"/>
    <w:embedBold r:id="rId2" w:fontKey="{8CBF612E-0F5A-4989-8748-71188702E16C}"/>
  </w:font>
  <w:font w:name="Calibri">
    <w:panose1 w:val="020F0502020204030204"/>
    <w:charset w:val="00"/>
    <w:family w:val="swiss"/>
    <w:pitch w:val="variable"/>
    <w:sig w:usb0="E10002FF" w:usb1="4000ACFF" w:usb2="00000009" w:usb3="00000000" w:csb0="0000019F" w:csb1="00000000"/>
    <w:embedRegular r:id="rId3" w:fontKey="{EC2F9ED3-42D6-45E8-BBCA-CE45D868E1E1}"/>
  </w:font>
  <w:font w:name="Tahoma">
    <w:panose1 w:val="020B0604030504040204"/>
    <w:charset w:val="00"/>
    <w:family w:val="swiss"/>
    <w:pitch w:val="variable"/>
    <w:sig w:usb0="21002A87" w:usb1="80000000" w:usb2="00000008" w:usb3="00000000" w:csb0="000101FF" w:csb1="00000000"/>
    <w:embedRegular r:id="rId4" w:fontKey="{D892C116-95EA-4944-9202-CA1A2B48971C}"/>
  </w:font>
  <w:font w:name="Cambria">
    <w:panose1 w:val="02040503050406030204"/>
    <w:charset w:val="00"/>
    <w:family w:val="roman"/>
    <w:pitch w:val="variable"/>
    <w:sig w:usb0="E00002FF" w:usb1="400004FF" w:usb2="00000000" w:usb3="00000000" w:csb0="0000019F" w:csb1="00000000"/>
    <w:embedRegular r:id="rId5" w:fontKey="{E52D943C-FFE1-4E5A-A8E5-60F6EDC12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854" w:rsidRPr="00A43D15" w:rsidRDefault="00A60854" w:rsidP="00A43D15">
    <w:pPr>
      <w:pStyle w:val="Footer"/>
      <w:tabs>
        <w:tab w:val="clear" w:pos="4680"/>
        <w:tab w:val="clear" w:pos="9360"/>
        <w:tab w:val="center" w:pos="2995"/>
      </w:tabs>
      <w:spacing w:before="120"/>
    </w:pPr>
    <w:r>
      <w:t>[3112-</w:t>
    </w:r>
    <w:r w:rsidR="001A4078">
      <w:fldChar w:fldCharType="begin"/>
    </w:r>
    <w:r w:rsidR="001A4078">
      <w:instrText xml:space="preserve"> PAGE  \* MERGEFORMAT </w:instrText>
    </w:r>
    <w:r w:rsidR="001A4078">
      <w:fldChar w:fldCharType="separate"/>
    </w:r>
    <w:r w:rsidR="001A4078">
      <w:rPr>
        <w:noProof/>
      </w:rPr>
      <w:t>1</w:t>
    </w:r>
    <w:r w:rsidR="001A407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EEF" w:rsidRPr="00A43D15" w:rsidRDefault="00A60854" w:rsidP="00A43D15">
    <w:pPr>
      <w:pStyle w:val="Footer"/>
      <w:tabs>
        <w:tab w:val="clear" w:pos="4680"/>
        <w:tab w:val="clear" w:pos="9360"/>
        <w:tab w:val="center" w:pos="2995"/>
      </w:tabs>
      <w:spacing w:before="120"/>
    </w:pPr>
    <w:r>
      <w:t>[3112]</w:t>
    </w:r>
    <w:r>
      <w:tab/>
    </w:r>
    <w:r w:rsidR="00A7624D">
      <w:fldChar w:fldCharType="begin"/>
    </w:r>
    <w:r>
      <w:instrText xml:space="preserve"> PAGE  \* MERGEFORMAT </w:instrText>
    </w:r>
    <w:r w:rsidR="00A7624D">
      <w:fldChar w:fldCharType="separate"/>
    </w:r>
    <w:r>
      <w:rPr>
        <w:noProof/>
      </w:rPr>
      <w:t>1</w:t>
    </w:r>
    <w:r w:rsidR="00A7624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A54" w:rsidRDefault="00FF6A54" w:rsidP="009F0C77">
      <w:r>
        <w:separator/>
      </w:r>
    </w:p>
  </w:footnote>
  <w:footnote w:type="continuationSeparator" w:id="0">
    <w:p w:rsidR="00FF6A54" w:rsidRDefault="00FF6A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0CM11"/>
    <w:docVar w:name="CoverBillType" w:val="b"/>
    <w:docVar w:name="docpath" w:val="L:\Council\bills\SWB\5030CM11.DOCX"/>
    <w:docVar w:name="dvBillNumber" w:val="3112"/>
    <w:docVar w:name="dvBillNumberPrefix" w:val="H. "/>
    <w:docVar w:name="dvOriginalBody" w:val="House"/>
    <w:docVar w:name="dvSteno" w:val="SWB"/>
    <w:docVar w:name="NameofBody" w:val="h"/>
    <w:docVar w:name="vgroup2" w:val="Council"/>
  </w:docVars>
  <w:rsids>
    <w:rsidRoot w:val="0095041F"/>
    <w:rsid w:val="00011869"/>
    <w:rsid w:val="00047F79"/>
    <w:rsid w:val="00081580"/>
    <w:rsid w:val="000E1785"/>
    <w:rsid w:val="000F40FA"/>
    <w:rsid w:val="0010248A"/>
    <w:rsid w:val="0010776B"/>
    <w:rsid w:val="00107F9D"/>
    <w:rsid w:val="00130AA5"/>
    <w:rsid w:val="00133E66"/>
    <w:rsid w:val="001435A3"/>
    <w:rsid w:val="001628AA"/>
    <w:rsid w:val="001750CA"/>
    <w:rsid w:val="001A4078"/>
    <w:rsid w:val="001D08F2"/>
    <w:rsid w:val="001D525B"/>
    <w:rsid w:val="001D7F4F"/>
    <w:rsid w:val="00215BB0"/>
    <w:rsid w:val="002321B6"/>
    <w:rsid w:val="00250967"/>
    <w:rsid w:val="002543C8"/>
    <w:rsid w:val="00284AAE"/>
    <w:rsid w:val="002C3201"/>
    <w:rsid w:val="002E3CD6"/>
    <w:rsid w:val="002E5912"/>
    <w:rsid w:val="00325348"/>
    <w:rsid w:val="0032732C"/>
    <w:rsid w:val="00330BEA"/>
    <w:rsid w:val="00336AD0"/>
    <w:rsid w:val="00346084"/>
    <w:rsid w:val="0035768D"/>
    <w:rsid w:val="0037079A"/>
    <w:rsid w:val="00384B9A"/>
    <w:rsid w:val="003A6261"/>
    <w:rsid w:val="003D01E8"/>
    <w:rsid w:val="003E5288"/>
    <w:rsid w:val="003F6D79"/>
    <w:rsid w:val="0041760A"/>
    <w:rsid w:val="00417C01"/>
    <w:rsid w:val="00454394"/>
    <w:rsid w:val="004809EE"/>
    <w:rsid w:val="004C64F1"/>
    <w:rsid w:val="004E7D54"/>
    <w:rsid w:val="005177AE"/>
    <w:rsid w:val="0052356E"/>
    <w:rsid w:val="005273C6"/>
    <w:rsid w:val="00530A69"/>
    <w:rsid w:val="00545593"/>
    <w:rsid w:val="005740D6"/>
    <w:rsid w:val="00577C6C"/>
    <w:rsid w:val="005B1865"/>
    <w:rsid w:val="005C2FE2"/>
    <w:rsid w:val="005E2BC9"/>
    <w:rsid w:val="005F02B6"/>
    <w:rsid w:val="005F14F5"/>
    <w:rsid w:val="00601B6A"/>
    <w:rsid w:val="00605102"/>
    <w:rsid w:val="006215AA"/>
    <w:rsid w:val="006913C9"/>
    <w:rsid w:val="0069470D"/>
    <w:rsid w:val="00696312"/>
    <w:rsid w:val="006A30F8"/>
    <w:rsid w:val="006D3908"/>
    <w:rsid w:val="006D50C8"/>
    <w:rsid w:val="00734F00"/>
    <w:rsid w:val="00742E92"/>
    <w:rsid w:val="00792C91"/>
    <w:rsid w:val="007A62F8"/>
    <w:rsid w:val="007A70AE"/>
    <w:rsid w:val="007C640D"/>
    <w:rsid w:val="007C7858"/>
    <w:rsid w:val="008362E8"/>
    <w:rsid w:val="00857095"/>
    <w:rsid w:val="008A1768"/>
    <w:rsid w:val="008A5B1C"/>
    <w:rsid w:val="008F4429"/>
    <w:rsid w:val="00921DFD"/>
    <w:rsid w:val="0094021A"/>
    <w:rsid w:val="0095041F"/>
    <w:rsid w:val="009A29BF"/>
    <w:rsid w:val="009C6A0B"/>
    <w:rsid w:val="009E5713"/>
    <w:rsid w:val="009F0C77"/>
    <w:rsid w:val="009F4DD1"/>
    <w:rsid w:val="009F715E"/>
    <w:rsid w:val="00A41684"/>
    <w:rsid w:val="00A43D15"/>
    <w:rsid w:val="00A60854"/>
    <w:rsid w:val="00A64E80"/>
    <w:rsid w:val="00A72BCD"/>
    <w:rsid w:val="00A741D9"/>
    <w:rsid w:val="00A7624D"/>
    <w:rsid w:val="00A833AB"/>
    <w:rsid w:val="00A83F31"/>
    <w:rsid w:val="00A9741D"/>
    <w:rsid w:val="00A97E27"/>
    <w:rsid w:val="00AD4B17"/>
    <w:rsid w:val="00AE7D5B"/>
    <w:rsid w:val="00B07DD1"/>
    <w:rsid w:val="00B412D4"/>
    <w:rsid w:val="00B53AA5"/>
    <w:rsid w:val="00BE3C22"/>
    <w:rsid w:val="00C0345E"/>
    <w:rsid w:val="00C06F3B"/>
    <w:rsid w:val="00C3483A"/>
    <w:rsid w:val="00C74181"/>
    <w:rsid w:val="00C74E9D"/>
    <w:rsid w:val="00C82FD3"/>
    <w:rsid w:val="00C92819"/>
    <w:rsid w:val="00CC6B7B"/>
    <w:rsid w:val="00CD2089"/>
    <w:rsid w:val="00D73A67"/>
    <w:rsid w:val="00D8716D"/>
    <w:rsid w:val="00D92CF3"/>
    <w:rsid w:val="00D94559"/>
    <w:rsid w:val="00D970A9"/>
    <w:rsid w:val="00DF3845"/>
    <w:rsid w:val="00E1768E"/>
    <w:rsid w:val="00E41911"/>
    <w:rsid w:val="00E52F19"/>
    <w:rsid w:val="00E92EEF"/>
    <w:rsid w:val="00EC04BD"/>
    <w:rsid w:val="00F03A55"/>
    <w:rsid w:val="00F24442"/>
    <w:rsid w:val="00F50AE3"/>
    <w:rsid w:val="00F67CF1"/>
    <w:rsid w:val="00F70419"/>
    <w:rsid w:val="00F840F0"/>
    <w:rsid w:val="00FB0D0D"/>
    <w:rsid w:val="00FB394F"/>
    <w:rsid w:val="00FB43B4"/>
    <w:rsid w:val="00FF6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195112-B44A-448B-A136-9FE2EE41E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BB0"/>
    <w:rPr>
      <w:rFonts w:ascii="Tahoma" w:hAnsi="Tahoma" w:cs="Tahoma"/>
      <w:sz w:val="16"/>
      <w:szCs w:val="16"/>
    </w:rPr>
  </w:style>
  <w:style w:type="character" w:customStyle="1" w:styleId="BalloonTextChar">
    <w:name w:val="Balloon Text Char"/>
    <w:basedOn w:val="DefaultParagraphFont"/>
    <w:link w:val="BalloonText"/>
    <w:uiPriority w:val="99"/>
    <w:semiHidden/>
    <w:rsid w:val="00215BB0"/>
    <w:rPr>
      <w:rFonts w:ascii="Tahoma" w:eastAsia="Times New Roman" w:hAnsi="Tahoma" w:cs="Tahoma"/>
      <w:sz w:val="16"/>
      <w:szCs w:val="16"/>
    </w:rPr>
  </w:style>
  <w:style w:type="character" w:styleId="Hyperlink">
    <w:name w:val="Hyperlink"/>
    <w:basedOn w:val="DefaultParagraphFont"/>
    <w:uiPriority w:val="99"/>
    <w:unhideWhenUsed/>
    <w:rsid w:val="005235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2-02-11.docx" TargetMode="External"/><Relationship Id="rId18" Type="http://schemas.openxmlformats.org/officeDocument/2006/relationships/hyperlink" Target="file:///p:\pprever\2011-12\3112_201102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1-11-11.docx" TargetMode="External"/><Relationship Id="rId12" Type="http://schemas.openxmlformats.org/officeDocument/2006/relationships/hyperlink" Target="file:///h:\hj%20archive\2011\02-01-11.docx" TargetMode="External"/><Relationship Id="rId17" Type="http://schemas.openxmlformats.org/officeDocument/2006/relationships/hyperlink" Target="file:///p:\pprever\2011-12\3112_20110126.docx" TargetMode="External"/><Relationship Id="rId2" Type="http://schemas.openxmlformats.org/officeDocument/2006/relationships/styles" Target="styles.xml"/><Relationship Id="rId16" Type="http://schemas.openxmlformats.org/officeDocument/2006/relationships/hyperlink" Target="file:///p:\pprever\2011-12\3112_2010120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01-11.docx" TargetMode="External"/><Relationship Id="rId5" Type="http://schemas.openxmlformats.org/officeDocument/2006/relationships/footnotes" Target="footnotes.xml"/><Relationship Id="rId15" Type="http://schemas.openxmlformats.org/officeDocument/2006/relationships/hyperlink" Target="file:///h:\sj%20archive\2011\02-02-11.docx" TargetMode="External"/><Relationship Id="rId10" Type="http://schemas.openxmlformats.org/officeDocument/2006/relationships/hyperlink" Target="file:///h:\hj%20archive\2011\02-01-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hyperlink" Target="file:///h:\sj%20archive\2011\02-02-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1B04-6948-4314-8AF3-C117E4FBF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440</Words>
  <Characters>2388</Characters>
  <Application>Microsoft Office Word</Application>
  <DocSecurity>4</DocSecurity>
  <Lines>100</Lines>
  <Paragraphs>46</Paragraphs>
  <ScaleCrop>false</ScaleCrop>
  <Company> </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3112: Parking placards - South Carolina Legislature Online</dc:title>
  <dc:subject/>
  <dc:creator>SandyBarden</dc:creator>
  <cp:keywords/>
  <dc:description/>
  <cp:lastModifiedBy>N Cumfer</cp:lastModifiedBy>
  <cp:revision>2</cp:revision>
  <cp:lastPrinted>2010-12-06T17:02:00Z</cp:lastPrinted>
  <dcterms:created xsi:type="dcterms:W3CDTF">2014-11-21T21:28:00Z</dcterms:created>
  <dcterms:modified xsi:type="dcterms:W3CDTF">2014-11-21T21:28:00Z</dcterms:modified>
</cp:coreProperties>
</file>