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3FD" w:rsidRDefault="002E13FD" w:rsidP="002E13FD">
      <w:pPr>
        <w:widowControl w:val="0"/>
        <w:jc w:val="center"/>
      </w:pPr>
      <w:bookmarkStart w:id="0" w:name="_GoBack"/>
      <w:bookmarkEnd w:id="0"/>
      <w:r w:rsidRPr="002E13FD">
        <w:rPr>
          <w:b/>
        </w:rPr>
        <w:t>South Carolina General Assembly</w:t>
      </w:r>
    </w:p>
    <w:p w:rsidR="002E13FD" w:rsidRDefault="002E13FD" w:rsidP="002E13FD">
      <w:pPr>
        <w:widowControl w:val="0"/>
        <w:jc w:val="center"/>
      </w:pPr>
      <w:r>
        <w:t>119th Session, 2011-2012</w:t>
      </w:r>
    </w:p>
    <w:p w:rsidR="002E13FD" w:rsidRDefault="002E13FD" w:rsidP="002E13FD">
      <w:pPr>
        <w:widowControl w:val="0"/>
        <w:jc w:val="left"/>
      </w:pPr>
    </w:p>
    <w:p w:rsidR="002E13FD" w:rsidRDefault="002E13FD" w:rsidP="002E13FD">
      <w:pPr>
        <w:widowControl w:val="0"/>
        <w:jc w:val="left"/>
        <w:rPr>
          <w:b/>
        </w:rPr>
      </w:pPr>
      <w:r w:rsidRPr="002E13FD">
        <w:rPr>
          <w:b/>
        </w:rPr>
        <w:t>H. 3546</w:t>
      </w:r>
    </w:p>
    <w:p w:rsidR="002E13FD" w:rsidRDefault="002E13FD" w:rsidP="002E13FD">
      <w:pPr>
        <w:widowControl w:val="0"/>
        <w:jc w:val="left"/>
        <w:rPr>
          <w:b/>
        </w:rPr>
      </w:pPr>
    </w:p>
    <w:p w:rsidR="002E13FD" w:rsidRDefault="002E13FD" w:rsidP="002E13FD">
      <w:pPr>
        <w:widowControl w:val="0"/>
        <w:jc w:val="left"/>
      </w:pPr>
      <w:r w:rsidRPr="002E13FD">
        <w:rPr>
          <w:b/>
        </w:rPr>
        <w:t>STATUS INFORMATION</w:t>
      </w:r>
    </w:p>
    <w:p w:rsidR="002E13FD" w:rsidRDefault="002E13FD" w:rsidP="002E13FD">
      <w:pPr>
        <w:widowControl w:val="0"/>
        <w:jc w:val="left"/>
      </w:pPr>
    </w:p>
    <w:p w:rsidR="002E13FD" w:rsidRDefault="002E13FD" w:rsidP="002E13FD">
      <w:pPr>
        <w:widowControl w:val="0"/>
        <w:jc w:val="left"/>
      </w:pPr>
      <w:r>
        <w:t>General Bill</w:t>
      </w:r>
    </w:p>
    <w:p w:rsidR="002E13FD" w:rsidRDefault="002E13FD" w:rsidP="002E13FD">
      <w:pPr>
        <w:widowControl w:val="0"/>
        <w:jc w:val="left"/>
      </w:pPr>
      <w:r>
        <w:t>Sponsors: Rep. J.E. Smith</w:t>
      </w:r>
    </w:p>
    <w:p w:rsidR="002E13FD" w:rsidRDefault="002E13FD" w:rsidP="002E13FD">
      <w:pPr>
        <w:widowControl w:val="0"/>
        <w:jc w:val="left"/>
      </w:pPr>
      <w:r>
        <w:t>Document Path: l:\council\bills\ggs\22734zw11.docx</w:t>
      </w:r>
    </w:p>
    <w:p w:rsidR="003B41D5" w:rsidRDefault="003B41D5" w:rsidP="002E13FD">
      <w:pPr>
        <w:widowControl w:val="0"/>
        <w:jc w:val="left"/>
      </w:pPr>
      <w:r>
        <w:t>Companion/Similar bill(s): 404</w:t>
      </w:r>
    </w:p>
    <w:p w:rsidR="002E13FD" w:rsidRDefault="002E13FD" w:rsidP="002E13FD">
      <w:pPr>
        <w:widowControl w:val="0"/>
        <w:jc w:val="left"/>
      </w:pPr>
    </w:p>
    <w:p w:rsidR="00D019C9" w:rsidRDefault="00D019C9" w:rsidP="002E13FD">
      <w:pPr>
        <w:widowControl w:val="0"/>
        <w:jc w:val="left"/>
      </w:pPr>
      <w:r>
        <w:t>Introduced in the House on February 2, 2011</w:t>
      </w:r>
    </w:p>
    <w:p w:rsidR="00D019C9" w:rsidRPr="00D019C9" w:rsidRDefault="00D019C9" w:rsidP="002E13FD">
      <w:pPr>
        <w:widowControl w:val="0"/>
        <w:jc w:val="left"/>
      </w:pPr>
      <w:r>
        <w:t xml:space="preserve">Currently residing in the House Committee on </w:t>
      </w:r>
      <w:r w:rsidRPr="00D019C9">
        <w:rPr>
          <w:b/>
        </w:rPr>
        <w:t>Judiciary</w:t>
      </w:r>
    </w:p>
    <w:p w:rsidR="00D019C9" w:rsidRDefault="00D019C9" w:rsidP="002E13FD">
      <w:pPr>
        <w:widowControl w:val="0"/>
        <w:jc w:val="left"/>
      </w:pPr>
    </w:p>
    <w:p w:rsidR="002E13FD" w:rsidRDefault="002E13FD" w:rsidP="002E13FD">
      <w:pPr>
        <w:widowControl w:val="0"/>
        <w:jc w:val="left"/>
      </w:pPr>
      <w:r>
        <w:t xml:space="preserve">Summary: </w:t>
      </w:r>
      <w:r w:rsidR="00BA4C0C">
        <w:t>Uniformed and Overseas Citizens Absentee Voters Act</w:t>
      </w:r>
    </w:p>
    <w:p w:rsidR="002E13FD" w:rsidRDefault="002E13FD" w:rsidP="002E13FD">
      <w:pPr>
        <w:widowControl w:val="0"/>
        <w:jc w:val="left"/>
      </w:pPr>
    </w:p>
    <w:p w:rsidR="002E13FD" w:rsidRDefault="002E13FD" w:rsidP="002E13FD">
      <w:pPr>
        <w:widowControl w:val="0"/>
        <w:jc w:val="left"/>
      </w:pPr>
    </w:p>
    <w:p w:rsidR="002E13FD" w:rsidRDefault="002E13FD" w:rsidP="002E13FD">
      <w:pPr>
        <w:widowControl w:val="0"/>
        <w:tabs>
          <w:tab w:val="center" w:pos="590"/>
          <w:tab w:val="center" w:pos="1440"/>
          <w:tab w:val="left" w:pos="1872"/>
          <w:tab w:val="left" w:pos="9187"/>
        </w:tabs>
        <w:jc w:val="left"/>
      </w:pPr>
      <w:r w:rsidRPr="002E13FD">
        <w:rPr>
          <w:b/>
        </w:rPr>
        <w:t>HISTORY OF LEGISLATIVE ACTIONS</w:t>
      </w:r>
    </w:p>
    <w:p w:rsidR="002E13FD" w:rsidRDefault="002E13FD" w:rsidP="002E13FD">
      <w:pPr>
        <w:widowControl w:val="0"/>
        <w:tabs>
          <w:tab w:val="center" w:pos="590"/>
          <w:tab w:val="center" w:pos="1440"/>
          <w:tab w:val="left" w:pos="1872"/>
          <w:tab w:val="left" w:pos="9187"/>
        </w:tabs>
        <w:jc w:val="left"/>
      </w:pPr>
    </w:p>
    <w:p w:rsidR="002E13FD" w:rsidRPr="002E13FD" w:rsidRDefault="002E13FD" w:rsidP="002E13FD">
      <w:pPr>
        <w:widowControl w:val="0"/>
        <w:tabs>
          <w:tab w:val="center" w:pos="590"/>
          <w:tab w:val="center" w:pos="1440"/>
          <w:tab w:val="left" w:pos="1872"/>
          <w:tab w:val="left" w:pos="9187"/>
        </w:tabs>
        <w:jc w:val="left"/>
      </w:pPr>
      <w:r w:rsidRPr="002E13FD">
        <w:rPr>
          <w:u w:val="single"/>
        </w:rPr>
        <w:tab/>
        <w:t>Date</w:t>
      </w:r>
      <w:r w:rsidRPr="002E13FD">
        <w:rPr>
          <w:u w:val="single"/>
        </w:rPr>
        <w:tab/>
        <w:t>Body</w:t>
      </w:r>
      <w:r w:rsidRPr="002E13FD">
        <w:rPr>
          <w:u w:val="single"/>
        </w:rPr>
        <w:tab/>
        <w:t>Action Description with journal page number</w:t>
      </w:r>
      <w:r w:rsidRPr="002E13FD">
        <w:rPr>
          <w:u w:val="single"/>
        </w:rPr>
        <w:tab/>
      </w:r>
    </w:p>
    <w:p w:rsidR="00170EB6" w:rsidRDefault="00170EB6" w:rsidP="00170EB6">
      <w:pPr>
        <w:widowControl w:val="0"/>
        <w:tabs>
          <w:tab w:val="right" w:pos="1008"/>
          <w:tab w:val="left" w:pos="1152"/>
          <w:tab w:val="left" w:pos="1872"/>
          <w:tab w:val="left" w:pos="9187"/>
        </w:tabs>
        <w:ind w:left="2088" w:hanging="2088"/>
        <w:jc w:val="left"/>
      </w:pPr>
      <w:r>
        <w:tab/>
        <w:t>2/2/2011</w:t>
      </w:r>
      <w:r>
        <w:tab/>
        <w:t>House</w:t>
      </w:r>
      <w:r>
        <w:tab/>
      </w:r>
      <w:r w:rsidRPr="00BE4001">
        <w:t>Introduced and read first time (</w:t>
      </w:r>
      <w:hyperlink r:id="rId7" w:history="1">
        <w:r w:rsidRPr="00BE4001">
          <w:rPr>
            <w:rStyle w:val="Hyperlink"/>
          </w:rPr>
          <w:t>House Journal</w:t>
        </w:r>
        <w:r w:rsidRPr="00BE4001">
          <w:rPr>
            <w:rStyle w:val="Hyperlink"/>
          </w:rPr>
          <w:noBreakHyphen/>
          <w:t>page 17</w:t>
        </w:r>
      </w:hyperlink>
      <w:r w:rsidRPr="00BE4001">
        <w:t>)</w:t>
      </w:r>
    </w:p>
    <w:p w:rsidR="00170EB6" w:rsidRDefault="00170EB6" w:rsidP="00170EB6">
      <w:pPr>
        <w:widowControl w:val="0"/>
        <w:tabs>
          <w:tab w:val="right" w:pos="1008"/>
          <w:tab w:val="left" w:pos="1152"/>
          <w:tab w:val="left" w:pos="1872"/>
          <w:tab w:val="left" w:pos="9187"/>
        </w:tabs>
        <w:ind w:left="2088" w:hanging="2088"/>
        <w:jc w:val="left"/>
      </w:pPr>
      <w:r>
        <w:tab/>
        <w:t>2/2/2011</w:t>
      </w:r>
      <w:r>
        <w:tab/>
        <w:t>House</w:t>
      </w:r>
      <w:r>
        <w:tab/>
      </w:r>
      <w:r w:rsidRPr="00BE4001">
        <w:t>Ref</w:t>
      </w:r>
      <w:r>
        <w:t xml:space="preserve">erred to Committee on </w:t>
      </w:r>
      <w:r w:rsidRPr="00BE4001">
        <w:rPr>
          <w:b/>
        </w:rPr>
        <w:t>Judiciary</w:t>
      </w:r>
      <w:r>
        <w:t xml:space="preserve"> </w:t>
      </w:r>
      <w:r w:rsidRPr="00BE4001">
        <w:t>(</w:t>
      </w:r>
      <w:hyperlink r:id="rId8" w:history="1">
        <w:r w:rsidRPr="00BE4001">
          <w:rPr>
            <w:rStyle w:val="Hyperlink"/>
          </w:rPr>
          <w:t>House Journal</w:t>
        </w:r>
        <w:r w:rsidRPr="00BE4001">
          <w:rPr>
            <w:rStyle w:val="Hyperlink"/>
          </w:rPr>
          <w:noBreakHyphen/>
          <w:t>page 17</w:t>
        </w:r>
      </w:hyperlink>
      <w:r w:rsidRPr="00BE4001">
        <w:t>)</w:t>
      </w:r>
    </w:p>
    <w:p w:rsidR="00170EB6" w:rsidRDefault="00170EB6" w:rsidP="00170EB6">
      <w:pPr>
        <w:widowControl w:val="0"/>
        <w:tabs>
          <w:tab w:val="right" w:pos="1008"/>
          <w:tab w:val="left" w:pos="1152"/>
          <w:tab w:val="left" w:pos="1872"/>
          <w:tab w:val="left" w:pos="9187"/>
        </w:tabs>
        <w:ind w:left="2088" w:hanging="2088"/>
        <w:jc w:val="left"/>
      </w:pPr>
    </w:p>
    <w:p w:rsidR="002E13FD" w:rsidRPr="002E13FD" w:rsidRDefault="002E13FD" w:rsidP="002E13FD">
      <w:pPr>
        <w:widowControl w:val="0"/>
        <w:tabs>
          <w:tab w:val="right" w:pos="1008"/>
          <w:tab w:val="left" w:pos="1152"/>
          <w:tab w:val="left" w:pos="1872"/>
          <w:tab w:val="left" w:pos="9187"/>
        </w:tabs>
        <w:ind w:left="2088" w:hanging="2088"/>
        <w:jc w:val="left"/>
      </w:pPr>
    </w:p>
    <w:p w:rsidR="002E13FD" w:rsidRDefault="002E13FD" w:rsidP="002E13FD">
      <w:pPr>
        <w:widowControl w:val="0"/>
        <w:jc w:val="left"/>
      </w:pPr>
      <w:r w:rsidRPr="002E13FD">
        <w:rPr>
          <w:b/>
        </w:rPr>
        <w:t>VERSIONS OF THIS BILL</w:t>
      </w:r>
    </w:p>
    <w:p w:rsidR="002E13FD" w:rsidRDefault="002E13FD" w:rsidP="002E13FD">
      <w:pPr>
        <w:widowControl w:val="0"/>
        <w:jc w:val="left"/>
      </w:pPr>
    </w:p>
    <w:p w:rsidR="002E13FD" w:rsidRDefault="00100DF1" w:rsidP="002E13FD">
      <w:pPr>
        <w:widowControl w:val="0"/>
        <w:jc w:val="left"/>
      </w:pPr>
      <w:hyperlink r:id="rId9" w:history="1">
        <w:r w:rsidR="002E13FD">
          <w:rPr>
            <w:rStyle w:val="Hyperlink"/>
          </w:rPr>
          <w:t>2/2/2011</w:t>
        </w:r>
      </w:hyperlink>
    </w:p>
    <w:p w:rsidR="002E13FD" w:rsidRDefault="002E13FD" w:rsidP="002E13FD"/>
    <w:p w:rsidR="002E13FD" w:rsidRDefault="002E13FD" w:rsidP="002E13FD">
      <w:pPr>
        <w:sectPr w:rsidR="002E13FD" w:rsidSect="002E13F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59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53E" w:rsidRPr="008E48BD" w:rsidRDefault="00326E97"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bookmarkStart w:id="3" w:name="titletop"/>
      <w:bookmarkEnd w:id="3"/>
      <w:r>
        <w:rPr>
          <w:bCs/>
          <w:color w:val="000000" w:themeColor="text1"/>
          <w:u w:color="000000" w:themeColor="text1"/>
        </w:rPr>
        <w:t xml:space="preserve">TO AMEND THE </w:t>
      </w:r>
      <w:r w:rsidRPr="008E48BD">
        <w:rPr>
          <w:bCs/>
          <w:color w:val="000000" w:themeColor="text1"/>
          <w:u w:color="000000" w:themeColor="text1"/>
        </w:rPr>
        <w:t>CODE OF LAWS OF SOUTH CAROLINA, 1976,</w:t>
      </w:r>
      <w:r w:rsidR="009C653E">
        <w:rPr>
          <w:bCs/>
          <w:color w:val="000000" w:themeColor="text1"/>
          <w:u w:color="000000" w:themeColor="text1"/>
        </w:rPr>
        <w:t xml:space="preserve"> </w:t>
      </w:r>
      <w:r>
        <w:rPr>
          <w:bCs/>
          <w:color w:val="000000" w:themeColor="text1"/>
          <w:u w:color="000000" w:themeColor="text1"/>
        </w:rPr>
        <w:t>SO AS TO ENACT THE “SOUTH CAROLINA UNIFORMED AND OVERSEA</w:t>
      </w:r>
      <w:r w:rsidR="00707A34">
        <w:rPr>
          <w:bCs/>
          <w:color w:val="000000" w:themeColor="text1"/>
          <w:u w:color="000000" w:themeColor="text1"/>
        </w:rPr>
        <w:t>S CITIZENS ABSENTEE VOTERS ACT”</w:t>
      </w:r>
      <w:r>
        <w:rPr>
          <w:bCs/>
          <w:color w:val="000000" w:themeColor="text1"/>
          <w:u w:color="000000" w:themeColor="text1"/>
        </w:rPr>
        <w:t xml:space="preserve">; </w:t>
      </w:r>
      <w:r w:rsidR="009C653E">
        <w:rPr>
          <w:bCs/>
          <w:color w:val="000000" w:themeColor="text1"/>
          <w:u w:color="000000" w:themeColor="text1"/>
        </w:rPr>
        <w:t xml:space="preserve"> </w:t>
      </w:r>
      <w:r w:rsidR="009C653E" w:rsidRPr="008E48BD">
        <w:rPr>
          <w:bCs/>
          <w:color w:val="000000" w:themeColor="text1"/>
          <w:u w:color="000000" w:themeColor="text1"/>
        </w:rPr>
        <w:t>TO AMEND SECTION 7</w:t>
      </w:r>
      <w:r w:rsidR="0057439A">
        <w:rPr>
          <w:bCs/>
          <w:color w:val="000000" w:themeColor="text1"/>
          <w:u w:color="000000" w:themeColor="text1"/>
        </w:rPr>
        <w:noBreakHyphen/>
      </w:r>
      <w:r w:rsidR="009C653E" w:rsidRPr="008E48BD">
        <w:rPr>
          <w:bCs/>
          <w:color w:val="000000" w:themeColor="text1"/>
          <w:u w:color="000000" w:themeColor="text1"/>
        </w:rPr>
        <w:t>15</w:t>
      </w:r>
      <w:r w:rsidR="0057439A">
        <w:rPr>
          <w:bCs/>
          <w:color w:val="000000" w:themeColor="text1"/>
          <w:u w:color="000000" w:themeColor="text1"/>
        </w:rPr>
        <w:noBreakHyphen/>
      </w:r>
      <w:r w:rsidR="009C653E" w:rsidRPr="008E48BD">
        <w:rPr>
          <w:bCs/>
          <w:color w:val="000000" w:themeColor="text1"/>
          <w:u w:color="000000" w:themeColor="text1"/>
        </w:rPr>
        <w:t>400, RELATING TO APPLICATIONS AND ISSUANCE OF WRITE</w:t>
      </w:r>
      <w:r w:rsidR="0057439A">
        <w:rPr>
          <w:bCs/>
          <w:color w:val="000000" w:themeColor="text1"/>
          <w:u w:color="000000" w:themeColor="text1"/>
        </w:rPr>
        <w:noBreakHyphen/>
      </w:r>
      <w:r w:rsidR="009C653E" w:rsidRPr="008E48BD">
        <w:rPr>
          <w:bCs/>
          <w:color w:val="000000" w:themeColor="text1"/>
          <w:u w:color="000000" w:themeColor="text1"/>
        </w:rPr>
        <w:t>IN ABSENTEE BALLOTS, SO AS TO ALLOW A VOTER TO MAKE A STATEMENT ON A FEDERAL WRITE</w:t>
      </w:r>
      <w:r w:rsidR="0057439A">
        <w:rPr>
          <w:bCs/>
          <w:color w:val="000000" w:themeColor="text1"/>
          <w:u w:color="000000" w:themeColor="text1"/>
        </w:rPr>
        <w:noBreakHyphen/>
      </w:r>
      <w:r w:rsidR="009C653E" w:rsidRPr="008E48BD">
        <w:rPr>
          <w:bCs/>
          <w:color w:val="000000" w:themeColor="text1"/>
          <w:u w:color="000000" w:themeColor="text1"/>
        </w:rPr>
        <w:t>IN ABSENTEE BALLOT THAT HE IS UNABLE TO VOTE BY REGULAR ABSENTEE BALLOT OR IN PERSON DUE TO THE REQUIREMENTS OF MILITARY SERVICE, LIVING IN AN ISOLATED AREA, OR AN EXTREMELY REMOTE AREA OF THE WORLD, AND TO ADD THAT A QUALIFIED ABSENTEE ELECTOR MAY ALTERNATIVELY SUBMIT A FEDERAL WRITE</w:t>
      </w:r>
      <w:r w:rsidR="0057439A">
        <w:rPr>
          <w:bCs/>
          <w:color w:val="000000" w:themeColor="text1"/>
          <w:u w:color="000000" w:themeColor="text1"/>
        </w:rPr>
        <w:noBreakHyphen/>
      </w:r>
      <w:r w:rsidR="009C653E" w:rsidRPr="008E48BD">
        <w:rPr>
          <w:bCs/>
          <w:color w:val="000000" w:themeColor="text1"/>
          <w:u w:color="000000" w:themeColor="text1"/>
        </w:rPr>
        <w:t>IN ABSENTEE BALLOT FOR A</w:t>
      </w:r>
      <w:r w:rsidR="00707A34">
        <w:rPr>
          <w:bCs/>
          <w:color w:val="000000" w:themeColor="text1"/>
          <w:u w:color="000000" w:themeColor="text1"/>
        </w:rPr>
        <w:t>NY</w:t>
      </w:r>
      <w:r w:rsidR="009C653E" w:rsidRPr="008E48BD">
        <w:rPr>
          <w:bCs/>
          <w:color w:val="000000" w:themeColor="text1"/>
          <w:u w:color="000000" w:themeColor="text1"/>
        </w:rPr>
        <w:t xml:space="preserve"> FEDERAL, STATE</w:t>
      </w:r>
      <w:r w:rsidR="009C653E">
        <w:rPr>
          <w:bCs/>
          <w:color w:val="000000" w:themeColor="text1"/>
          <w:u w:color="000000" w:themeColor="text1"/>
        </w:rPr>
        <w:t>,</w:t>
      </w:r>
      <w:r w:rsidR="009C653E" w:rsidRPr="008E48BD">
        <w:rPr>
          <w:bCs/>
          <w:color w:val="000000" w:themeColor="text1"/>
          <w:u w:color="000000" w:themeColor="text1"/>
        </w:rPr>
        <w:t xml:space="preserve"> OR LOCAL OFFICE OR BALLOT INITIATIVE;  </w:t>
      </w:r>
      <w:r w:rsidR="00542C3A">
        <w:rPr>
          <w:bCs/>
          <w:color w:val="000000" w:themeColor="text1"/>
          <w:u w:color="000000" w:themeColor="text1"/>
        </w:rPr>
        <w:t xml:space="preserve">TO AMEND SECTION 7-15-405, RELATING TO VOTER ELIGIBILITY AND ABSENTEE INSTANT RUNOFF BALLOTS, SO AS TO SUBSTITUTE THE WORD, “SENT” FOR “MAILED”;  </w:t>
      </w:r>
      <w:r w:rsidR="00707A34">
        <w:rPr>
          <w:bCs/>
          <w:color w:val="000000" w:themeColor="text1"/>
          <w:u w:color="000000" w:themeColor="text1"/>
        </w:rPr>
        <w:t>BY</w:t>
      </w:r>
      <w:r w:rsidR="009C653E" w:rsidRPr="008E48BD">
        <w:rPr>
          <w:bCs/>
          <w:color w:val="000000" w:themeColor="text1"/>
          <w:u w:color="000000" w:themeColor="text1"/>
        </w:rPr>
        <w:t xml:space="preserve"> ADD</w:t>
      </w:r>
      <w:r w:rsidR="00707A34">
        <w:rPr>
          <w:bCs/>
          <w:color w:val="000000" w:themeColor="text1"/>
          <w:u w:color="000000" w:themeColor="text1"/>
        </w:rPr>
        <w:t>ING SE</w:t>
      </w:r>
      <w:r w:rsidR="009C653E" w:rsidRPr="008E48BD">
        <w:rPr>
          <w:bCs/>
          <w:color w:val="000000" w:themeColor="text1"/>
          <w:u w:color="000000" w:themeColor="text1"/>
        </w:rPr>
        <w:t>CTION 7</w:t>
      </w:r>
      <w:r w:rsidR="0057439A">
        <w:rPr>
          <w:bCs/>
          <w:color w:val="000000" w:themeColor="text1"/>
          <w:u w:color="000000" w:themeColor="text1"/>
        </w:rPr>
        <w:noBreakHyphen/>
      </w:r>
      <w:r w:rsidR="009C653E" w:rsidRPr="008E48BD">
        <w:rPr>
          <w:bCs/>
          <w:color w:val="000000" w:themeColor="text1"/>
          <w:u w:color="000000" w:themeColor="text1"/>
        </w:rPr>
        <w:t>15</w:t>
      </w:r>
      <w:r w:rsidR="0057439A">
        <w:rPr>
          <w:bCs/>
          <w:color w:val="000000" w:themeColor="text1"/>
          <w:u w:color="000000" w:themeColor="text1"/>
        </w:rPr>
        <w:noBreakHyphen/>
      </w:r>
      <w:r w:rsidR="009C653E" w:rsidRPr="008E48BD">
        <w:rPr>
          <w:bCs/>
          <w:color w:val="000000" w:themeColor="text1"/>
          <w:u w:color="000000" w:themeColor="text1"/>
        </w:rPr>
        <w:t>406 SO AS TO REQUIRE ALL ABSENTEE BALLOTS MUST BE MAILED TO THE ELECTOR AT LEAST FORTY</w:t>
      </w:r>
      <w:r w:rsidR="0057439A">
        <w:rPr>
          <w:bCs/>
          <w:color w:val="000000" w:themeColor="text1"/>
          <w:u w:color="000000" w:themeColor="text1"/>
        </w:rPr>
        <w:noBreakHyphen/>
      </w:r>
      <w:r w:rsidR="009C653E" w:rsidRPr="008E48BD">
        <w:rPr>
          <w:bCs/>
          <w:color w:val="000000" w:themeColor="text1"/>
          <w:u w:color="000000" w:themeColor="text1"/>
        </w:rPr>
        <w:t>FIVE DAYS PRIOR TO AN ELECTION; TO AMEND SECTION 7</w:t>
      </w:r>
      <w:r w:rsidR="0057439A">
        <w:rPr>
          <w:bCs/>
          <w:color w:val="000000" w:themeColor="text1"/>
          <w:u w:color="000000" w:themeColor="text1"/>
        </w:rPr>
        <w:noBreakHyphen/>
      </w:r>
      <w:r w:rsidR="009C653E" w:rsidRPr="008E48BD">
        <w:rPr>
          <w:bCs/>
          <w:color w:val="000000" w:themeColor="text1"/>
          <w:u w:color="000000" w:themeColor="text1"/>
        </w:rPr>
        <w:t>15</w:t>
      </w:r>
      <w:r w:rsidR="0057439A">
        <w:rPr>
          <w:bCs/>
          <w:color w:val="000000" w:themeColor="text1"/>
          <w:u w:color="000000" w:themeColor="text1"/>
        </w:rPr>
        <w:noBreakHyphen/>
      </w:r>
      <w:r w:rsidR="009C653E" w:rsidRPr="008E48BD">
        <w:rPr>
          <w:bCs/>
          <w:color w:val="000000" w:themeColor="text1"/>
          <w:u w:color="000000" w:themeColor="text1"/>
        </w:rPr>
        <w:t xml:space="preserve">460, </w:t>
      </w:r>
      <w:r w:rsidR="00707A34">
        <w:rPr>
          <w:bCs/>
          <w:color w:val="000000" w:themeColor="text1"/>
          <w:u w:color="000000" w:themeColor="text1"/>
        </w:rPr>
        <w:t xml:space="preserve">AS AMENDED, </w:t>
      </w:r>
      <w:r w:rsidR="009C653E" w:rsidRPr="008E48BD">
        <w:rPr>
          <w:bCs/>
          <w:color w:val="000000" w:themeColor="text1"/>
          <w:u w:color="000000" w:themeColor="text1"/>
        </w:rPr>
        <w:t>RELATING TO ABSENTEE BALLOTS AS PROVIDED BY THE UNIFORMED AND OVERSEAS CITIZENS ABSENTEE VOTING ACT, SO AS TO MAKE THE PROVISIONS APPLICABLE TO FEDERAL, STATE</w:t>
      </w:r>
      <w:r w:rsidR="009C653E">
        <w:rPr>
          <w:bCs/>
          <w:color w:val="000000" w:themeColor="text1"/>
          <w:u w:color="000000" w:themeColor="text1"/>
        </w:rPr>
        <w:t>,</w:t>
      </w:r>
      <w:r w:rsidR="009C653E" w:rsidRPr="008E48BD">
        <w:rPr>
          <w:bCs/>
          <w:color w:val="000000" w:themeColor="text1"/>
          <w:u w:color="000000" w:themeColor="text1"/>
        </w:rPr>
        <w:t xml:space="preserve"> AND LOCAL OFFICES, AND TO REQUIRE THAT AN ELECTRONIC FREE ACCESS BALLOT TRACKING SYSTEM IS AVAILABLE TO ELECTORS; </w:t>
      </w:r>
      <w:r w:rsidR="003A7014">
        <w:rPr>
          <w:bCs/>
          <w:color w:val="000000" w:themeColor="text1"/>
          <w:u w:color="000000" w:themeColor="text1"/>
        </w:rPr>
        <w:t xml:space="preserve"> </w:t>
      </w:r>
      <w:r w:rsidR="009C653E" w:rsidRPr="008E48BD">
        <w:rPr>
          <w:bCs/>
          <w:color w:val="000000" w:themeColor="text1"/>
          <w:u w:color="000000" w:themeColor="text1"/>
        </w:rPr>
        <w:t xml:space="preserve">TO AMEND SECTION </w:t>
      </w:r>
      <w:r w:rsidR="009C653E" w:rsidRPr="008E48BD">
        <w:rPr>
          <w:bCs/>
          <w:color w:val="000000" w:themeColor="text1"/>
          <w:u w:color="000000" w:themeColor="text1"/>
        </w:rPr>
        <w:lastRenderedPageBreak/>
        <w:t>7</w:t>
      </w:r>
      <w:r w:rsidR="0057439A">
        <w:rPr>
          <w:bCs/>
          <w:color w:val="000000" w:themeColor="text1"/>
          <w:u w:color="000000" w:themeColor="text1"/>
        </w:rPr>
        <w:noBreakHyphen/>
      </w:r>
      <w:r w:rsidR="009C653E" w:rsidRPr="008E48BD">
        <w:rPr>
          <w:bCs/>
          <w:color w:val="000000" w:themeColor="text1"/>
          <w:u w:color="000000" w:themeColor="text1"/>
        </w:rPr>
        <w:t>15</w:t>
      </w:r>
      <w:r w:rsidR="0057439A">
        <w:rPr>
          <w:bCs/>
          <w:color w:val="000000" w:themeColor="text1"/>
          <w:u w:color="000000" w:themeColor="text1"/>
        </w:rPr>
        <w:noBreakHyphen/>
      </w:r>
      <w:r w:rsidR="009C653E" w:rsidRPr="008E48BD">
        <w:rPr>
          <w:bCs/>
          <w:color w:val="000000" w:themeColor="text1"/>
          <w:u w:color="000000" w:themeColor="text1"/>
        </w:rPr>
        <w:t>220, RELATING TO THE SIGNING AND WITNESSING OF THE OATH BY THE ABSENTEE BALLOT APPLICANT, SO AS TO PROVIDE AN EXCEPTION FOR WITNESS REQUIREMENTS FOR VOTERS QUALIFIED UNDER THE UNIFORMED AND OVERSE</w:t>
      </w:r>
      <w:r w:rsidR="00542C3A">
        <w:rPr>
          <w:bCs/>
          <w:color w:val="000000" w:themeColor="text1"/>
          <w:u w:color="000000" w:themeColor="text1"/>
        </w:rPr>
        <w:t xml:space="preserve">AS CITIZENS ABSENTEE VOTERS ACT;  AND TO AMEND SECTION 7-15-380, </w:t>
      </w:r>
      <w:r w:rsidR="003A7014">
        <w:rPr>
          <w:bCs/>
          <w:color w:val="000000" w:themeColor="text1"/>
          <w:u w:color="000000" w:themeColor="text1"/>
        </w:rPr>
        <w:t xml:space="preserve">AS AMENDED, </w:t>
      </w:r>
      <w:r w:rsidR="00542C3A">
        <w:rPr>
          <w:bCs/>
          <w:color w:val="000000" w:themeColor="text1"/>
          <w:u w:color="000000" w:themeColor="text1"/>
        </w:rPr>
        <w:t>RELATING TO THE OATH OF ABSENTEE BALLOT APPLICANTS, SO AS TO EXEMPT QUALIFIED UNIFORMED AND OVERSEAS ABSENTEE VOTERS.</w:t>
      </w:r>
    </w:p>
    <w:p w:rsidR="004B5944" w:rsidRDefault="004B59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5944" w:rsidRDefault="004B59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5944" w:rsidRDefault="004B59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1.</w:t>
      </w:r>
      <w:r w:rsidRPr="000452A7">
        <w:rPr>
          <w:bCs/>
          <w:color w:val="000000" w:themeColor="text1"/>
          <w:u w:color="000000" w:themeColor="text1"/>
        </w:rPr>
        <w:tab/>
        <w:t>This act may be cited as the “South Carolina Uniformed and Overse</w:t>
      </w:r>
      <w:r>
        <w:rPr>
          <w:bCs/>
          <w:color w:val="000000" w:themeColor="text1"/>
          <w:u w:color="000000" w:themeColor="text1"/>
        </w:rPr>
        <w:t>as Citizens Absentee Voters Act</w:t>
      </w:r>
      <w:r w:rsidRPr="000452A7">
        <w:rPr>
          <w:bCs/>
          <w:color w:val="000000" w:themeColor="text1"/>
          <w:u w:color="000000" w:themeColor="text1"/>
        </w:rPr>
        <w:t>”</w:t>
      </w:r>
      <w:r>
        <w:rPr>
          <w:bCs/>
          <w:color w:val="000000" w:themeColor="text1"/>
          <w:u w:color="000000" w:themeColor="text1"/>
        </w:rPr>
        <w:t>.</w:t>
      </w: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2.</w:t>
      </w:r>
      <w:r w:rsidRPr="000452A7">
        <w:rPr>
          <w:bCs/>
          <w:color w:val="000000" w:themeColor="text1"/>
          <w:u w:color="000000" w:themeColor="text1"/>
        </w:rPr>
        <w:tab/>
        <w:t>Section 7</w:t>
      </w:r>
      <w:r w:rsidR="0057439A">
        <w:rPr>
          <w:bCs/>
          <w:color w:val="000000" w:themeColor="text1"/>
          <w:u w:color="000000" w:themeColor="text1"/>
        </w:rPr>
        <w:noBreakHyphen/>
      </w:r>
      <w:r w:rsidRPr="000452A7">
        <w:rPr>
          <w:bCs/>
          <w:color w:val="000000" w:themeColor="text1"/>
          <w:u w:color="000000" w:themeColor="text1"/>
        </w:rPr>
        <w:t>15</w:t>
      </w:r>
      <w:r w:rsidR="0057439A">
        <w:rPr>
          <w:bCs/>
          <w:color w:val="000000" w:themeColor="text1"/>
          <w:u w:color="000000" w:themeColor="text1"/>
        </w:rPr>
        <w:noBreakHyphen/>
      </w:r>
      <w:r w:rsidRPr="000452A7">
        <w:rPr>
          <w:bCs/>
          <w:color w:val="000000" w:themeColor="text1"/>
          <w:u w:color="000000" w:themeColor="text1"/>
        </w:rPr>
        <w:t>400 of the 1976 Code is amended to read:</w:t>
      </w:r>
      <w:r>
        <w:rPr>
          <w:color w:val="000000" w:themeColor="text1"/>
          <w:u w:color="000000" w:themeColor="text1"/>
        </w:rPr>
        <w:t xml:space="preserve">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52A7">
        <w:rPr>
          <w:color w:val="000000" w:themeColor="text1"/>
          <w:u w:color="000000" w:themeColor="text1"/>
        </w:rPr>
        <w:t>“</w:t>
      </w:r>
      <w:r w:rsidRPr="000452A7">
        <w:rPr>
          <w:bCs/>
          <w:color w:val="000000" w:themeColor="text1"/>
          <w:u w:color="000000" w:themeColor="text1"/>
        </w:rPr>
        <w:t>Section 7</w:t>
      </w:r>
      <w:r w:rsidR="0057439A">
        <w:rPr>
          <w:bCs/>
          <w:color w:val="000000" w:themeColor="text1"/>
          <w:u w:color="000000" w:themeColor="text1"/>
        </w:rPr>
        <w:noBreakHyphen/>
      </w:r>
      <w:r w:rsidRPr="000452A7">
        <w:rPr>
          <w:bCs/>
          <w:color w:val="000000" w:themeColor="text1"/>
          <w:u w:color="000000" w:themeColor="text1"/>
        </w:rPr>
        <w:t>15</w:t>
      </w:r>
      <w:r w:rsidR="0057439A">
        <w:rPr>
          <w:bCs/>
          <w:color w:val="000000" w:themeColor="text1"/>
          <w:u w:color="000000" w:themeColor="text1"/>
        </w:rPr>
        <w:noBreakHyphen/>
      </w:r>
      <w:r>
        <w:rPr>
          <w:bCs/>
          <w:color w:val="000000" w:themeColor="text1"/>
          <w:u w:color="000000" w:themeColor="text1"/>
        </w:rPr>
        <w:t>400.</w:t>
      </w:r>
      <w:r>
        <w:rPr>
          <w:bCs/>
          <w:color w:val="000000" w:themeColor="text1"/>
          <w:u w:color="000000" w:themeColor="text1"/>
        </w:rPr>
        <w:tab/>
      </w:r>
      <w:r>
        <w:rPr>
          <w:color w:val="000000" w:themeColor="text1"/>
          <w:u w:color="000000" w:themeColor="text1"/>
        </w:rPr>
        <w:t>(A)</w:t>
      </w:r>
      <w:r>
        <w:rPr>
          <w:color w:val="000000" w:themeColor="text1"/>
          <w:u w:color="000000" w:themeColor="text1"/>
        </w:rPr>
        <w:tab/>
      </w:r>
      <w:r w:rsidRPr="000452A7">
        <w:rPr>
          <w:color w:val="000000" w:themeColor="text1"/>
          <w:u w:color="000000" w:themeColor="text1"/>
        </w:rPr>
        <w:t>A qualified absentee elector</w:t>
      </w:r>
      <w:r w:rsidR="00326E97" w:rsidRPr="00B3383F">
        <w:rPr>
          <w:color w:val="000000" w:themeColor="text1"/>
          <w:u w:val="single" w:color="000000" w:themeColor="text1"/>
        </w:rPr>
        <w:t>,</w:t>
      </w:r>
      <w:r w:rsidRPr="000452A7">
        <w:rPr>
          <w:color w:val="000000" w:themeColor="text1"/>
          <w:u w:color="000000" w:themeColor="text1"/>
        </w:rPr>
        <w:t xml:space="preserve"> as provided in subsection (C) of this section</w:t>
      </w:r>
      <w:r w:rsidR="00326E97" w:rsidRPr="00B3383F">
        <w:rPr>
          <w:color w:val="000000" w:themeColor="text1"/>
          <w:u w:val="single" w:color="000000" w:themeColor="text1"/>
        </w:rPr>
        <w:t>,</w:t>
      </w:r>
      <w:r w:rsidRPr="000452A7">
        <w:rPr>
          <w:color w:val="000000" w:themeColor="text1"/>
          <w:u w:color="000000" w:themeColor="text1"/>
        </w:rPr>
        <w:t xml:space="preserve"> may apply not earlier than ninety days before an election for a special write</w:t>
      </w:r>
      <w:r w:rsidR="0057439A">
        <w:rPr>
          <w:color w:val="000000" w:themeColor="text1"/>
          <w:u w:color="000000" w:themeColor="text1"/>
        </w:rPr>
        <w:noBreakHyphen/>
      </w:r>
      <w:r w:rsidRPr="000452A7">
        <w:rPr>
          <w:color w:val="000000" w:themeColor="text1"/>
          <w:u w:color="000000" w:themeColor="text1"/>
        </w:rPr>
        <w:t xml:space="preserve">in absentee ballot. </w:t>
      </w:r>
      <w:r w:rsidR="00B3383F">
        <w:rPr>
          <w:color w:val="000000" w:themeColor="text1"/>
          <w:u w:color="000000" w:themeColor="text1"/>
        </w:rPr>
        <w:t xml:space="preserve"> </w:t>
      </w:r>
      <w:r w:rsidRPr="000452A7">
        <w:rPr>
          <w:color w:val="000000" w:themeColor="text1"/>
          <w:u w:color="000000" w:themeColor="text1"/>
        </w:rPr>
        <w:t>This ballot must be used for each general and special election and primaries for federal offices, statewide offices, and mem</w:t>
      </w:r>
      <w:r>
        <w:rPr>
          <w:color w:val="000000" w:themeColor="text1"/>
          <w:u w:color="000000" w:themeColor="text1"/>
        </w:rPr>
        <w:t xml:space="preserve">bers of the General Assembly.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452A7">
        <w:rPr>
          <w:color w:val="000000" w:themeColor="text1"/>
          <w:u w:color="000000" w:themeColor="text1"/>
        </w:rPr>
        <w:t>The application for a special write</w:t>
      </w:r>
      <w:r w:rsidR="0057439A">
        <w:rPr>
          <w:color w:val="000000" w:themeColor="text1"/>
          <w:u w:color="000000" w:themeColor="text1"/>
        </w:rPr>
        <w:noBreakHyphen/>
      </w:r>
      <w:r w:rsidRPr="000452A7">
        <w:rPr>
          <w:color w:val="000000" w:themeColor="text1"/>
          <w:u w:color="000000" w:themeColor="text1"/>
        </w:rPr>
        <w:t>in absentee ballot may be made on the fed</w:t>
      </w:r>
      <w:r>
        <w:rPr>
          <w:color w:val="000000" w:themeColor="text1"/>
          <w:u w:color="000000" w:themeColor="text1"/>
        </w:rPr>
        <w:t xml:space="preserve">eral postcard application form, or </w:t>
      </w:r>
      <w:r w:rsidRPr="000452A7">
        <w:rPr>
          <w:color w:val="000000" w:themeColor="text1"/>
          <w:u w:color="000000" w:themeColor="text1"/>
        </w:rPr>
        <w:t>its electronic equivalent</w:t>
      </w:r>
      <w:r w:rsidR="00B3383F" w:rsidRPr="00B3383F">
        <w:rPr>
          <w:color w:val="000000" w:themeColor="text1"/>
          <w:u w:val="single" w:color="000000" w:themeColor="text1"/>
        </w:rPr>
        <w:t>,</w:t>
      </w:r>
      <w:r w:rsidRPr="000452A7">
        <w:rPr>
          <w:color w:val="000000" w:themeColor="text1"/>
          <w:u w:color="000000" w:themeColor="text1"/>
        </w:rPr>
        <w:t xml:space="preserve"> or on a form prescribed by t</w:t>
      </w:r>
      <w:r>
        <w:rPr>
          <w:color w:val="000000" w:themeColor="text1"/>
          <w:u w:color="000000" w:themeColor="text1"/>
        </w:rPr>
        <w:t>he State Election Commission.</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52A7">
        <w:rPr>
          <w:color w:val="000000" w:themeColor="text1"/>
          <w:u w:color="000000" w:themeColor="text1"/>
        </w:rPr>
        <w:t>(C)</w:t>
      </w:r>
      <w:r>
        <w:rPr>
          <w:color w:val="000000" w:themeColor="text1"/>
          <w:u w:color="000000" w:themeColor="text1"/>
        </w:rPr>
        <w:tab/>
      </w:r>
      <w:r w:rsidRPr="000452A7">
        <w:rPr>
          <w:color w:val="000000" w:themeColor="text1"/>
          <w:u w:color="000000" w:themeColor="text1"/>
        </w:rPr>
        <w:t xml:space="preserve">In order to qualify for a special </w:t>
      </w:r>
      <w:r w:rsidRPr="000452A7">
        <w:rPr>
          <w:color w:val="000000" w:themeColor="text1"/>
          <w:u w:val="single" w:color="000000" w:themeColor="text1"/>
        </w:rPr>
        <w:t>or federal</w:t>
      </w:r>
      <w:r w:rsidRPr="000452A7">
        <w:rPr>
          <w:color w:val="000000" w:themeColor="text1"/>
          <w:u w:color="000000" w:themeColor="text1"/>
        </w:rPr>
        <w:t xml:space="preserve"> write</w:t>
      </w:r>
      <w:r w:rsidR="0057439A">
        <w:rPr>
          <w:color w:val="000000" w:themeColor="text1"/>
          <w:u w:color="000000" w:themeColor="text1"/>
        </w:rPr>
        <w:noBreakHyphen/>
      </w:r>
      <w:r w:rsidRPr="000452A7">
        <w:rPr>
          <w:color w:val="000000" w:themeColor="text1"/>
          <w:u w:color="000000" w:themeColor="text1"/>
        </w:rPr>
        <w:t xml:space="preserve">in absentee ballot, the voter must state that he is unable to vote by regular absentee ballot or in person due to requirements of military service or due to living in isolated areas or extremely remote areas of the world. </w:t>
      </w:r>
      <w:r w:rsidR="00B3383F">
        <w:rPr>
          <w:color w:val="000000" w:themeColor="text1"/>
          <w:u w:color="000000" w:themeColor="text1"/>
        </w:rPr>
        <w:t xml:space="preserve"> </w:t>
      </w:r>
      <w:r w:rsidRPr="000452A7">
        <w:rPr>
          <w:color w:val="000000" w:themeColor="text1"/>
          <w:u w:color="000000" w:themeColor="text1"/>
        </w:rPr>
        <w:t>This statement may be made on the federal postcard application</w:t>
      </w:r>
      <w:r w:rsidRPr="000452A7">
        <w:rPr>
          <w:color w:val="000000" w:themeColor="text1"/>
          <w:u w:val="single" w:color="000000" w:themeColor="text1"/>
        </w:rPr>
        <w:t>, federal write</w:t>
      </w:r>
      <w:r w:rsidR="0057439A">
        <w:rPr>
          <w:color w:val="000000" w:themeColor="text1"/>
          <w:u w:val="single" w:color="000000" w:themeColor="text1"/>
        </w:rPr>
        <w:noBreakHyphen/>
      </w:r>
      <w:r w:rsidRPr="000452A7">
        <w:rPr>
          <w:color w:val="000000" w:themeColor="text1"/>
          <w:u w:val="single" w:color="000000" w:themeColor="text1"/>
        </w:rPr>
        <w:t>in absentee ballot</w:t>
      </w:r>
      <w:r>
        <w:rPr>
          <w:color w:val="000000" w:themeColor="text1"/>
          <w:u w:val="single" w:color="000000" w:themeColor="text1"/>
        </w:rPr>
        <w:t>,</w:t>
      </w:r>
      <w:r w:rsidRPr="000452A7">
        <w:rPr>
          <w:color w:val="000000" w:themeColor="text1"/>
          <w:u w:color="000000" w:themeColor="text1"/>
        </w:rPr>
        <w:t xml:space="preserve"> or on a form prepared by the State Election Commission and supplied and returned with the special write</w:t>
      </w:r>
      <w:r w:rsidR="0057439A">
        <w:rPr>
          <w:color w:val="000000" w:themeColor="text1"/>
          <w:u w:color="000000" w:themeColor="text1"/>
        </w:rPr>
        <w:noBreakHyphen/>
      </w:r>
      <w:r>
        <w:rPr>
          <w:color w:val="000000" w:themeColor="text1"/>
          <w:u w:color="000000" w:themeColor="text1"/>
        </w:rPr>
        <w:t xml:space="preserve">in absentee ballot. </w:t>
      </w: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452A7">
        <w:rPr>
          <w:color w:val="000000" w:themeColor="text1"/>
          <w:u w:color="000000" w:themeColor="text1"/>
        </w:rPr>
        <w:t>Upon receipt of this application, the County Board of Registration shall issue the special write</w:t>
      </w:r>
      <w:r w:rsidR="0057439A">
        <w:rPr>
          <w:color w:val="000000" w:themeColor="text1"/>
          <w:u w:color="000000" w:themeColor="text1"/>
        </w:rPr>
        <w:noBreakHyphen/>
      </w:r>
      <w:r w:rsidRPr="000452A7">
        <w:rPr>
          <w:color w:val="000000" w:themeColor="text1"/>
          <w:u w:color="000000" w:themeColor="text1"/>
        </w:rPr>
        <w:t xml:space="preserve">in absentee ballot </w:t>
      </w:r>
      <w:r w:rsidRPr="00B3383F">
        <w:rPr>
          <w:strike/>
          <w:color w:val="000000" w:themeColor="text1"/>
          <w:u w:color="000000" w:themeColor="text1"/>
        </w:rPr>
        <w:t>which</w:t>
      </w:r>
      <w:r w:rsidR="00B3383F">
        <w:rPr>
          <w:color w:val="000000" w:themeColor="text1"/>
          <w:u w:color="000000" w:themeColor="text1"/>
        </w:rPr>
        <w:t xml:space="preserve"> </w:t>
      </w:r>
      <w:r w:rsidR="00B3383F">
        <w:rPr>
          <w:color w:val="000000" w:themeColor="text1"/>
          <w:u w:val="single" w:color="000000" w:themeColor="text1"/>
        </w:rPr>
        <w:t>that</w:t>
      </w:r>
      <w:r w:rsidRPr="000452A7">
        <w:rPr>
          <w:color w:val="000000" w:themeColor="text1"/>
          <w:u w:color="000000" w:themeColor="text1"/>
        </w:rPr>
        <w:t xml:space="preserve"> must be prescribed and provided by the State Election Commission.</w:t>
      </w:r>
      <w:r w:rsidR="00B3383F">
        <w:rPr>
          <w:color w:val="000000" w:themeColor="text1"/>
          <w:u w:color="000000" w:themeColor="text1"/>
        </w:rPr>
        <w:t xml:space="preserve"> </w:t>
      </w:r>
      <w:r w:rsidRPr="000452A7">
        <w:rPr>
          <w:color w:val="000000" w:themeColor="text1"/>
          <w:u w:color="000000" w:themeColor="text1"/>
        </w:rPr>
        <w:t xml:space="preserve"> The ballot shall list the offices for election in the general election. </w:t>
      </w:r>
      <w:r w:rsidR="00B3383F">
        <w:rPr>
          <w:color w:val="000000" w:themeColor="text1"/>
          <w:u w:color="000000" w:themeColor="text1"/>
        </w:rPr>
        <w:t xml:space="preserve"> </w:t>
      </w:r>
      <w:r w:rsidRPr="000452A7">
        <w:rPr>
          <w:color w:val="000000" w:themeColor="text1"/>
          <w:u w:color="000000" w:themeColor="text1"/>
        </w:rPr>
        <w:t xml:space="preserve">It may list the candidates for office if known at the time of election. </w:t>
      </w:r>
      <w:r w:rsidR="00B3383F">
        <w:rPr>
          <w:color w:val="000000" w:themeColor="text1"/>
          <w:u w:color="000000" w:themeColor="text1"/>
        </w:rPr>
        <w:t xml:space="preserve"> </w:t>
      </w:r>
      <w:r w:rsidRPr="000452A7">
        <w:rPr>
          <w:color w:val="000000" w:themeColor="text1"/>
          <w:u w:color="000000" w:themeColor="text1"/>
        </w:rPr>
        <w:t xml:space="preserve">This ballot shall permit the elector to vote by writing in a party preference for each </w:t>
      </w:r>
      <w:r w:rsidRPr="000452A7">
        <w:rPr>
          <w:color w:val="000000" w:themeColor="text1"/>
          <w:u w:val="single" w:color="000000" w:themeColor="text1"/>
        </w:rPr>
        <w:t>federal, state</w:t>
      </w:r>
      <w:r>
        <w:rPr>
          <w:color w:val="000000" w:themeColor="text1"/>
          <w:u w:val="single" w:color="000000" w:themeColor="text1"/>
        </w:rPr>
        <w:t>,</w:t>
      </w:r>
      <w:r w:rsidRPr="000452A7">
        <w:rPr>
          <w:color w:val="000000" w:themeColor="text1"/>
          <w:u w:val="single" w:color="000000" w:themeColor="text1"/>
        </w:rPr>
        <w:t xml:space="preserve"> and local</w:t>
      </w:r>
      <w:r w:rsidRPr="000452A7">
        <w:rPr>
          <w:color w:val="000000" w:themeColor="text1"/>
          <w:u w:color="000000" w:themeColor="text1"/>
        </w:rPr>
        <w:t xml:space="preserve"> office, the names of specific candidates for each </w:t>
      </w:r>
      <w:r w:rsidRPr="000452A7">
        <w:rPr>
          <w:color w:val="000000" w:themeColor="text1"/>
          <w:u w:val="single" w:color="000000" w:themeColor="text1"/>
        </w:rPr>
        <w:t>federal, state</w:t>
      </w:r>
      <w:r>
        <w:rPr>
          <w:color w:val="000000" w:themeColor="text1"/>
          <w:u w:val="single" w:color="000000" w:themeColor="text1"/>
        </w:rPr>
        <w:t>,</w:t>
      </w:r>
      <w:r w:rsidRPr="000452A7">
        <w:rPr>
          <w:color w:val="000000" w:themeColor="text1"/>
          <w:u w:val="single" w:color="000000" w:themeColor="text1"/>
        </w:rPr>
        <w:t xml:space="preserve"> and local</w:t>
      </w:r>
      <w:r w:rsidRPr="000452A7">
        <w:rPr>
          <w:color w:val="000000" w:themeColor="text1"/>
          <w:u w:color="000000" w:themeColor="text1"/>
        </w:rPr>
        <w:t xml:space="preserve"> office, or the name of the person whom the voter prefers for each office.</w:t>
      </w: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FF8">
        <w:rPr>
          <w:color w:val="000000" w:themeColor="text1"/>
          <w:u w:color="000000" w:themeColor="text1"/>
        </w:rPr>
        <w:tab/>
      </w:r>
      <w:r w:rsidRPr="000452A7">
        <w:rPr>
          <w:color w:val="000000" w:themeColor="text1"/>
          <w:u w:val="single" w:color="000000" w:themeColor="text1"/>
        </w:rPr>
        <w:t>(E</w:t>
      </w:r>
      <w:r w:rsidRPr="00707A34">
        <w:rPr>
          <w:color w:val="000000" w:themeColor="text1"/>
          <w:u w:val="single" w:color="000000" w:themeColor="text1"/>
        </w:rPr>
        <w:t>)</w:t>
      </w:r>
      <w:r w:rsidRPr="00DC7FF8">
        <w:rPr>
          <w:color w:val="000000" w:themeColor="text1"/>
          <w:u w:color="000000" w:themeColor="text1"/>
        </w:rPr>
        <w:tab/>
      </w:r>
      <w:r w:rsidRPr="000452A7">
        <w:rPr>
          <w:color w:val="000000" w:themeColor="text1"/>
          <w:u w:val="single" w:color="000000" w:themeColor="text1"/>
        </w:rPr>
        <w:t xml:space="preserve">A qualified absentee elector </w:t>
      </w:r>
      <w:r w:rsidR="00B3383F" w:rsidRPr="000452A7">
        <w:rPr>
          <w:color w:val="000000" w:themeColor="text1"/>
          <w:u w:val="single" w:color="000000" w:themeColor="text1"/>
        </w:rPr>
        <w:t xml:space="preserve">alternatively </w:t>
      </w:r>
      <w:r w:rsidRPr="000452A7">
        <w:rPr>
          <w:color w:val="000000" w:themeColor="text1"/>
          <w:u w:val="single" w:color="000000" w:themeColor="text1"/>
        </w:rPr>
        <w:t>may submit a federal write</w:t>
      </w:r>
      <w:r w:rsidR="0057439A">
        <w:rPr>
          <w:color w:val="000000" w:themeColor="text1"/>
          <w:u w:val="single" w:color="000000" w:themeColor="text1"/>
        </w:rPr>
        <w:noBreakHyphen/>
      </w:r>
      <w:r w:rsidRPr="000452A7">
        <w:rPr>
          <w:color w:val="000000" w:themeColor="text1"/>
          <w:u w:val="single" w:color="000000" w:themeColor="text1"/>
        </w:rPr>
        <w:t>in absentee ballot for any federal, state</w:t>
      </w:r>
      <w:r>
        <w:rPr>
          <w:color w:val="000000" w:themeColor="text1"/>
          <w:u w:val="single" w:color="000000" w:themeColor="text1"/>
        </w:rPr>
        <w:t>,</w:t>
      </w:r>
      <w:r w:rsidRPr="000452A7">
        <w:rPr>
          <w:color w:val="000000" w:themeColor="text1"/>
          <w:u w:val="single" w:color="000000" w:themeColor="text1"/>
        </w:rPr>
        <w:t xml:space="preserve"> or local office</w:t>
      </w:r>
      <w:r w:rsidR="00B3383F">
        <w:rPr>
          <w:color w:val="000000" w:themeColor="text1"/>
          <w:u w:val="single" w:color="000000" w:themeColor="text1"/>
        </w:rPr>
        <w:t>,</w:t>
      </w:r>
      <w:r w:rsidRPr="000452A7">
        <w:rPr>
          <w:color w:val="000000" w:themeColor="text1"/>
          <w:u w:val="single" w:color="000000" w:themeColor="text1"/>
        </w:rPr>
        <w:t xml:space="preserve"> or state or local ballot measure.</w:t>
      </w: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FF8">
        <w:rPr>
          <w:color w:val="000000" w:themeColor="text1"/>
          <w:u w:color="000000" w:themeColor="text1"/>
        </w:rPr>
        <w:tab/>
      </w:r>
      <w:r w:rsidRPr="000452A7">
        <w:rPr>
          <w:color w:val="000000" w:themeColor="text1"/>
          <w:u w:val="single" w:color="000000" w:themeColor="text1"/>
        </w:rPr>
        <w:t>(F)</w:t>
      </w:r>
      <w:r w:rsidRPr="00DC7FF8">
        <w:rPr>
          <w:color w:val="000000" w:themeColor="text1"/>
          <w:u w:color="000000" w:themeColor="text1"/>
        </w:rPr>
        <w:tab/>
      </w:r>
      <w:r w:rsidRPr="000452A7">
        <w:rPr>
          <w:color w:val="000000" w:themeColor="text1"/>
          <w:u w:val="single" w:color="000000" w:themeColor="text1"/>
        </w:rPr>
        <w:t>A qualified absentee elector may use the declaration accompanying a federal write</w:t>
      </w:r>
      <w:r w:rsidR="0057439A">
        <w:rPr>
          <w:color w:val="000000" w:themeColor="text1"/>
          <w:u w:val="single" w:color="000000" w:themeColor="text1"/>
        </w:rPr>
        <w:noBreakHyphen/>
      </w:r>
      <w:r w:rsidRPr="000452A7">
        <w:rPr>
          <w:color w:val="000000" w:themeColor="text1"/>
          <w:u w:val="single" w:color="000000" w:themeColor="text1"/>
        </w:rPr>
        <w:t>in absentee ballot simultaneously to register to vote and as an application for an absentee ballot.</w:t>
      </w:r>
      <w:r w:rsidRPr="00173F15">
        <w:rPr>
          <w:color w:val="000000" w:themeColor="text1"/>
          <w:u w:color="000000" w:themeColor="text1"/>
        </w:rPr>
        <w:t>”</w:t>
      </w: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color w:val="000000" w:themeColor="text1"/>
          <w:u w:color="000000" w:themeColor="text1"/>
        </w:rPr>
        <w:t>SECTION</w:t>
      </w:r>
      <w:r w:rsidRPr="000452A7">
        <w:rPr>
          <w:color w:val="000000" w:themeColor="text1"/>
          <w:u w:color="000000" w:themeColor="text1"/>
        </w:rPr>
        <w:tab/>
        <w:t>3.</w:t>
      </w:r>
      <w:r w:rsidRPr="000452A7">
        <w:rPr>
          <w:color w:val="000000" w:themeColor="text1"/>
          <w:u w:color="000000" w:themeColor="text1"/>
        </w:rPr>
        <w:tab/>
        <w:t>Section 7</w:t>
      </w:r>
      <w:r w:rsidR="0057439A">
        <w:rPr>
          <w:color w:val="000000" w:themeColor="text1"/>
          <w:u w:color="000000" w:themeColor="text1"/>
        </w:rPr>
        <w:noBreakHyphen/>
      </w:r>
      <w:r w:rsidRPr="000452A7">
        <w:rPr>
          <w:color w:val="000000" w:themeColor="text1"/>
          <w:u w:color="000000" w:themeColor="text1"/>
        </w:rPr>
        <w:t>15</w:t>
      </w:r>
      <w:r w:rsidR="0057439A">
        <w:rPr>
          <w:color w:val="000000" w:themeColor="text1"/>
          <w:u w:color="000000" w:themeColor="text1"/>
        </w:rPr>
        <w:noBreakHyphen/>
      </w:r>
      <w:r w:rsidRPr="000452A7">
        <w:rPr>
          <w:color w:val="000000" w:themeColor="text1"/>
          <w:u w:color="000000" w:themeColor="text1"/>
        </w:rPr>
        <w:t>405</w:t>
      </w:r>
      <w:r>
        <w:rPr>
          <w:color w:val="000000" w:themeColor="text1"/>
          <w:u w:color="000000" w:themeColor="text1"/>
        </w:rPr>
        <w:t>(A)</w:t>
      </w:r>
      <w:r w:rsidRPr="000452A7">
        <w:rPr>
          <w:color w:val="000000" w:themeColor="text1"/>
          <w:u w:color="000000" w:themeColor="text1"/>
        </w:rPr>
        <w:t xml:space="preserve"> of the 1976 Code</w:t>
      </w:r>
      <w:r w:rsidR="00707A34">
        <w:rPr>
          <w:color w:val="000000" w:themeColor="text1"/>
          <w:u w:color="000000" w:themeColor="text1"/>
        </w:rPr>
        <w:t>, as added by Act 253 of 2006,</w:t>
      </w:r>
      <w:r w:rsidRPr="000452A7">
        <w:rPr>
          <w:color w:val="000000" w:themeColor="text1"/>
          <w:u w:color="000000" w:themeColor="text1"/>
        </w:rPr>
        <w:t xml:space="preserve"> is amended to read:</w:t>
      </w: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0452A7">
        <w:rPr>
          <w:color w:val="000000" w:themeColor="text1"/>
          <w:u w:color="000000" w:themeColor="text1"/>
        </w:rPr>
        <w:t xml:space="preserve">For the qualified electors of this State who are eligible to vote as provided by the Uniformed and Overseas Citizens Absentee Voting Act, set forth in the United States Code, Title 42, Section 1973ff, et seq., an absentee ballot with an absentee instant runoff ballot for each potential second primary must be </w:t>
      </w:r>
      <w:r w:rsidRPr="000452A7">
        <w:rPr>
          <w:strike/>
          <w:color w:val="000000" w:themeColor="text1"/>
          <w:u w:color="000000" w:themeColor="text1"/>
        </w:rPr>
        <w:t>mailed</w:t>
      </w:r>
      <w:r w:rsidRPr="000452A7">
        <w:rPr>
          <w:color w:val="000000" w:themeColor="text1"/>
          <w:u w:val="single" w:color="000000" w:themeColor="text1"/>
        </w:rPr>
        <w:t>sent</w:t>
      </w:r>
      <w:r w:rsidRPr="000452A7">
        <w:rPr>
          <w:color w:val="000000" w:themeColor="text1"/>
          <w:u w:color="000000" w:themeColor="text1"/>
        </w:rPr>
        <w:t xml:space="preserve"> to the elector at least forty</w:t>
      </w:r>
      <w:r w:rsidR="0057439A">
        <w:rPr>
          <w:color w:val="000000" w:themeColor="text1"/>
          <w:u w:color="000000" w:themeColor="text1"/>
        </w:rPr>
        <w:noBreakHyphen/>
      </w:r>
      <w:r w:rsidRPr="000452A7">
        <w:rPr>
          <w:color w:val="000000" w:themeColor="text1"/>
          <w:u w:color="000000" w:themeColor="text1"/>
        </w:rPr>
        <w:t xml:space="preserve">five days prior to the primary election.” </w:t>
      </w: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4.</w:t>
      </w:r>
      <w:r w:rsidRPr="000452A7">
        <w:rPr>
          <w:bCs/>
          <w:color w:val="000000" w:themeColor="text1"/>
          <w:u w:color="000000" w:themeColor="text1"/>
        </w:rPr>
        <w:tab/>
        <w:t>Article 5, Chapt</w:t>
      </w:r>
      <w:r>
        <w:rPr>
          <w:bCs/>
          <w:color w:val="000000" w:themeColor="text1"/>
          <w:u w:color="000000" w:themeColor="text1"/>
        </w:rPr>
        <w:t>er 15, Title 7 of the 1976 Code</w:t>
      </w:r>
      <w:r w:rsidRPr="000452A7">
        <w:rPr>
          <w:bCs/>
          <w:color w:val="000000" w:themeColor="text1"/>
          <w:u w:color="000000" w:themeColor="text1"/>
        </w:rPr>
        <w:t xml:space="preserve"> is amended by adding: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52A7">
        <w:rPr>
          <w:color w:val="000000" w:themeColor="text1"/>
          <w:u w:color="000000" w:themeColor="text1"/>
        </w:rPr>
        <w:t>“</w:t>
      </w:r>
      <w:r w:rsidRPr="000452A7">
        <w:rPr>
          <w:bCs/>
          <w:color w:val="000000" w:themeColor="text1"/>
          <w:u w:color="000000" w:themeColor="text1"/>
        </w:rPr>
        <w:t>Section 7</w:t>
      </w:r>
      <w:r w:rsidR="0057439A">
        <w:rPr>
          <w:bCs/>
          <w:color w:val="000000" w:themeColor="text1"/>
          <w:u w:color="000000" w:themeColor="text1"/>
        </w:rPr>
        <w:noBreakHyphen/>
      </w:r>
      <w:r w:rsidRPr="000452A7">
        <w:rPr>
          <w:bCs/>
          <w:color w:val="000000" w:themeColor="text1"/>
          <w:u w:color="000000" w:themeColor="text1"/>
        </w:rPr>
        <w:t>15</w:t>
      </w:r>
      <w:r w:rsidR="0057439A">
        <w:rPr>
          <w:bCs/>
          <w:color w:val="000000" w:themeColor="text1"/>
          <w:u w:color="000000" w:themeColor="text1"/>
        </w:rPr>
        <w:noBreakHyphen/>
      </w:r>
      <w:r w:rsidRPr="000452A7">
        <w:rPr>
          <w:bCs/>
          <w:color w:val="000000" w:themeColor="text1"/>
          <w:u w:color="000000" w:themeColor="text1"/>
        </w:rPr>
        <w:t>40</w:t>
      </w:r>
      <w:r>
        <w:rPr>
          <w:bCs/>
          <w:color w:val="000000" w:themeColor="text1"/>
          <w:u w:color="000000" w:themeColor="text1"/>
        </w:rPr>
        <w:t>6.</w:t>
      </w:r>
      <w:r>
        <w:rPr>
          <w:bCs/>
          <w:color w:val="000000" w:themeColor="text1"/>
          <w:u w:color="000000" w:themeColor="text1"/>
        </w:rPr>
        <w:tab/>
      </w:r>
      <w:r w:rsidRPr="000452A7">
        <w:rPr>
          <w:color w:val="000000" w:themeColor="text1"/>
          <w:u w:color="000000" w:themeColor="text1"/>
        </w:rPr>
        <w:t>For the qualified electors of this State who are eligible to vote as provided by the Uniformed and Overseas Citizens Absentee Voting Act, set forth in the United States Code, Title 42, Section 1973ff, et seq., an absentee ballot must be sent to the elector at le</w:t>
      </w:r>
      <w:r w:rsidR="00B3383F">
        <w:rPr>
          <w:color w:val="000000" w:themeColor="text1"/>
          <w:u w:color="000000" w:themeColor="text1"/>
        </w:rPr>
        <w:t>ast forty</w:t>
      </w:r>
      <w:r w:rsidR="0057439A">
        <w:rPr>
          <w:color w:val="000000" w:themeColor="text1"/>
          <w:u w:color="000000" w:themeColor="text1"/>
        </w:rPr>
        <w:noBreakHyphen/>
      </w:r>
      <w:r w:rsidR="00B3383F">
        <w:rPr>
          <w:color w:val="000000" w:themeColor="text1"/>
          <w:u w:color="000000" w:themeColor="text1"/>
        </w:rPr>
        <w:t>five days prior to any</w:t>
      </w:r>
      <w:r w:rsidRPr="000452A7">
        <w:rPr>
          <w:color w:val="000000" w:themeColor="text1"/>
          <w:u w:color="000000" w:themeColor="text1"/>
        </w:rPr>
        <w:t xml:space="preserve"> election.”</w:t>
      </w:r>
      <w:r>
        <w:rPr>
          <w:color w:val="000000" w:themeColor="text1"/>
          <w:u w:color="000000" w:themeColor="text1"/>
        </w:rPr>
        <w:t xml:space="preserve">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5.</w:t>
      </w:r>
      <w:r w:rsidRPr="000452A7">
        <w:rPr>
          <w:bCs/>
          <w:color w:val="000000" w:themeColor="text1"/>
          <w:u w:color="000000" w:themeColor="text1"/>
        </w:rPr>
        <w:tab/>
        <w:t>Section 7</w:t>
      </w:r>
      <w:r w:rsidR="0057439A">
        <w:rPr>
          <w:bCs/>
          <w:color w:val="000000" w:themeColor="text1"/>
          <w:u w:color="000000" w:themeColor="text1"/>
        </w:rPr>
        <w:noBreakHyphen/>
      </w:r>
      <w:r w:rsidRPr="000452A7">
        <w:rPr>
          <w:bCs/>
          <w:color w:val="000000" w:themeColor="text1"/>
          <w:u w:color="000000" w:themeColor="text1"/>
        </w:rPr>
        <w:t>15</w:t>
      </w:r>
      <w:r w:rsidR="0057439A">
        <w:rPr>
          <w:bCs/>
          <w:color w:val="000000" w:themeColor="text1"/>
          <w:u w:color="000000" w:themeColor="text1"/>
        </w:rPr>
        <w:noBreakHyphen/>
      </w:r>
      <w:r w:rsidRPr="000452A7">
        <w:rPr>
          <w:bCs/>
          <w:color w:val="000000" w:themeColor="text1"/>
          <w:u w:color="000000" w:themeColor="text1"/>
        </w:rPr>
        <w:t>460 of the 1976 Code</w:t>
      </w:r>
      <w:r w:rsidR="00322596">
        <w:rPr>
          <w:bCs/>
          <w:color w:val="000000" w:themeColor="text1"/>
          <w:u w:color="000000" w:themeColor="text1"/>
        </w:rPr>
        <w:t>, as last amended by Act 253 of 2006,</w:t>
      </w:r>
      <w:r w:rsidRPr="000452A7">
        <w:rPr>
          <w:bCs/>
          <w:color w:val="000000" w:themeColor="text1"/>
          <w:u w:color="000000" w:themeColor="text1"/>
        </w:rPr>
        <w:t xml:space="preserve"> is </w:t>
      </w:r>
      <w:r w:rsidR="00322596">
        <w:rPr>
          <w:bCs/>
          <w:color w:val="000000" w:themeColor="text1"/>
          <w:u w:color="000000" w:themeColor="text1"/>
        </w:rPr>
        <w:t xml:space="preserve">further </w:t>
      </w:r>
      <w:r w:rsidRPr="000452A7">
        <w:rPr>
          <w:bCs/>
          <w:color w:val="000000" w:themeColor="text1"/>
          <w:u w:color="000000" w:themeColor="text1"/>
        </w:rPr>
        <w:t>amended to read:</w:t>
      </w:r>
      <w:r>
        <w:rPr>
          <w:color w:val="000000" w:themeColor="text1"/>
          <w:u w:color="000000" w:themeColor="text1"/>
        </w:rPr>
        <w:t xml:space="preserve">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w:t>
      </w:r>
      <w:r w:rsidRPr="000452A7">
        <w:rPr>
          <w:bCs/>
          <w:color w:val="000000" w:themeColor="text1"/>
          <w:u w:color="000000" w:themeColor="text1"/>
        </w:rPr>
        <w:t>Section 7</w:t>
      </w:r>
      <w:r w:rsidR="0057439A">
        <w:rPr>
          <w:bCs/>
          <w:color w:val="000000" w:themeColor="text1"/>
          <w:u w:color="000000" w:themeColor="text1"/>
        </w:rPr>
        <w:noBreakHyphen/>
      </w:r>
      <w:r w:rsidRPr="000452A7">
        <w:rPr>
          <w:bCs/>
          <w:color w:val="000000" w:themeColor="text1"/>
          <w:u w:color="000000" w:themeColor="text1"/>
        </w:rPr>
        <w:t>15</w:t>
      </w:r>
      <w:r w:rsidR="0057439A">
        <w:rPr>
          <w:bCs/>
          <w:color w:val="000000" w:themeColor="text1"/>
          <w:u w:color="000000" w:themeColor="text1"/>
        </w:rPr>
        <w:noBreakHyphen/>
      </w:r>
      <w:r w:rsidRPr="000452A7">
        <w:rPr>
          <w:bCs/>
          <w:color w:val="000000" w:themeColor="text1"/>
          <w:u w:color="000000" w:themeColor="text1"/>
        </w:rPr>
        <w:t>460</w:t>
      </w:r>
      <w:r w:rsidR="00B3383F">
        <w:rPr>
          <w:color w:val="000000" w:themeColor="text1"/>
          <w:u w:color="000000" w:themeColor="text1"/>
        </w:rPr>
        <w:t>.</w:t>
      </w:r>
      <w:r w:rsidR="00B3383F">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452A7">
        <w:rPr>
          <w:color w:val="000000" w:themeColor="text1"/>
          <w:u w:color="000000" w:themeColor="text1"/>
        </w:rPr>
        <w:t>To ensure that all South Carolina residents eligible to vote</w:t>
      </w:r>
      <w:r w:rsidR="00B3383F" w:rsidRPr="00B3383F">
        <w:rPr>
          <w:color w:val="000000" w:themeColor="text1"/>
          <w:u w:val="single" w:color="000000" w:themeColor="text1"/>
        </w:rPr>
        <w:t>,</w:t>
      </w:r>
      <w:r w:rsidRPr="000452A7">
        <w:rPr>
          <w:color w:val="000000" w:themeColor="text1"/>
          <w:u w:color="000000" w:themeColor="text1"/>
        </w:rPr>
        <w:t xml:space="preserve"> as provided by the Uniformed and Overseas Citizens Absentee Voting Act, set forth in the United States Code, Title 42, Section 1973ff, et seq., have the opportunity to receive and cast any ballot they would have been eligible to cast if they resided in and had remained in South Carolina, the State Election Commission</w:t>
      </w:r>
      <w:r w:rsidR="00322596">
        <w:rPr>
          <w:color w:val="000000" w:themeColor="text1"/>
          <w:u w:color="000000" w:themeColor="text1"/>
        </w:rPr>
        <w:t xml:space="preserve"> </w:t>
      </w:r>
      <w:r w:rsidR="00322596" w:rsidRPr="00322596">
        <w:rPr>
          <w:strike/>
          <w:color w:val="000000" w:themeColor="text1"/>
          <w:u w:color="000000" w:themeColor="text1"/>
        </w:rPr>
        <w:t>must</w:t>
      </w:r>
      <w:r w:rsidRPr="000452A7">
        <w:rPr>
          <w:color w:val="000000" w:themeColor="text1"/>
          <w:u w:color="000000" w:themeColor="text1"/>
        </w:rPr>
        <w:t xml:space="preserve">, in cooperation with United States government agencies, </w:t>
      </w:r>
      <w:r w:rsidR="00B3383F" w:rsidRPr="00322596">
        <w:rPr>
          <w:color w:val="000000" w:themeColor="text1"/>
          <w:u w:val="single" w:color="000000" w:themeColor="text1"/>
        </w:rPr>
        <w:t>must</w:t>
      </w:r>
      <w:r w:rsidR="00B3383F">
        <w:rPr>
          <w:color w:val="000000" w:themeColor="text1"/>
          <w:u w:color="000000" w:themeColor="text1"/>
        </w:rPr>
        <w:t xml:space="preserve"> </w:t>
      </w:r>
      <w:r w:rsidRPr="000452A7">
        <w:rPr>
          <w:color w:val="000000" w:themeColor="text1"/>
          <w:u w:color="000000" w:themeColor="text1"/>
        </w:rPr>
        <w:t xml:space="preserve">take all steps and action as may be necessary including, but not limited to, electronic transmissions of Standard Form 76 issued by the federal government as an application for voter registration and an application for absentee ballots and electronic transmissions of absentee ballots </w:t>
      </w:r>
      <w:r w:rsidRPr="000452A7">
        <w:rPr>
          <w:strike/>
          <w:color w:val="000000" w:themeColor="text1"/>
          <w:u w:color="000000" w:themeColor="text1"/>
        </w:rPr>
        <w:t>to or from any elector eligible to vote as provided by the Uniformed and Overseas Citizens Absentee Voting Act</w:t>
      </w:r>
      <w:r w:rsidR="00EA22C9" w:rsidRPr="00EA22C9">
        <w:rPr>
          <w:color w:val="000000" w:themeColor="text1"/>
          <w:u w:color="000000" w:themeColor="text1"/>
        </w:rPr>
        <w:t xml:space="preserve"> </w:t>
      </w:r>
      <w:r w:rsidRPr="000452A7">
        <w:rPr>
          <w:color w:val="000000" w:themeColor="text1"/>
          <w:u w:val="single" w:color="000000" w:themeColor="text1"/>
        </w:rPr>
        <w:t>for all elections for federal, state</w:t>
      </w:r>
      <w:r>
        <w:rPr>
          <w:color w:val="000000" w:themeColor="text1"/>
          <w:u w:val="single" w:color="000000" w:themeColor="text1"/>
        </w:rPr>
        <w:t>,</w:t>
      </w:r>
      <w:r w:rsidRPr="000452A7">
        <w:rPr>
          <w:color w:val="000000" w:themeColor="text1"/>
          <w:u w:val="single" w:color="000000" w:themeColor="text1"/>
        </w:rPr>
        <w:t xml:space="preserve"> and local offices to voters in accordance with their preferred method of transmission</w:t>
      </w:r>
      <w:r>
        <w:rPr>
          <w:color w:val="000000" w:themeColor="text1"/>
          <w:u w:color="000000" w:themeColor="text1"/>
        </w:rPr>
        <w:t xml:space="preserve">. </w:t>
      </w: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2AF6">
        <w:rPr>
          <w:color w:val="000000" w:themeColor="text1"/>
          <w:u w:color="000000" w:themeColor="text1"/>
        </w:rPr>
        <w:tab/>
      </w:r>
      <w:r w:rsidRPr="000452A7">
        <w:rPr>
          <w:color w:val="000000" w:themeColor="text1"/>
          <w:u w:val="single" w:color="000000" w:themeColor="text1"/>
        </w:rPr>
        <w:t>(B</w:t>
      </w:r>
      <w:r w:rsidRPr="009E2AF6">
        <w:rPr>
          <w:color w:val="000000" w:themeColor="text1"/>
          <w:u w:color="000000" w:themeColor="text1"/>
        </w:rPr>
        <w:t>)</w:t>
      </w:r>
      <w:r w:rsidRPr="009E2AF6">
        <w:rPr>
          <w:color w:val="000000" w:themeColor="text1"/>
          <w:u w:color="000000" w:themeColor="text1"/>
        </w:rPr>
        <w:tab/>
      </w:r>
      <w:r w:rsidRPr="000452A7">
        <w:rPr>
          <w:color w:val="000000" w:themeColor="text1"/>
          <w:u w:val="single" w:color="000000" w:themeColor="text1"/>
        </w:rPr>
        <w:t>The State Election Commission shall provide an electronic free access ballot tracking system for all South Carolina residents eligible to vote as provided by the Uniformed and Oversea</w:t>
      </w:r>
      <w:r>
        <w:rPr>
          <w:color w:val="000000" w:themeColor="text1"/>
          <w:u w:val="single" w:color="000000" w:themeColor="text1"/>
        </w:rPr>
        <w:t>s Citizens Absentee Voting Act.</w:t>
      </w:r>
    </w:p>
    <w:p w:rsidR="009C653E" w:rsidRDefault="0057439A"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39A">
        <w:rPr>
          <w:color w:val="000000" w:themeColor="text1"/>
          <w:u w:color="000000" w:themeColor="text1"/>
        </w:rPr>
        <w:tab/>
      </w:r>
      <w:r w:rsidR="009C653E" w:rsidRPr="009E2AF6">
        <w:rPr>
          <w:strike/>
          <w:color w:val="000000" w:themeColor="text1"/>
          <w:u w:color="000000" w:themeColor="text1"/>
        </w:rPr>
        <w:t>(B)</w:t>
      </w:r>
      <w:r w:rsidR="009C653E" w:rsidRPr="000452A7">
        <w:rPr>
          <w:color w:val="000000" w:themeColor="text1"/>
          <w:u w:val="single" w:color="000000" w:themeColor="text1"/>
        </w:rPr>
        <w:t>(C)</w:t>
      </w:r>
      <w:r w:rsidR="009C653E" w:rsidRPr="000452A7">
        <w:rPr>
          <w:color w:val="000000" w:themeColor="text1"/>
          <w:u w:color="000000" w:themeColor="text1"/>
        </w:rPr>
        <w:tab/>
        <w:t>The State Election Commission shall promulgate all regulations necessary for the i</w:t>
      </w:r>
      <w:r w:rsidR="009C653E">
        <w:rPr>
          <w:color w:val="000000" w:themeColor="text1"/>
          <w:u w:color="000000" w:themeColor="text1"/>
        </w:rPr>
        <w:t>mplementation of this section.”</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6.</w:t>
      </w:r>
      <w:r w:rsidRPr="000452A7">
        <w:rPr>
          <w:bCs/>
          <w:color w:val="000000" w:themeColor="text1"/>
          <w:u w:color="000000" w:themeColor="text1"/>
        </w:rPr>
        <w:tab/>
        <w:t>Section 7</w:t>
      </w:r>
      <w:r w:rsidR="0057439A">
        <w:rPr>
          <w:bCs/>
          <w:color w:val="000000" w:themeColor="text1"/>
          <w:u w:color="000000" w:themeColor="text1"/>
        </w:rPr>
        <w:noBreakHyphen/>
      </w:r>
      <w:r w:rsidRPr="000452A7">
        <w:rPr>
          <w:bCs/>
          <w:color w:val="000000" w:themeColor="text1"/>
          <w:u w:color="000000" w:themeColor="text1"/>
        </w:rPr>
        <w:t>15</w:t>
      </w:r>
      <w:r w:rsidR="0057439A">
        <w:rPr>
          <w:bCs/>
          <w:color w:val="000000" w:themeColor="text1"/>
          <w:u w:color="000000" w:themeColor="text1"/>
        </w:rPr>
        <w:noBreakHyphen/>
      </w:r>
      <w:r w:rsidRPr="000452A7">
        <w:rPr>
          <w:bCs/>
          <w:color w:val="000000" w:themeColor="text1"/>
          <w:u w:color="000000" w:themeColor="text1"/>
        </w:rPr>
        <w:t>220 of the 1976 Code is amended to read:</w:t>
      </w:r>
      <w:r w:rsidRPr="000452A7">
        <w:rPr>
          <w:color w:val="000000" w:themeColor="text1"/>
          <w:u w:color="000000" w:themeColor="text1"/>
        </w:rPr>
        <w:t xml:space="preserve">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0452A7">
        <w:rPr>
          <w:bCs/>
          <w:color w:val="000000" w:themeColor="text1"/>
          <w:u w:color="000000" w:themeColor="text1"/>
        </w:rPr>
        <w:t>Section 7</w:t>
      </w:r>
      <w:r w:rsidR="0057439A">
        <w:rPr>
          <w:bCs/>
          <w:color w:val="000000" w:themeColor="text1"/>
          <w:u w:color="000000" w:themeColor="text1"/>
        </w:rPr>
        <w:noBreakHyphen/>
      </w:r>
      <w:r w:rsidRPr="000452A7">
        <w:rPr>
          <w:bCs/>
          <w:color w:val="000000" w:themeColor="text1"/>
          <w:u w:color="000000" w:themeColor="text1"/>
        </w:rPr>
        <w:t>15</w:t>
      </w:r>
      <w:r w:rsidR="0057439A">
        <w:rPr>
          <w:bCs/>
          <w:color w:val="000000" w:themeColor="text1"/>
          <w:u w:color="000000" w:themeColor="text1"/>
        </w:rPr>
        <w:noBreakHyphen/>
      </w:r>
      <w:r w:rsidRPr="000452A7">
        <w:rPr>
          <w:bCs/>
          <w:color w:val="000000" w:themeColor="text1"/>
          <w:u w:color="000000" w:themeColor="text1"/>
        </w:rPr>
        <w:t>220</w:t>
      </w:r>
      <w:r>
        <w:rPr>
          <w:bCs/>
          <w:color w:val="000000" w:themeColor="text1"/>
          <w:u w:color="000000" w:themeColor="text1"/>
        </w:rPr>
        <w:t>.</w:t>
      </w:r>
      <w:r>
        <w:rPr>
          <w:bCs/>
          <w:color w:val="000000" w:themeColor="text1"/>
          <w:u w:color="000000" w:themeColor="text1"/>
        </w:rPr>
        <w:tab/>
      </w:r>
      <w:r w:rsidRPr="000452A7">
        <w:rPr>
          <w:color w:val="000000" w:themeColor="text1"/>
          <w:u w:val="single" w:color="000000" w:themeColor="text1"/>
        </w:rPr>
        <w:t>(A)</w:t>
      </w:r>
      <w:r w:rsidRPr="00173F15">
        <w:rPr>
          <w:color w:val="000000" w:themeColor="text1"/>
          <w:u w:color="000000" w:themeColor="text1"/>
        </w:rPr>
        <w:tab/>
      </w:r>
      <w:r w:rsidRPr="000452A7">
        <w:rPr>
          <w:color w:val="000000" w:themeColor="text1"/>
          <w:u w:color="000000" w:themeColor="text1"/>
        </w:rPr>
        <w:t>The oath, a copy of wh</w:t>
      </w:r>
      <w:r>
        <w:rPr>
          <w:color w:val="000000" w:themeColor="text1"/>
          <w:u w:color="000000" w:themeColor="text1"/>
        </w:rPr>
        <w:t>ich is required by item (2) of Section</w:t>
      </w:r>
      <w:r w:rsidRPr="000452A7">
        <w:rPr>
          <w:color w:val="000000" w:themeColor="text1"/>
          <w:u w:color="000000" w:themeColor="text1"/>
        </w:rPr>
        <w:t xml:space="preserve"> 7</w:t>
      </w:r>
      <w:r w:rsidR="0057439A">
        <w:rPr>
          <w:color w:val="000000" w:themeColor="text1"/>
          <w:u w:color="000000" w:themeColor="text1"/>
        </w:rPr>
        <w:noBreakHyphen/>
      </w:r>
      <w:r w:rsidRPr="000452A7">
        <w:rPr>
          <w:color w:val="000000" w:themeColor="text1"/>
          <w:u w:color="000000" w:themeColor="text1"/>
        </w:rPr>
        <w:t>15</w:t>
      </w:r>
      <w:r w:rsidR="0057439A">
        <w:rPr>
          <w:color w:val="000000" w:themeColor="text1"/>
          <w:u w:color="000000" w:themeColor="text1"/>
        </w:rPr>
        <w:noBreakHyphen/>
      </w:r>
      <w:r w:rsidRPr="000452A7">
        <w:rPr>
          <w:color w:val="000000" w:themeColor="text1"/>
          <w:u w:color="000000" w:themeColor="text1"/>
        </w:rPr>
        <w:t>200 to be sent each absentee ballot appl</w:t>
      </w:r>
      <w:r>
        <w:rPr>
          <w:color w:val="000000" w:themeColor="text1"/>
          <w:u w:color="000000" w:themeColor="text1"/>
        </w:rPr>
        <w:t>icant and which is required by Section</w:t>
      </w:r>
      <w:r w:rsidRPr="000452A7">
        <w:rPr>
          <w:color w:val="000000" w:themeColor="text1"/>
          <w:u w:color="000000" w:themeColor="text1"/>
        </w:rPr>
        <w:t xml:space="preserve"> 7</w:t>
      </w:r>
      <w:r w:rsidR="0057439A">
        <w:rPr>
          <w:color w:val="000000" w:themeColor="text1"/>
          <w:u w:color="000000" w:themeColor="text1"/>
        </w:rPr>
        <w:noBreakHyphen/>
      </w:r>
      <w:r w:rsidRPr="000452A7">
        <w:rPr>
          <w:color w:val="000000" w:themeColor="text1"/>
          <w:u w:color="000000" w:themeColor="text1"/>
        </w:rPr>
        <w:t>15</w:t>
      </w:r>
      <w:r w:rsidR="0057439A">
        <w:rPr>
          <w:color w:val="000000" w:themeColor="text1"/>
          <w:u w:color="000000" w:themeColor="text1"/>
        </w:rPr>
        <w:noBreakHyphen/>
      </w:r>
      <w:r w:rsidRPr="000452A7">
        <w:rPr>
          <w:color w:val="000000" w:themeColor="text1"/>
          <w:u w:color="000000" w:themeColor="text1"/>
        </w:rPr>
        <w:t>230 to be returned with the absentee ballot applicant</w:t>
      </w:r>
      <w:r w:rsidR="0057439A" w:rsidRPr="0057439A">
        <w:rPr>
          <w:color w:val="000000" w:themeColor="text1"/>
          <w:u w:color="000000" w:themeColor="text1"/>
        </w:rPr>
        <w:t>’</w:t>
      </w:r>
      <w:r w:rsidRPr="000452A7">
        <w:rPr>
          <w:color w:val="000000" w:themeColor="text1"/>
          <w:u w:color="000000" w:themeColor="text1"/>
        </w:rPr>
        <w:t xml:space="preserve">s ballot, </w:t>
      </w:r>
      <w:r w:rsidRPr="0057439A">
        <w:rPr>
          <w:strike/>
          <w:color w:val="000000" w:themeColor="text1"/>
          <w:u w:color="000000" w:themeColor="text1"/>
        </w:rPr>
        <w:t>shall</w:t>
      </w:r>
      <w:r w:rsidR="0057439A">
        <w:rPr>
          <w:color w:val="000000" w:themeColor="text1"/>
          <w:u w:color="000000" w:themeColor="text1"/>
        </w:rPr>
        <w:t xml:space="preserve"> </w:t>
      </w:r>
      <w:r w:rsidR="0057439A">
        <w:rPr>
          <w:color w:val="000000" w:themeColor="text1"/>
          <w:u w:val="single" w:color="000000" w:themeColor="text1"/>
        </w:rPr>
        <w:t>must</w:t>
      </w:r>
      <w:r w:rsidRPr="000452A7">
        <w:rPr>
          <w:color w:val="000000" w:themeColor="text1"/>
          <w:u w:color="000000" w:themeColor="text1"/>
        </w:rPr>
        <w:t xml:space="preserve"> be signed by the absentee ballot applicant and witnessed. </w:t>
      </w:r>
      <w:r w:rsidR="0057439A">
        <w:rPr>
          <w:color w:val="000000" w:themeColor="text1"/>
          <w:u w:color="000000" w:themeColor="text1"/>
        </w:rPr>
        <w:t xml:space="preserve"> </w:t>
      </w:r>
      <w:r w:rsidRPr="000452A7">
        <w:rPr>
          <w:color w:val="000000" w:themeColor="text1"/>
          <w:u w:color="000000" w:themeColor="text1"/>
        </w:rPr>
        <w:t xml:space="preserve">The oath </w:t>
      </w:r>
      <w:r w:rsidRPr="0057439A">
        <w:rPr>
          <w:strike/>
          <w:color w:val="000000" w:themeColor="text1"/>
          <w:u w:color="000000" w:themeColor="text1"/>
        </w:rPr>
        <w:t>shall</w:t>
      </w:r>
      <w:r w:rsidR="0057439A">
        <w:rPr>
          <w:color w:val="000000" w:themeColor="text1"/>
          <w:u w:color="000000" w:themeColor="text1"/>
        </w:rPr>
        <w:t xml:space="preserve"> </w:t>
      </w:r>
      <w:r w:rsidR="0057439A">
        <w:rPr>
          <w:color w:val="000000" w:themeColor="text1"/>
          <w:u w:val="single" w:color="000000" w:themeColor="text1"/>
        </w:rPr>
        <w:t>must</w:t>
      </w:r>
      <w:r>
        <w:rPr>
          <w:color w:val="000000" w:themeColor="text1"/>
          <w:u w:color="000000" w:themeColor="text1"/>
        </w:rPr>
        <w:t xml:space="preserve"> be in the following form: </w:t>
      </w:r>
    </w:p>
    <w:p w:rsidR="009C653E" w:rsidRDefault="0057439A"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653E" w:rsidRPr="000452A7">
        <w:rPr>
          <w:color w:val="000000" w:themeColor="text1"/>
          <w:u w:color="000000" w:themeColor="text1"/>
        </w:rPr>
        <w:t xml:space="preserve">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w:t>
      </w:r>
      <w:r w:rsidR="009C653E">
        <w:rPr>
          <w:color w:val="000000" w:themeColor="text1"/>
          <w:u w:color="000000" w:themeColor="text1"/>
        </w:rPr>
        <w:t xml:space="preserve">person at my voting precinct.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color w:val="000000" w:themeColor="text1"/>
          <w:u w:color="000000" w:themeColor="text1"/>
        </w:rPr>
        <w:t>______</w:t>
      </w:r>
      <w:r>
        <w:rPr>
          <w:color w:val="000000" w:themeColor="text1"/>
          <w:u w:color="000000" w:themeColor="text1"/>
        </w:rPr>
        <w:t xml:space="preserve">______________________________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color w:val="000000" w:themeColor="text1"/>
          <w:u w:color="000000" w:themeColor="text1"/>
        </w:rPr>
        <w:t>Signa</w:t>
      </w:r>
      <w:r>
        <w:rPr>
          <w:color w:val="000000" w:themeColor="text1"/>
          <w:u w:color="000000" w:themeColor="text1"/>
        </w:rPr>
        <w:t xml:space="preserve">ture of Voter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color w:val="000000" w:themeColor="text1"/>
          <w:u w:color="000000" w:themeColor="text1"/>
        </w:rPr>
        <w:t xml:space="preserve">Dated on this </w:t>
      </w:r>
      <w:r>
        <w:rPr>
          <w:color w:val="000000" w:themeColor="text1"/>
          <w:u w:color="000000" w:themeColor="text1"/>
        </w:rPr>
        <w:t xml:space="preserve">______ day of __________ 19__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____________________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Signature of Witness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color w:val="000000" w:themeColor="text1"/>
          <w:u w:color="000000" w:themeColor="text1"/>
        </w:rPr>
        <w:t xml:space="preserve">Address of Witness </w:t>
      </w: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Pr="00173F15"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AF6">
        <w:rPr>
          <w:color w:val="000000" w:themeColor="text1"/>
          <w:u w:color="000000" w:themeColor="text1"/>
        </w:rPr>
        <w:tab/>
      </w:r>
      <w:r w:rsidRPr="000452A7">
        <w:rPr>
          <w:color w:val="000000" w:themeColor="text1"/>
          <w:u w:val="single" w:color="000000" w:themeColor="text1"/>
        </w:rPr>
        <w:t>(B)</w:t>
      </w:r>
      <w:r w:rsidRPr="009E2AF6">
        <w:rPr>
          <w:color w:val="000000" w:themeColor="text1"/>
          <w:u w:color="000000" w:themeColor="text1"/>
        </w:rPr>
        <w:tab/>
      </w:r>
      <w:r w:rsidRPr="000452A7">
        <w:rPr>
          <w:color w:val="000000" w:themeColor="text1"/>
          <w:u w:val="single" w:color="000000" w:themeColor="text1"/>
        </w:rPr>
        <w:t>Qualified voters under the Uniformed and Overseas Citizens Absentee Voters Act are exempt from witness requirements in subsection (A).</w:t>
      </w:r>
      <w:r w:rsidRPr="00173F15">
        <w:rPr>
          <w:color w:val="000000" w:themeColor="text1"/>
          <w:u w:color="000000" w:themeColor="text1"/>
        </w:rPr>
        <w:t>”</w:t>
      </w: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0452A7">
        <w:rPr>
          <w:color w:val="000000" w:themeColor="text1"/>
          <w:u w:color="000000" w:themeColor="text1"/>
        </w:rPr>
        <w:t>SECTION</w:t>
      </w:r>
      <w:r w:rsidRPr="000452A7">
        <w:rPr>
          <w:color w:val="000000" w:themeColor="text1"/>
          <w:u w:color="000000" w:themeColor="text1"/>
        </w:rPr>
        <w:tab/>
        <w:t>7.</w:t>
      </w:r>
      <w:r w:rsidRPr="000452A7">
        <w:rPr>
          <w:color w:val="000000" w:themeColor="text1"/>
          <w:u w:color="000000" w:themeColor="text1"/>
        </w:rPr>
        <w:tab/>
      </w:r>
      <w:r>
        <w:rPr>
          <w:bCs/>
          <w:color w:val="000000" w:themeColor="text1"/>
          <w:u w:color="000000" w:themeColor="text1"/>
        </w:rPr>
        <w:t>Section</w:t>
      </w:r>
      <w:r w:rsidRPr="000452A7">
        <w:rPr>
          <w:bCs/>
          <w:color w:val="000000" w:themeColor="text1"/>
          <w:u w:color="000000" w:themeColor="text1"/>
        </w:rPr>
        <w:t xml:space="preserve"> 7</w:t>
      </w:r>
      <w:r w:rsidR="0057439A">
        <w:rPr>
          <w:bCs/>
          <w:color w:val="000000" w:themeColor="text1"/>
          <w:u w:color="000000" w:themeColor="text1"/>
        </w:rPr>
        <w:noBreakHyphen/>
      </w:r>
      <w:r w:rsidRPr="000452A7">
        <w:rPr>
          <w:bCs/>
          <w:color w:val="000000" w:themeColor="text1"/>
          <w:u w:color="000000" w:themeColor="text1"/>
        </w:rPr>
        <w:t>15</w:t>
      </w:r>
      <w:r w:rsidR="0057439A">
        <w:rPr>
          <w:bCs/>
          <w:color w:val="000000" w:themeColor="text1"/>
          <w:u w:color="000000" w:themeColor="text1"/>
        </w:rPr>
        <w:noBreakHyphen/>
      </w:r>
      <w:r w:rsidRPr="000452A7">
        <w:rPr>
          <w:bCs/>
          <w:color w:val="000000" w:themeColor="text1"/>
          <w:u w:color="000000" w:themeColor="text1"/>
        </w:rPr>
        <w:t xml:space="preserve">380 </w:t>
      </w:r>
      <w:r>
        <w:rPr>
          <w:bCs/>
          <w:color w:val="000000" w:themeColor="text1"/>
          <w:u w:color="000000" w:themeColor="text1"/>
        </w:rPr>
        <w:t>of the 1976 Code</w:t>
      </w:r>
      <w:r w:rsidR="00322596">
        <w:rPr>
          <w:bCs/>
          <w:color w:val="000000" w:themeColor="text1"/>
          <w:u w:color="000000" w:themeColor="text1"/>
        </w:rPr>
        <w:t>, as last amended by Act 416 of 1996,</w:t>
      </w:r>
      <w:r>
        <w:rPr>
          <w:bCs/>
          <w:color w:val="000000" w:themeColor="text1"/>
          <w:u w:color="000000" w:themeColor="text1"/>
        </w:rPr>
        <w:t xml:space="preserve"> </w:t>
      </w:r>
      <w:r w:rsidRPr="000452A7">
        <w:rPr>
          <w:bCs/>
          <w:color w:val="000000" w:themeColor="text1"/>
          <w:u w:color="000000" w:themeColor="text1"/>
        </w:rPr>
        <w:t xml:space="preserve">is </w:t>
      </w:r>
      <w:r w:rsidR="00322596">
        <w:rPr>
          <w:bCs/>
          <w:color w:val="000000" w:themeColor="text1"/>
          <w:u w:color="000000" w:themeColor="text1"/>
        </w:rPr>
        <w:t xml:space="preserve">further </w:t>
      </w:r>
      <w:r w:rsidRPr="000452A7">
        <w:rPr>
          <w:bCs/>
          <w:color w:val="000000" w:themeColor="text1"/>
          <w:u w:color="000000" w:themeColor="text1"/>
        </w:rPr>
        <w:t>amended to read:</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E2AF6">
        <w:rPr>
          <w:color w:val="000000" w:themeColor="text1"/>
          <w:u w:color="000000" w:themeColor="text1"/>
        </w:rPr>
        <w:t>“</w:t>
      </w:r>
      <w:r>
        <w:rPr>
          <w:bCs/>
          <w:color w:val="000000" w:themeColor="text1"/>
          <w:u w:color="000000" w:themeColor="text1"/>
        </w:rPr>
        <w:t>Section</w:t>
      </w:r>
      <w:r w:rsidRPr="000452A7">
        <w:rPr>
          <w:bCs/>
          <w:color w:val="000000" w:themeColor="text1"/>
          <w:u w:color="000000" w:themeColor="text1"/>
        </w:rPr>
        <w:t xml:space="preserve"> 7</w:t>
      </w:r>
      <w:r w:rsidR="0057439A">
        <w:rPr>
          <w:bCs/>
          <w:color w:val="000000" w:themeColor="text1"/>
          <w:u w:color="000000" w:themeColor="text1"/>
        </w:rPr>
        <w:noBreakHyphen/>
      </w:r>
      <w:r w:rsidRPr="000452A7">
        <w:rPr>
          <w:bCs/>
          <w:color w:val="000000" w:themeColor="text1"/>
          <w:u w:color="000000" w:themeColor="text1"/>
        </w:rPr>
        <w:t>15</w:t>
      </w:r>
      <w:r w:rsidR="0057439A">
        <w:rPr>
          <w:bCs/>
          <w:color w:val="000000" w:themeColor="text1"/>
          <w:u w:color="000000" w:themeColor="text1"/>
        </w:rPr>
        <w:noBreakHyphen/>
      </w:r>
      <w:r w:rsidRPr="000452A7">
        <w:rPr>
          <w:bCs/>
          <w:color w:val="000000" w:themeColor="text1"/>
          <w:u w:color="000000" w:themeColor="text1"/>
        </w:rPr>
        <w:t>380</w:t>
      </w:r>
      <w:r>
        <w:rPr>
          <w:bCs/>
          <w:color w:val="000000" w:themeColor="text1"/>
          <w:u w:color="000000" w:themeColor="text1"/>
        </w:rPr>
        <w:t>.</w:t>
      </w:r>
      <w:r>
        <w:rPr>
          <w:bCs/>
          <w:color w:val="000000" w:themeColor="text1"/>
          <w:u w:color="000000" w:themeColor="text1"/>
        </w:rPr>
        <w:tab/>
      </w:r>
      <w:r w:rsidRPr="000452A7">
        <w:rPr>
          <w:color w:val="000000" w:themeColor="text1"/>
          <w:u w:val="single" w:color="000000" w:themeColor="text1"/>
        </w:rPr>
        <w:t>(A)</w:t>
      </w:r>
      <w:r w:rsidRPr="00173F15">
        <w:rPr>
          <w:color w:val="000000" w:themeColor="text1"/>
          <w:u w:color="000000" w:themeColor="text1"/>
        </w:rPr>
        <w:tab/>
      </w:r>
      <w:r>
        <w:rPr>
          <w:color w:val="000000" w:themeColor="text1"/>
          <w:u w:color="000000" w:themeColor="text1"/>
        </w:rPr>
        <w:t>The oath, which is required by Section</w:t>
      </w:r>
      <w:r w:rsidRPr="000452A7">
        <w:rPr>
          <w:color w:val="000000" w:themeColor="text1"/>
          <w:u w:color="000000" w:themeColor="text1"/>
        </w:rPr>
        <w:t xml:space="preserve"> 7</w:t>
      </w:r>
      <w:r w:rsidR="0057439A">
        <w:rPr>
          <w:color w:val="000000" w:themeColor="text1"/>
          <w:u w:color="000000" w:themeColor="text1"/>
        </w:rPr>
        <w:noBreakHyphen/>
      </w:r>
      <w:r w:rsidRPr="000452A7">
        <w:rPr>
          <w:color w:val="000000" w:themeColor="text1"/>
          <w:u w:color="000000" w:themeColor="text1"/>
        </w:rPr>
        <w:t>15</w:t>
      </w:r>
      <w:r w:rsidR="0057439A">
        <w:rPr>
          <w:color w:val="000000" w:themeColor="text1"/>
          <w:u w:color="000000" w:themeColor="text1"/>
        </w:rPr>
        <w:noBreakHyphen/>
      </w:r>
      <w:r w:rsidRPr="000452A7">
        <w:rPr>
          <w:color w:val="000000" w:themeColor="text1"/>
          <w:u w:color="000000" w:themeColor="text1"/>
        </w:rPr>
        <w:t>370 to be imprinted on the return</w:t>
      </w:r>
      <w:r w:rsidR="0057439A">
        <w:rPr>
          <w:color w:val="000000" w:themeColor="text1"/>
          <w:u w:color="000000" w:themeColor="text1"/>
        </w:rPr>
        <w:noBreakHyphen/>
      </w:r>
      <w:r w:rsidRPr="000452A7">
        <w:rPr>
          <w:color w:val="000000" w:themeColor="text1"/>
          <w:u w:color="000000" w:themeColor="text1"/>
        </w:rPr>
        <w:t>addressed envelope</w:t>
      </w:r>
      <w:r w:rsidRPr="0057439A">
        <w:rPr>
          <w:strike/>
          <w:color w:val="000000" w:themeColor="text1"/>
          <w:u w:color="000000" w:themeColor="text1"/>
        </w:rPr>
        <w:t>,</w:t>
      </w:r>
      <w:r w:rsidRPr="000452A7">
        <w:rPr>
          <w:color w:val="000000" w:themeColor="text1"/>
          <w:u w:color="000000" w:themeColor="text1"/>
        </w:rPr>
        <w:t xml:space="preserve"> furnished each absentee ballot applicant, must be signed by the absentee ballot applicant and witnessed. </w:t>
      </w:r>
      <w:r w:rsidR="0057439A">
        <w:rPr>
          <w:color w:val="000000" w:themeColor="text1"/>
          <w:u w:color="000000" w:themeColor="text1"/>
        </w:rPr>
        <w:t xml:space="preserve"> </w:t>
      </w:r>
      <w:r w:rsidRPr="000452A7">
        <w:rPr>
          <w:color w:val="000000" w:themeColor="text1"/>
          <w:u w:color="000000" w:themeColor="text1"/>
        </w:rPr>
        <w:t>The address of the witness shall appear on the oath.</w:t>
      </w:r>
      <w:r w:rsidR="0057439A">
        <w:rPr>
          <w:color w:val="000000" w:themeColor="text1"/>
          <w:u w:color="000000" w:themeColor="text1"/>
        </w:rPr>
        <w:t xml:space="preserve"> </w:t>
      </w:r>
      <w:r w:rsidRPr="000452A7">
        <w:rPr>
          <w:color w:val="000000" w:themeColor="text1"/>
          <w:u w:color="000000" w:themeColor="text1"/>
        </w:rPr>
        <w:t xml:space="preserve"> In the event the voter cannot write because of a physical handicap or illiteracy, the voter must make his mark and have the mark witnessed by someone designated by the voter. </w:t>
      </w:r>
      <w:r w:rsidR="0057439A">
        <w:rPr>
          <w:color w:val="000000" w:themeColor="text1"/>
          <w:u w:color="000000" w:themeColor="text1"/>
        </w:rPr>
        <w:t xml:space="preserve"> </w:t>
      </w:r>
      <w:r w:rsidRPr="000452A7">
        <w:rPr>
          <w:color w:val="000000" w:themeColor="text1"/>
          <w:u w:color="000000" w:themeColor="text1"/>
        </w:rPr>
        <w:t xml:space="preserve">The oath must be in the following form: </w:t>
      </w:r>
      <w:r w:rsidR="0057439A">
        <w:rPr>
          <w:color w:val="000000" w:themeColor="text1"/>
          <w:u w:color="000000" w:themeColor="text1"/>
        </w:rPr>
        <w:t xml:space="preserve"> </w:t>
      </w:r>
    </w:p>
    <w:p w:rsidR="009C653E" w:rsidRDefault="00322596"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653E" w:rsidRPr="000452A7">
        <w:rPr>
          <w:color w:val="000000" w:themeColor="text1"/>
          <w:u w:color="000000" w:themeColor="text1"/>
        </w:rPr>
        <w:t xml:space="preserve">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w:t>
      </w:r>
      <w:r w:rsidR="009C653E">
        <w:rPr>
          <w:color w:val="000000" w:themeColor="text1"/>
          <w:u w:color="000000" w:themeColor="text1"/>
        </w:rPr>
        <w:t xml:space="preserve">person at my voting precinct.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color w:val="000000" w:themeColor="text1"/>
          <w:u w:color="000000" w:themeColor="text1"/>
        </w:rPr>
        <w:t>_______</w:t>
      </w:r>
      <w:r>
        <w:rPr>
          <w:color w:val="000000" w:themeColor="text1"/>
          <w:u w:color="000000" w:themeColor="text1"/>
        </w:rPr>
        <w:t xml:space="preserve">_____________________________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Signature of Voter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color w:val="000000" w:themeColor="text1"/>
          <w:u w:color="000000" w:themeColor="text1"/>
        </w:rPr>
        <w:t>Dated on this _</w:t>
      </w:r>
      <w:r>
        <w:rPr>
          <w:color w:val="000000" w:themeColor="text1"/>
          <w:u w:color="000000" w:themeColor="text1"/>
        </w:rPr>
        <w:t xml:space="preserve">_____ day of __________, 19__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____________________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Signature of Witness </w:t>
      </w: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____________________ </w:t>
      </w: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color w:val="000000" w:themeColor="text1"/>
          <w:u w:color="000000" w:themeColor="text1"/>
        </w:rPr>
        <w:t xml:space="preserve">Address of Witness </w:t>
      </w: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2AF6">
        <w:rPr>
          <w:color w:val="000000" w:themeColor="text1"/>
          <w:u w:color="000000" w:themeColor="text1"/>
        </w:rPr>
        <w:tab/>
      </w:r>
      <w:r w:rsidRPr="000452A7">
        <w:rPr>
          <w:color w:val="000000" w:themeColor="text1"/>
          <w:u w:val="single" w:color="000000" w:themeColor="text1"/>
        </w:rPr>
        <w:t>(B</w:t>
      </w:r>
      <w:r w:rsidRPr="00A04195">
        <w:rPr>
          <w:color w:val="000000" w:themeColor="text1"/>
          <w:u w:color="000000" w:themeColor="text1"/>
        </w:rPr>
        <w:t>)</w:t>
      </w:r>
      <w:r w:rsidRPr="00A04195">
        <w:rPr>
          <w:color w:val="000000" w:themeColor="text1"/>
          <w:u w:color="000000" w:themeColor="text1"/>
        </w:rPr>
        <w:tab/>
      </w:r>
      <w:r w:rsidRPr="000452A7">
        <w:rPr>
          <w:color w:val="000000" w:themeColor="text1"/>
          <w:u w:val="single" w:color="000000" w:themeColor="text1"/>
        </w:rPr>
        <w:t>Qualified voters under the Uniformed and Overseas Citizens Absentee Voters Act are exempt from witness requirements in subsection (A).</w:t>
      </w:r>
      <w:r w:rsidRPr="00A04195">
        <w:rPr>
          <w:color w:val="000000" w:themeColor="text1"/>
          <w:u w:color="000000" w:themeColor="text1"/>
        </w:rPr>
        <w:t>”</w:t>
      </w:r>
    </w:p>
    <w:p w:rsidR="009C653E" w:rsidRPr="000452A7"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53E" w:rsidRDefault="009C653E"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52A7">
        <w:rPr>
          <w:color w:val="000000" w:themeColor="text1"/>
          <w:u w:color="000000" w:themeColor="text1"/>
        </w:rPr>
        <w:t>SECTION</w:t>
      </w:r>
      <w:r w:rsidRPr="000452A7">
        <w:rPr>
          <w:color w:val="000000" w:themeColor="text1"/>
          <w:u w:color="000000" w:themeColor="text1"/>
        </w:rPr>
        <w:tab/>
        <w:t>8.</w:t>
      </w:r>
      <w:r w:rsidRPr="000452A7">
        <w:rPr>
          <w:color w:val="000000" w:themeColor="text1"/>
          <w:u w:color="000000" w:themeColor="text1"/>
        </w:rPr>
        <w:tab/>
        <w:t>This act take</w:t>
      </w:r>
      <w:r>
        <w:rPr>
          <w:color w:val="000000" w:themeColor="text1"/>
          <w:u w:color="000000" w:themeColor="text1"/>
        </w:rPr>
        <w:t>s</w:t>
      </w:r>
      <w:r w:rsidRPr="000452A7">
        <w:rPr>
          <w:color w:val="000000" w:themeColor="text1"/>
          <w:u w:color="000000" w:themeColor="text1"/>
        </w:rPr>
        <w:t xml:space="preserve"> effect upon preclearance approval by the United States Department of Justice or approval by a declaratory judgment issued by the United States District Court for the District of Columbia, whichever occurs first.</w:t>
      </w:r>
    </w:p>
    <w:p w:rsidR="00322596" w:rsidRDefault="00322596"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596" w:rsidRPr="00DC7FF8" w:rsidRDefault="00322596" w:rsidP="009C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This act takes effect on approval of the Governor.</w:t>
      </w:r>
    </w:p>
    <w:p w:rsidR="0026548C" w:rsidRDefault="005743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548C" w:rsidRDefault="0026548C" w:rsidP="002E13FD">
      <w:pPr>
        <w:suppressAutoHyphens/>
      </w:pPr>
    </w:p>
    <w:sectPr w:rsidR="0026548C" w:rsidSect="002E13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596" w:rsidRDefault="00322596" w:rsidP="009F0C77">
      <w:r>
        <w:separator/>
      </w:r>
    </w:p>
  </w:endnote>
  <w:endnote w:type="continuationSeparator" w:id="0">
    <w:p w:rsidR="00322596" w:rsidRDefault="003225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B2D071-C5DB-4771-BF3D-C0E8737182F8}"/>
    <w:embedBold r:id="rId2" w:fontKey="{7DA7CA53-5610-4CC4-9D8B-547149771E34}"/>
  </w:font>
  <w:font w:name="Calibri">
    <w:panose1 w:val="020F0502020204030204"/>
    <w:charset w:val="00"/>
    <w:family w:val="swiss"/>
    <w:pitch w:val="variable"/>
    <w:sig w:usb0="E10002FF" w:usb1="4000ACFF" w:usb2="00000009" w:usb3="00000000" w:csb0="0000019F" w:csb1="00000000"/>
    <w:embedRegular r:id="rId3" w:fontKey="{4DAACDD6-7976-4C4E-A93F-20C477804CD8}"/>
  </w:font>
  <w:font w:name="Tahoma">
    <w:panose1 w:val="020B0604030504040204"/>
    <w:charset w:val="00"/>
    <w:family w:val="swiss"/>
    <w:pitch w:val="variable"/>
    <w:sig w:usb0="21002A87" w:usb1="80000000" w:usb2="00000008" w:usb3="00000000" w:csb0="000101FF" w:csb1="00000000"/>
    <w:embedRegular r:id="rId4" w:fontKey="{DFF07922-C6F8-4913-870E-1A4072C7149E}"/>
  </w:font>
  <w:font w:name="Cambria">
    <w:panose1 w:val="02040503050406030204"/>
    <w:charset w:val="00"/>
    <w:family w:val="roman"/>
    <w:pitch w:val="variable"/>
    <w:sig w:usb0="E00002FF" w:usb1="400004FF" w:usb2="00000000" w:usb3="00000000" w:csb0="0000019F" w:csb1="00000000"/>
    <w:embedRegular r:id="rId5" w:fontKey="{BC1B0F41-666E-4ECB-9856-E04F6EECAC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3FD" w:rsidRPr="0026548C" w:rsidRDefault="002E13FD" w:rsidP="0026548C">
    <w:pPr>
      <w:pStyle w:val="Footer"/>
      <w:tabs>
        <w:tab w:val="clear" w:pos="4680"/>
        <w:tab w:val="clear" w:pos="9360"/>
        <w:tab w:val="center" w:pos="2995"/>
      </w:tabs>
      <w:spacing w:before="120"/>
    </w:pPr>
    <w:r>
      <w:t>[3546]</w:t>
    </w:r>
    <w:r>
      <w:tab/>
    </w:r>
    <w:r w:rsidR="00100DF1">
      <w:fldChar w:fldCharType="begin"/>
    </w:r>
    <w:r w:rsidR="00100DF1">
      <w:instrText xml:space="preserve"> PAGE  \* MERGEFORMAT </w:instrText>
    </w:r>
    <w:r w:rsidR="00100DF1">
      <w:fldChar w:fldCharType="separate"/>
    </w:r>
    <w:r w:rsidR="00100DF1">
      <w:rPr>
        <w:noProof/>
      </w:rPr>
      <w:t>1</w:t>
    </w:r>
    <w:r w:rsidR="00100DF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596" w:rsidRDefault="00322596" w:rsidP="009F0C77">
      <w:r>
        <w:separator/>
      </w:r>
    </w:p>
  </w:footnote>
  <w:footnote w:type="continuationSeparator" w:id="0">
    <w:p w:rsidR="00322596" w:rsidRDefault="003225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734ZW11"/>
    <w:docVar w:name="CoverBillType" w:val="b"/>
    <w:docVar w:name="docpath" w:val="L:\Council\bills\GGS\22734ZW11.DOCX"/>
    <w:docVar w:name="dvBillNumber" w:val="3546"/>
    <w:docVar w:name="dvBillNumberPrefix" w:val="H. "/>
    <w:docVar w:name="dvOriginalBody" w:val="House"/>
    <w:docVar w:name="dvSteno" w:val="GGS"/>
    <w:docVar w:name="NameofBody" w:val="h"/>
    <w:docVar w:name="vgroup2" w:val="Council"/>
  </w:docVars>
  <w:rsids>
    <w:rsidRoot w:val="00ED0AAF"/>
    <w:rsid w:val="000078FB"/>
    <w:rsid w:val="00011869"/>
    <w:rsid w:val="000E1785"/>
    <w:rsid w:val="000F40FA"/>
    <w:rsid w:val="00100DF1"/>
    <w:rsid w:val="0010776B"/>
    <w:rsid w:val="00133E66"/>
    <w:rsid w:val="001435A3"/>
    <w:rsid w:val="001538F3"/>
    <w:rsid w:val="00170EB6"/>
    <w:rsid w:val="001C2054"/>
    <w:rsid w:val="001C3C4F"/>
    <w:rsid w:val="001D08F2"/>
    <w:rsid w:val="001D525B"/>
    <w:rsid w:val="001D7F4F"/>
    <w:rsid w:val="002321B6"/>
    <w:rsid w:val="00250967"/>
    <w:rsid w:val="002543C8"/>
    <w:rsid w:val="0026548C"/>
    <w:rsid w:val="0027642A"/>
    <w:rsid w:val="00284AAE"/>
    <w:rsid w:val="002E13FD"/>
    <w:rsid w:val="002E5912"/>
    <w:rsid w:val="00322596"/>
    <w:rsid w:val="00325348"/>
    <w:rsid w:val="00326E97"/>
    <w:rsid w:val="0032732C"/>
    <w:rsid w:val="00336AD0"/>
    <w:rsid w:val="0037079A"/>
    <w:rsid w:val="003A7014"/>
    <w:rsid w:val="003B3F9E"/>
    <w:rsid w:val="003B41D5"/>
    <w:rsid w:val="003D01E8"/>
    <w:rsid w:val="003E5288"/>
    <w:rsid w:val="003E5689"/>
    <w:rsid w:val="003F6D79"/>
    <w:rsid w:val="0041760A"/>
    <w:rsid w:val="00417C01"/>
    <w:rsid w:val="004809EE"/>
    <w:rsid w:val="004B5944"/>
    <w:rsid w:val="004E7D54"/>
    <w:rsid w:val="005273C6"/>
    <w:rsid w:val="00530A69"/>
    <w:rsid w:val="00542C3A"/>
    <w:rsid w:val="00545593"/>
    <w:rsid w:val="0057439A"/>
    <w:rsid w:val="00577C6C"/>
    <w:rsid w:val="005C2FE2"/>
    <w:rsid w:val="005E2BC9"/>
    <w:rsid w:val="005E35B8"/>
    <w:rsid w:val="00601D95"/>
    <w:rsid w:val="00605102"/>
    <w:rsid w:val="006215AA"/>
    <w:rsid w:val="006913C9"/>
    <w:rsid w:val="0069470D"/>
    <w:rsid w:val="00707A34"/>
    <w:rsid w:val="00734F00"/>
    <w:rsid w:val="007503AD"/>
    <w:rsid w:val="007A70AE"/>
    <w:rsid w:val="007E0BE9"/>
    <w:rsid w:val="008362E8"/>
    <w:rsid w:val="00845803"/>
    <w:rsid w:val="008532B6"/>
    <w:rsid w:val="008A1671"/>
    <w:rsid w:val="008A1768"/>
    <w:rsid w:val="008F4429"/>
    <w:rsid w:val="00903693"/>
    <w:rsid w:val="0094021A"/>
    <w:rsid w:val="009C653E"/>
    <w:rsid w:val="009C6A0B"/>
    <w:rsid w:val="009F0C77"/>
    <w:rsid w:val="009F4DD1"/>
    <w:rsid w:val="00A41684"/>
    <w:rsid w:val="00A64E80"/>
    <w:rsid w:val="00A72BCD"/>
    <w:rsid w:val="00A741D9"/>
    <w:rsid w:val="00A833AB"/>
    <w:rsid w:val="00A9741D"/>
    <w:rsid w:val="00AD4B17"/>
    <w:rsid w:val="00B01BE5"/>
    <w:rsid w:val="00B3383F"/>
    <w:rsid w:val="00B412D4"/>
    <w:rsid w:val="00B51103"/>
    <w:rsid w:val="00B57A57"/>
    <w:rsid w:val="00BA4C0C"/>
    <w:rsid w:val="00BE3C22"/>
    <w:rsid w:val="00C0345E"/>
    <w:rsid w:val="00C3483A"/>
    <w:rsid w:val="00C71E4E"/>
    <w:rsid w:val="00C74E9D"/>
    <w:rsid w:val="00C82FD3"/>
    <w:rsid w:val="00C92819"/>
    <w:rsid w:val="00CC6B7B"/>
    <w:rsid w:val="00CD2089"/>
    <w:rsid w:val="00D019C9"/>
    <w:rsid w:val="00D73A67"/>
    <w:rsid w:val="00D970A9"/>
    <w:rsid w:val="00DC2446"/>
    <w:rsid w:val="00DD600B"/>
    <w:rsid w:val="00DF3845"/>
    <w:rsid w:val="00DF5B50"/>
    <w:rsid w:val="00E41911"/>
    <w:rsid w:val="00E574CC"/>
    <w:rsid w:val="00E92EEF"/>
    <w:rsid w:val="00EA22C9"/>
    <w:rsid w:val="00ED0AAF"/>
    <w:rsid w:val="00F24442"/>
    <w:rsid w:val="00F25661"/>
    <w:rsid w:val="00F26F54"/>
    <w:rsid w:val="00F50AE3"/>
    <w:rsid w:val="00F67CF1"/>
    <w:rsid w:val="00F840F0"/>
    <w:rsid w:val="00F93EA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06CA260-2B97-4DBA-99C7-524181B5E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653E"/>
    <w:rPr>
      <w:rFonts w:ascii="Tahoma" w:hAnsi="Tahoma" w:cs="Tahoma"/>
      <w:sz w:val="16"/>
      <w:szCs w:val="16"/>
    </w:rPr>
  </w:style>
  <w:style w:type="character" w:customStyle="1" w:styleId="BalloonTextChar">
    <w:name w:val="Balloon Text Char"/>
    <w:basedOn w:val="DefaultParagraphFont"/>
    <w:link w:val="BalloonText"/>
    <w:uiPriority w:val="99"/>
    <w:semiHidden/>
    <w:rsid w:val="009C653E"/>
    <w:rPr>
      <w:rFonts w:ascii="Tahoma" w:eastAsia="Times New Roman" w:hAnsi="Tahoma" w:cs="Tahoma"/>
      <w:sz w:val="16"/>
      <w:szCs w:val="16"/>
    </w:rPr>
  </w:style>
  <w:style w:type="character" w:styleId="Hyperlink">
    <w:name w:val="Hyperlink"/>
    <w:basedOn w:val="DefaultParagraphFont"/>
    <w:uiPriority w:val="99"/>
    <w:unhideWhenUsed/>
    <w:rsid w:val="002E13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46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0F8AC-7802-4845-A8DB-0AD6E8ABA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1565</Words>
  <Characters>8107</Characters>
  <Application>Microsoft Office Word</Application>
  <DocSecurity>4</DocSecurity>
  <Lines>238</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3546: Uniformed and Overseas Citizens Absentee Voters Act - South Carolina Legislature Online</dc:title>
  <dc:subject/>
  <dc:creator>GloriaShackelford</dc:creator>
  <cp:keywords/>
  <dc:description/>
  <cp:lastModifiedBy>N Cumfer</cp:lastModifiedBy>
  <cp:revision>2</cp:revision>
  <cp:lastPrinted>2011-01-27T19:55:00Z</cp:lastPrinted>
  <dcterms:created xsi:type="dcterms:W3CDTF">2014-11-21T21:42:00Z</dcterms:created>
  <dcterms:modified xsi:type="dcterms:W3CDTF">2014-11-21T21:42:00Z</dcterms:modified>
</cp:coreProperties>
</file>