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F32" w:rsidRDefault="00764F32" w:rsidP="00764F32">
      <w:pPr>
        <w:widowControl w:val="0"/>
        <w:jc w:val="center"/>
      </w:pPr>
      <w:bookmarkStart w:id="0" w:name="_GoBack"/>
      <w:bookmarkEnd w:id="0"/>
      <w:r w:rsidRPr="00764F32">
        <w:rPr>
          <w:b/>
        </w:rPr>
        <w:t>South Carolina General Assembly</w:t>
      </w:r>
    </w:p>
    <w:p w:rsidR="00764F32" w:rsidRDefault="00764F32" w:rsidP="00764F32">
      <w:pPr>
        <w:widowControl w:val="0"/>
        <w:jc w:val="center"/>
      </w:pPr>
      <w:r>
        <w:t>119th Session, 2011-2012</w:t>
      </w:r>
    </w:p>
    <w:p w:rsidR="00764F32" w:rsidRDefault="00764F32" w:rsidP="00764F32">
      <w:pPr>
        <w:widowControl w:val="0"/>
        <w:jc w:val="left"/>
      </w:pPr>
    </w:p>
    <w:p w:rsidR="00764F32" w:rsidRDefault="00764F32" w:rsidP="00764F32">
      <w:pPr>
        <w:widowControl w:val="0"/>
        <w:jc w:val="left"/>
        <w:rPr>
          <w:b/>
        </w:rPr>
      </w:pPr>
      <w:r w:rsidRPr="00764F32">
        <w:rPr>
          <w:b/>
        </w:rPr>
        <w:t>H. 3687</w:t>
      </w:r>
    </w:p>
    <w:p w:rsidR="00764F32" w:rsidRDefault="00764F32" w:rsidP="00764F32">
      <w:pPr>
        <w:widowControl w:val="0"/>
        <w:jc w:val="left"/>
        <w:rPr>
          <w:b/>
        </w:rPr>
      </w:pPr>
    </w:p>
    <w:p w:rsidR="00764F32" w:rsidRDefault="00764F32" w:rsidP="00764F32">
      <w:pPr>
        <w:widowControl w:val="0"/>
        <w:jc w:val="left"/>
      </w:pPr>
      <w:r w:rsidRPr="00764F32">
        <w:rPr>
          <w:b/>
        </w:rPr>
        <w:t>STATUS INFORMATION</w:t>
      </w:r>
    </w:p>
    <w:p w:rsidR="00764F32" w:rsidRDefault="00764F32" w:rsidP="00764F32">
      <w:pPr>
        <w:widowControl w:val="0"/>
        <w:jc w:val="left"/>
      </w:pPr>
    </w:p>
    <w:p w:rsidR="00764F32" w:rsidRDefault="00764F32" w:rsidP="00764F32">
      <w:pPr>
        <w:widowControl w:val="0"/>
        <w:jc w:val="left"/>
      </w:pPr>
      <w:r>
        <w:t>General Bill</w:t>
      </w:r>
    </w:p>
    <w:p w:rsidR="00764F32" w:rsidRDefault="00764F32" w:rsidP="00764F32">
      <w:pPr>
        <w:widowControl w:val="0"/>
        <w:jc w:val="left"/>
      </w:pPr>
      <w:r>
        <w:t>Sponsors: Reps. J.E. Smith, Bingham and Huggins</w:t>
      </w:r>
    </w:p>
    <w:p w:rsidR="00764F32" w:rsidRDefault="00764F32" w:rsidP="00764F32">
      <w:pPr>
        <w:widowControl w:val="0"/>
        <w:jc w:val="left"/>
      </w:pPr>
      <w:r>
        <w:t>Document Path: l:\council\bills\dka\3467sd11.docx</w:t>
      </w:r>
    </w:p>
    <w:p w:rsidR="003151CA" w:rsidRDefault="003151CA" w:rsidP="00764F32">
      <w:pPr>
        <w:widowControl w:val="0"/>
        <w:jc w:val="left"/>
      </w:pPr>
      <w:r>
        <w:t>Companion/Similar bill(s): 643</w:t>
      </w:r>
    </w:p>
    <w:p w:rsidR="00764F32" w:rsidRDefault="00764F32" w:rsidP="00764F32">
      <w:pPr>
        <w:widowControl w:val="0"/>
        <w:jc w:val="left"/>
      </w:pPr>
    </w:p>
    <w:p w:rsidR="00677E29" w:rsidRDefault="00677E29" w:rsidP="00764F32">
      <w:pPr>
        <w:widowControl w:val="0"/>
        <w:jc w:val="left"/>
      </w:pPr>
      <w:r>
        <w:t>Introduced in the House on February 15, 2011</w:t>
      </w:r>
    </w:p>
    <w:p w:rsidR="00677E29" w:rsidRDefault="00677E29" w:rsidP="00764F32">
      <w:pPr>
        <w:widowControl w:val="0"/>
        <w:jc w:val="left"/>
      </w:pPr>
      <w:r>
        <w:t>Introduced in the Senate on May 3, 2011</w:t>
      </w:r>
    </w:p>
    <w:p w:rsidR="00677E29" w:rsidRDefault="00677E29" w:rsidP="00764F32">
      <w:pPr>
        <w:widowControl w:val="0"/>
        <w:jc w:val="left"/>
      </w:pPr>
      <w:r>
        <w:t>Last Amended on April 28, 2011</w:t>
      </w:r>
    </w:p>
    <w:p w:rsidR="00677E29" w:rsidRPr="00677E29" w:rsidRDefault="00677E29" w:rsidP="00764F32">
      <w:pPr>
        <w:widowControl w:val="0"/>
        <w:jc w:val="left"/>
      </w:pPr>
      <w:r>
        <w:t xml:space="preserve">Currently residing in the Senate Committee on </w:t>
      </w:r>
      <w:r w:rsidRPr="00677E29">
        <w:rPr>
          <w:b/>
        </w:rPr>
        <w:t>Fish, Game and Forestry</w:t>
      </w:r>
    </w:p>
    <w:p w:rsidR="00677E29" w:rsidRDefault="00677E29" w:rsidP="00764F32">
      <w:pPr>
        <w:widowControl w:val="0"/>
        <w:jc w:val="left"/>
      </w:pPr>
    </w:p>
    <w:p w:rsidR="00764F32" w:rsidRDefault="00764F32" w:rsidP="00764F32">
      <w:pPr>
        <w:widowControl w:val="0"/>
        <w:jc w:val="left"/>
      </w:pPr>
      <w:r>
        <w:t xml:space="preserve">Summary: </w:t>
      </w:r>
      <w:r w:rsidR="00704A21">
        <w:t>Prohibit display of wild caught or captive dolphin or whale</w:t>
      </w:r>
    </w:p>
    <w:p w:rsidR="00764F32" w:rsidRDefault="00764F32" w:rsidP="00764F32">
      <w:pPr>
        <w:widowControl w:val="0"/>
        <w:jc w:val="left"/>
      </w:pPr>
    </w:p>
    <w:p w:rsidR="00764F32" w:rsidRDefault="00764F32" w:rsidP="00764F32">
      <w:pPr>
        <w:widowControl w:val="0"/>
        <w:jc w:val="left"/>
      </w:pPr>
    </w:p>
    <w:p w:rsidR="00764F32" w:rsidRDefault="00764F32" w:rsidP="00764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F32">
        <w:rPr>
          <w:b/>
        </w:rPr>
        <w:t>HISTORY OF LEGISLATIVE ACTIONS</w:t>
      </w:r>
    </w:p>
    <w:p w:rsidR="00764F32" w:rsidRDefault="00764F32" w:rsidP="00764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4F32" w:rsidRPr="00764F32" w:rsidRDefault="00764F32" w:rsidP="00764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F32">
        <w:rPr>
          <w:u w:val="single"/>
        </w:rPr>
        <w:tab/>
        <w:t>Date</w:t>
      </w:r>
      <w:r w:rsidRPr="00764F32">
        <w:rPr>
          <w:u w:val="single"/>
        </w:rPr>
        <w:tab/>
        <w:t>Body</w:t>
      </w:r>
      <w:r w:rsidRPr="00764F32">
        <w:rPr>
          <w:u w:val="single"/>
        </w:rPr>
        <w:tab/>
        <w:t>Action Description with journal page number</w:t>
      </w:r>
      <w:r w:rsidRPr="00764F32">
        <w:rPr>
          <w:u w:val="single"/>
        </w:rPr>
        <w:tab/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16106A">
        <w:t>Introduced and read first time (</w:t>
      </w:r>
      <w:hyperlink r:id="rId7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13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16106A">
        <w:t>Referred to Co</w:t>
      </w:r>
      <w:r>
        <w:t xml:space="preserve">mmittee on </w:t>
      </w:r>
      <w:r w:rsidRPr="0016106A">
        <w:rPr>
          <w:b/>
        </w:rPr>
        <w:t>Agriculture, Natural Resources and Environmental Affairs</w:t>
      </w:r>
      <w:r>
        <w:t xml:space="preserve"> </w:t>
      </w:r>
      <w:r w:rsidRPr="0016106A">
        <w:t>(</w:t>
      </w:r>
      <w:hyperlink r:id="rId8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13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16106A">
        <w:t>Committee report: Favorable wi</w:t>
      </w:r>
      <w:r>
        <w:t xml:space="preserve">th amendment </w:t>
      </w:r>
      <w:r w:rsidRPr="0016106A">
        <w:rPr>
          <w:b/>
        </w:rPr>
        <w:t>Agriculture, Natural Resources and Environmental Affairs</w:t>
      </w:r>
      <w:r w:rsidRPr="0016106A">
        <w:t xml:space="preserve"> (</w:t>
      </w:r>
      <w:hyperlink r:id="rId9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7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4/18/2011</w:t>
      </w:r>
      <w:r>
        <w:tab/>
      </w:r>
      <w:r>
        <w:tab/>
      </w:r>
      <w:r w:rsidRPr="0016106A">
        <w:t>Scrivener's error corrected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House</w:t>
      </w:r>
      <w:r>
        <w:tab/>
      </w:r>
      <w:r w:rsidRPr="0016106A">
        <w:t>Requests for deb</w:t>
      </w:r>
      <w:r>
        <w:t>ate</w:t>
      </w:r>
      <w:r>
        <w:noBreakHyphen/>
        <w:t xml:space="preserve">Rep(s). Clemmons, GM Smith, </w:t>
      </w:r>
      <w:r w:rsidRPr="0016106A">
        <w:t>Loftis, Norman, B</w:t>
      </w:r>
      <w:r>
        <w:t xml:space="preserve">edingfield, Hamilton, GR Smith, </w:t>
      </w:r>
      <w:r w:rsidRPr="0016106A">
        <w:t>Sand</w:t>
      </w:r>
      <w:r>
        <w:t xml:space="preserve">ifer, Bikas, Sottile, and McCoy </w:t>
      </w:r>
      <w:r w:rsidRPr="0016106A">
        <w:t>(</w:t>
      </w:r>
      <w:hyperlink r:id="rId10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76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16106A">
        <w:t>Amended (</w:t>
      </w:r>
      <w:hyperlink r:id="rId11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75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16106A">
        <w:t>Read second time (</w:t>
      </w:r>
      <w:hyperlink r:id="rId12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75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16106A">
        <w:t>Roll call Yeas</w:t>
      </w:r>
      <w:r>
        <w:noBreakHyphen/>
      </w:r>
      <w:r w:rsidRPr="0016106A">
        <w:t>97  Nays</w:t>
      </w:r>
      <w:r>
        <w:noBreakHyphen/>
      </w:r>
      <w:r w:rsidRPr="0016106A">
        <w:t>0 (</w:t>
      </w:r>
      <w:hyperlink r:id="rId13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75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4/28/2011</w:t>
      </w:r>
      <w:r>
        <w:tab/>
        <w:t>House</w:t>
      </w:r>
      <w:r>
        <w:tab/>
      </w:r>
      <w:r w:rsidRPr="0016106A">
        <w:t>Unanimous co</w:t>
      </w:r>
      <w:r>
        <w:t xml:space="preserve">nsent for third reading on next </w:t>
      </w:r>
      <w:r w:rsidRPr="0016106A">
        <w:t>legislative day (</w:t>
      </w:r>
      <w:hyperlink r:id="rId14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77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4/29/2011</w:t>
      </w:r>
      <w:r>
        <w:tab/>
        <w:t>House</w:t>
      </w:r>
      <w:r>
        <w:tab/>
      </w:r>
      <w:r w:rsidRPr="0016106A">
        <w:t>Rea</w:t>
      </w:r>
      <w:r>
        <w:t xml:space="preserve">d third time and sent to Senate </w:t>
      </w:r>
      <w:r w:rsidRPr="0016106A">
        <w:t>(</w:t>
      </w:r>
      <w:hyperlink r:id="rId15" w:history="1">
        <w:r w:rsidRPr="0016106A">
          <w:rPr>
            <w:rStyle w:val="Hyperlink"/>
          </w:rPr>
          <w:t>House Journal</w:t>
        </w:r>
        <w:r w:rsidRPr="0016106A">
          <w:rPr>
            <w:rStyle w:val="Hyperlink"/>
          </w:rPr>
          <w:noBreakHyphen/>
          <w:t>page 5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16106A">
        <w:t>Introduced and read first time (</w:t>
      </w:r>
      <w:hyperlink r:id="rId16" w:history="1">
        <w:r w:rsidRPr="0016106A">
          <w:rPr>
            <w:rStyle w:val="Hyperlink"/>
          </w:rPr>
          <w:t>Senate Journal</w:t>
        </w:r>
        <w:r w:rsidRPr="0016106A">
          <w:rPr>
            <w:rStyle w:val="Hyperlink"/>
          </w:rPr>
          <w:noBreakHyphen/>
          <w:t>page 24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16106A">
        <w:t>Referred to Commi</w:t>
      </w:r>
      <w:r>
        <w:t xml:space="preserve">ttee on </w:t>
      </w:r>
      <w:r w:rsidRPr="0016106A">
        <w:rPr>
          <w:b/>
        </w:rPr>
        <w:t>Fish, Game and Forestry</w:t>
      </w:r>
      <w:r>
        <w:t xml:space="preserve"> </w:t>
      </w:r>
      <w:r w:rsidRPr="0016106A">
        <w:t>(</w:t>
      </w:r>
      <w:hyperlink r:id="rId17" w:history="1">
        <w:r w:rsidRPr="0016106A">
          <w:rPr>
            <w:rStyle w:val="Hyperlink"/>
          </w:rPr>
          <w:t>Senate Journal</w:t>
        </w:r>
        <w:r w:rsidRPr="0016106A">
          <w:rPr>
            <w:rStyle w:val="Hyperlink"/>
          </w:rPr>
          <w:noBreakHyphen/>
          <w:t>page 24</w:t>
        </w:r>
      </w:hyperlink>
      <w:r w:rsidRPr="0016106A">
        <w:t>)</w:t>
      </w:r>
    </w:p>
    <w:p w:rsidR="00C23F5A" w:rsidRDefault="00C23F5A" w:rsidP="00C23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F32" w:rsidRPr="00764F32" w:rsidRDefault="00764F32" w:rsidP="0076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F32" w:rsidRDefault="00764F32" w:rsidP="00764F32">
      <w:pPr>
        <w:widowControl w:val="0"/>
        <w:jc w:val="left"/>
      </w:pPr>
      <w:r w:rsidRPr="00764F32">
        <w:rPr>
          <w:b/>
        </w:rPr>
        <w:t>VERSIONS OF THIS BILL</w:t>
      </w:r>
    </w:p>
    <w:p w:rsidR="00764F32" w:rsidRDefault="00764F32" w:rsidP="00764F32">
      <w:pPr>
        <w:widowControl w:val="0"/>
        <w:jc w:val="left"/>
      </w:pPr>
    </w:p>
    <w:p w:rsidR="00764F32" w:rsidRDefault="00A36456" w:rsidP="00764F32">
      <w:pPr>
        <w:widowControl w:val="0"/>
        <w:jc w:val="left"/>
      </w:pPr>
      <w:hyperlink r:id="rId18" w:history="1">
        <w:r w:rsidR="00764F32">
          <w:rPr>
            <w:rStyle w:val="Hyperlink"/>
          </w:rPr>
          <w:t>2/15/2011</w:t>
        </w:r>
      </w:hyperlink>
    </w:p>
    <w:p w:rsidR="00514EC4" w:rsidRDefault="00A36456" w:rsidP="00764F32">
      <w:hyperlink r:id="rId19" w:history="1">
        <w:r w:rsidR="00514EC4" w:rsidRPr="00514EC4">
          <w:rPr>
            <w:rStyle w:val="Hyperlink"/>
          </w:rPr>
          <w:t>4/13/2011</w:t>
        </w:r>
      </w:hyperlink>
    </w:p>
    <w:p w:rsidR="0053697D" w:rsidRDefault="00A36456" w:rsidP="00764F32">
      <w:hyperlink r:id="rId20" w:history="1">
        <w:r w:rsidR="0053697D" w:rsidRPr="0053697D">
          <w:rPr>
            <w:rStyle w:val="Hyperlink"/>
          </w:rPr>
          <w:t>4/18/2011</w:t>
        </w:r>
      </w:hyperlink>
    </w:p>
    <w:p w:rsidR="00E81E20" w:rsidRDefault="00A36456" w:rsidP="00764F32">
      <w:hyperlink r:id="rId21" w:history="1">
        <w:r w:rsidR="00E81E20" w:rsidRPr="00E81E20">
          <w:rPr>
            <w:rStyle w:val="Hyperlink"/>
          </w:rPr>
          <w:t>4/28/2011</w:t>
        </w:r>
      </w:hyperlink>
    </w:p>
    <w:p w:rsidR="00764F32" w:rsidRDefault="00764F32" w:rsidP="00764F32"/>
    <w:p w:rsidR="00764F32" w:rsidRDefault="00764F32" w:rsidP="00764F32">
      <w:pPr>
        <w:sectPr w:rsidR="00764F32" w:rsidSect="00764F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1E20" w:rsidRDefault="00E81E20" w:rsidP="00BA1E49">
      <w:pPr>
        <w:pStyle w:val="BillDots"/>
      </w:pPr>
      <w:r>
        <w:rPr>
          <w:strike/>
        </w:rPr>
        <w:lastRenderedPageBreak/>
        <w:t>Indicates Matter Stricken</w:t>
      </w:r>
    </w:p>
    <w:p w:rsidR="00E81E20" w:rsidRPr="00EF2A1E" w:rsidRDefault="00E81E20" w:rsidP="00BA1E49">
      <w:pPr>
        <w:pStyle w:val="BillDots"/>
      </w:pPr>
      <w:r>
        <w:rPr>
          <w:u w:val="single"/>
        </w:rPr>
        <w:t>Indicates New Matter</w:t>
      </w:r>
    </w:p>
    <w:p w:rsidR="00E81E20" w:rsidRDefault="00E81E20" w:rsidP="00BA1E49">
      <w:pPr>
        <w:pStyle w:val="BillDots"/>
      </w:pPr>
    </w:p>
    <w:p w:rsidR="00E81E20" w:rsidRDefault="00E81E20" w:rsidP="00BA1E49">
      <w:pPr>
        <w:pStyle w:val="BillDots"/>
      </w:pPr>
      <w:r>
        <w:t>AMENDED</w:t>
      </w:r>
    </w:p>
    <w:p w:rsidR="00E81E20" w:rsidRDefault="00E81E20" w:rsidP="00BA1E49">
      <w:pPr>
        <w:pStyle w:val="BillDots"/>
      </w:pPr>
      <w:r>
        <w:t>April 28, 2011</w:t>
      </w:r>
    </w:p>
    <w:p w:rsidR="00E81E20" w:rsidRDefault="00E81E20" w:rsidP="00BA1E49">
      <w:pPr>
        <w:pStyle w:val="BillDots"/>
      </w:pPr>
    </w:p>
    <w:p w:rsidR="00E81E20" w:rsidRPr="00EF2A1E" w:rsidRDefault="00E81E20" w:rsidP="00EF2A1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3687</w:t>
      </w:r>
    </w:p>
    <w:p w:rsidR="00E81E20" w:rsidRDefault="00E81E20" w:rsidP="00BA1E49">
      <w:pPr>
        <w:pStyle w:val="BillDots"/>
      </w:pPr>
    </w:p>
    <w:p w:rsidR="00E81E20" w:rsidRDefault="00E81E20" w:rsidP="00EF2A1E">
      <w:pPr>
        <w:pStyle w:val="BillDots"/>
        <w:jc w:val="center"/>
      </w:pPr>
      <w:r>
        <w:t xml:space="preserve">Introduced by </w:t>
      </w:r>
      <w:r w:rsidRPr="00AB5EC5">
        <w:t>Reps. J.E. Smith, Bingham and Huggins</w:t>
      </w:r>
    </w:p>
    <w:p w:rsidR="00E81E20" w:rsidRDefault="00E81E20" w:rsidP="00BA1E49">
      <w:pPr>
        <w:pStyle w:val="BillDots"/>
      </w:pPr>
    </w:p>
    <w:p w:rsidR="00E81E20" w:rsidRDefault="00E81E20" w:rsidP="00BA1E49">
      <w:pPr>
        <w:pStyle w:val="BillDots"/>
      </w:pPr>
      <w:r>
        <w:t>S. Printed 4/28/11--H.</w:t>
      </w:r>
    </w:p>
    <w:p w:rsidR="00E81E20" w:rsidRDefault="00E81E20" w:rsidP="00BA1E49">
      <w:pPr>
        <w:pStyle w:val="BillDots"/>
      </w:pPr>
      <w:r>
        <w:t>Read the first time February 15, 2011.</w:t>
      </w:r>
    </w:p>
    <w:p w:rsidR="00E81E20" w:rsidRPr="00EF2A1E" w:rsidRDefault="00E81E20" w:rsidP="00EF2A1E">
      <w:pPr>
        <w:pStyle w:val="BillDots"/>
        <w:jc w:val="center"/>
      </w:pPr>
      <w:r>
        <w:rPr>
          <w:u w:val="single"/>
        </w:rPr>
        <w:t>            </w:t>
      </w:r>
    </w:p>
    <w:p w:rsidR="00E81E20" w:rsidRDefault="00E81E20" w:rsidP="00BA1E49">
      <w:pPr>
        <w:pStyle w:val="BillDots"/>
      </w:pPr>
    </w:p>
    <w:p w:rsidR="00E81E20" w:rsidRDefault="00E81E20" w:rsidP="00BA1E49">
      <w:pPr>
        <w:pStyle w:val="BillDots"/>
        <w:sectPr w:rsidR="00E81E20" w:rsidSect="00664262">
          <w:footerReference w:type="default" r:id="rId2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1E20" w:rsidRDefault="00E81E20" w:rsidP="00BA1E49">
      <w:pPr>
        <w:pStyle w:val="BillDots"/>
      </w:pPr>
    </w:p>
    <w:p w:rsidR="00E81E20" w:rsidRDefault="00E81E20" w:rsidP="00BA1E49">
      <w:pPr>
        <w:pStyle w:val="Numbersforbills"/>
      </w:pPr>
    </w:p>
    <w:p w:rsidR="00E81E20" w:rsidRDefault="00E81E20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Pr="00325348" w:rsidRDefault="00E81E20" w:rsidP="0047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0B07F1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 xml:space="preserve">2310, CODE OF LAWS OF SOUTH CAROLINA, 1976, RELATING TO THE UNLAWFUL EXHIBIT OF A MARINE MAMMAL IN THIS STATE AND PROVIDING PENALTIES FOR VIOLATION, SO AS TO </w:t>
      </w:r>
      <w:r w:rsidRPr="00661476">
        <w:rPr>
          <w:color w:val="000000"/>
          <w:u w:color="000000"/>
        </w:rPr>
        <w:t>PROHIBIT THE DISP</w:t>
      </w:r>
      <w:r>
        <w:rPr>
          <w:color w:val="000000"/>
          <w:u w:color="000000"/>
        </w:rPr>
        <w:t>LAY OF A WILD CAUGHT OR CAPTIVE</w:t>
      </w:r>
      <w:r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>BRED DOLPHIN OR WHALE AND TO REQUIRE THE MARINE MAMMAL STRANDING NETWORK TO ATTEMPT TO REHABILITATE AND T</w:t>
      </w:r>
      <w:r>
        <w:rPr>
          <w:color w:val="000000"/>
          <w:u w:color="000000"/>
        </w:rPr>
        <w:t>O RELEASE ANY BEACH</w:t>
      </w:r>
      <w:r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5</w:t>
      </w:r>
      <w:r>
        <w:noBreakHyphen/>
        <w:t>2310 of the 1976 Code is amended to read:</w:t>
      </w: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Pr="000B07F1" w:rsidRDefault="00E81E20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>
        <w:noBreakHyphen/>
        <w:t>5</w:t>
      </w:r>
      <w:r>
        <w:noBreakHyphen/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E81E20" w:rsidRDefault="00E81E20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E81E20" w:rsidRPr="000B07F1" w:rsidRDefault="00E81E20" w:rsidP="000B07F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 w:rsidRPr="00DE740F">
        <w:rPr>
          <w:u w:val="single"/>
        </w:rPr>
        <w:t>(A)</w:t>
      </w:r>
      <w:r w:rsidRPr="00DE740F">
        <w:rPr>
          <w:u w:val="single"/>
        </w:rPr>
        <w:tab/>
        <w:t>It is unlawful for a person, which includes a corporation, to display a wild caught or captive</w:t>
      </w:r>
      <w:r w:rsidRPr="00DE740F">
        <w:rPr>
          <w:u w:val="single"/>
        </w:rPr>
        <w:noBreakHyphen/>
        <w:t>bred mammal of the order Cetacean (dolphins and whales).</w:t>
      </w:r>
    </w:p>
    <w:p w:rsidR="00E81E20" w:rsidRPr="000B07F1" w:rsidRDefault="00E81E20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E20" w:rsidRDefault="00E81E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81E20" w:rsidRDefault="00E81E20" w:rsidP="006B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489C" w:rsidRDefault="0047489C" w:rsidP="00E81E20">
      <w:pPr>
        <w:pStyle w:val="BillDots"/>
      </w:pPr>
    </w:p>
    <w:sectPr w:rsidR="0047489C" w:rsidSect="00664262">
      <w:footerReference w:type="default" r:id="rId2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0C6A" w:rsidRDefault="00FF0C6A" w:rsidP="009F0C77">
      <w:r>
        <w:separator/>
      </w:r>
    </w:p>
  </w:endnote>
  <w:endnote w:type="continuationSeparator" w:id="0">
    <w:p w:rsidR="00FF0C6A" w:rsidRDefault="00FF0C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A2645D-7DD2-4123-9557-7156C173E6DD}"/>
    <w:embedBold r:id="rId2" w:fontKey="{90EC39B8-10ED-4E18-8BA0-87A8FFE031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3A40E9-BA6F-44BB-BBD9-82E42DE7D5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8387AA-9761-4D22-B0FC-1FEE7D725A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E20" w:rsidRPr="0047489C" w:rsidRDefault="00E81E20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[3687-</w:t>
    </w:r>
    <w:r w:rsidR="00A36456">
      <w:fldChar w:fldCharType="begin"/>
    </w:r>
    <w:r w:rsidR="00A36456">
      <w:instrText xml:space="preserve"> PAGE  \* MERGEFORMAT </w:instrText>
    </w:r>
    <w:r w:rsidR="00A36456">
      <w:fldChar w:fldCharType="separate"/>
    </w:r>
    <w:r w:rsidR="00A36456">
      <w:rPr>
        <w:noProof/>
      </w:rPr>
      <w:t>1</w:t>
    </w:r>
    <w:r w:rsidR="00A3645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262" w:rsidRPr="0047489C" w:rsidRDefault="00E81E20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r w:rsidR="00A03477">
      <w:fldChar w:fldCharType="begin"/>
    </w:r>
    <w:r>
      <w:instrText xml:space="preserve"> PAGE  \* MERGEFORMAT </w:instrText>
    </w:r>
    <w:r w:rsidR="00A03477">
      <w:fldChar w:fldCharType="separate"/>
    </w:r>
    <w:r w:rsidR="005B3111">
      <w:rPr>
        <w:noProof/>
      </w:rPr>
      <w:t>1</w:t>
    </w:r>
    <w:r w:rsidR="00A0347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0C6A" w:rsidRDefault="00FF0C6A" w:rsidP="009F0C77">
      <w:r>
        <w:separator/>
      </w:r>
    </w:p>
  </w:footnote>
  <w:footnote w:type="continuationSeparator" w:id="0">
    <w:p w:rsidR="00FF0C6A" w:rsidRDefault="00FF0C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467SD11"/>
    <w:docVar w:name="CoverBillType" w:val="b"/>
    <w:docVar w:name="docpath" w:val="L:\Council\bills\DKA\3467SD11.DOCX"/>
    <w:docVar w:name="dvBillNumber" w:val="368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44CDD"/>
    <w:rsid w:val="00011869"/>
    <w:rsid w:val="000279E4"/>
    <w:rsid w:val="000728F5"/>
    <w:rsid w:val="000B07F1"/>
    <w:rsid w:val="000B12CB"/>
    <w:rsid w:val="000E1785"/>
    <w:rsid w:val="000F40FA"/>
    <w:rsid w:val="0010776B"/>
    <w:rsid w:val="00133E66"/>
    <w:rsid w:val="001435A3"/>
    <w:rsid w:val="00172E50"/>
    <w:rsid w:val="001A0CAD"/>
    <w:rsid w:val="001C0BF6"/>
    <w:rsid w:val="001C2F28"/>
    <w:rsid w:val="001C747C"/>
    <w:rsid w:val="001D08F2"/>
    <w:rsid w:val="001D39E6"/>
    <w:rsid w:val="001D525B"/>
    <w:rsid w:val="001D6F6F"/>
    <w:rsid w:val="001D7F4F"/>
    <w:rsid w:val="002300D2"/>
    <w:rsid w:val="002321B6"/>
    <w:rsid w:val="00233D27"/>
    <w:rsid w:val="00246002"/>
    <w:rsid w:val="00250967"/>
    <w:rsid w:val="002543C8"/>
    <w:rsid w:val="0026091F"/>
    <w:rsid w:val="00284AAE"/>
    <w:rsid w:val="00295B03"/>
    <w:rsid w:val="002B2F7C"/>
    <w:rsid w:val="002E5912"/>
    <w:rsid w:val="003054F3"/>
    <w:rsid w:val="003151CA"/>
    <w:rsid w:val="00324114"/>
    <w:rsid w:val="00325348"/>
    <w:rsid w:val="0032732C"/>
    <w:rsid w:val="00336AD0"/>
    <w:rsid w:val="003501CF"/>
    <w:rsid w:val="0037079A"/>
    <w:rsid w:val="003B3365"/>
    <w:rsid w:val="003C27ED"/>
    <w:rsid w:val="003D01E8"/>
    <w:rsid w:val="003E5288"/>
    <w:rsid w:val="003F6D79"/>
    <w:rsid w:val="00410EC5"/>
    <w:rsid w:val="0041760A"/>
    <w:rsid w:val="00417C01"/>
    <w:rsid w:val="00460BB4"/>
    <w:rsid w:val="0047489C"/>
    <w:rsid w:val="004777A2"/>
    <w:rsid w:val="004809EE"/>
    <w:rsid w:val="004A1882"/>
    <w:rsid w:val="004B5AF1"/>
    <w:rsid w:val="004E7D54"/>
    <w:rsid w:val="00504EFA"/>
    <w:rsid w:val="00514EC4"/>
    <w:rsid w:val="0051603C"/>
    <w:rsid w:val="005273C6"/>
    <w:rsid w:val="00530A69"/>
    <w:rsid w:val="0053697D"/>
    <w:rsid w:val="00545593"/>
    <w:rsid w:val="00577C6C"/>
    <w:rsid w:val="005B3111"/>
    <w:rsid w:val="005C2FE2"/>
    <w:rsid w:val="005E2BC9"/>
    <w:rsid w:val="00605102"/>
    <w:rsid w:val="006215AA"/>
    <w:rsid w:val="00677E29"/>
    <w:rsid w:val="006913C9"/>
    <w:rsid w:val="0069470D"/>
    <w:rsid w:val="006B3708"/>
    <w:rsid w:val="00704A21"/>
    <w:rsid w:val="00734F00"/>
    <w:rsid w:val="00744CDD"/>
    <w:rsid w:val="00756504"/>
    <w:rsid w:val="00764F32"/>
    <w:rsid w:val="007A70AE"/>
    <w:rsid w:val="007A7798"/>
    <w:rsid w:val="008362E8"/>
    <w:rsid w:val="008563B9"/>
    <w:rsid w:val="008818B2"/>
    <w:rsid w:val="008A1768"/>
    <w:rsid w:val="008F4429"/>
    <w:rsid w:val="0094021A"/>
    <w:rsid w:val="009479AF"/>
    <w:rsid w:val="00957036"/>
    <w:rsid w:val="009C2314"/>
    <w:rsid w:val="009C6A0B"/>
    <w:rsid w:val="009E21FC"/>
    <w:rsid w:val="009F0C77"/>
    <w:rsid w:val="009F4DD1"/>
    <w:rsid w:val="00A03477"/>
    <w:rsid w:val="00A36456"/>
    <w:rsid w:val="00A41684"/>
    <w:rsid w:val="00A64E80"/>
    <w:rsid w:val="00A72BCD"/>
    <w:rsid w:val="00A741D9"/>
    <w:rsid w:val="00A833AB"/>
    <w:rsid w:val="00A9741D"/>
    <w:rsid w:val="00AB0659"/>
    <w:rsid w:val="00AD4B17"/>
    <w:rsid w:val="00B412D4"/>
    <w:rsid w:val="00B72A04"/>
    <w:rsid w:val="00B96A2C"/>
    <w:rsid w:val="00B97C58"/>
    <w:rsid w:val="00BA1E49"/>
    <w:rsid w:val="00BA5992"/>
    <w:rsid w:val="00BE3C22"/>
    <w:rsid w:val="00C0345E"/>
    <w:rsid w:val="00C23F5A"/>
    <w:rsid w:val="00C24E2F"/>
    <w:rsid w:val="00C3483A"/>
    <w:rsid w:val="00C74E9D"/>
    <w:rsid w:val="00C750A1"/>
    <w:rsid w:val="00C82FD3"/>
    <w:rsid w:val="00C92819"/>
    <w:rsid w:val="00CA043E"/>
    <w:rsid w:val="00CC6B7B"/>
    <w:rsid w:val="00CD2089"/>
    <w:rsid w:val="00D26C7C"/>
    <w:rsid w:val="00D73A67"/>
    <w:rsid w:val="00D970A9"/>
    <w:rsid w:val="00DF3845"/>
    <w:rsid w:val="00E41911"/>
    <w:rsid w:val="00E81E20"/>
    <w:rsid w:val="00E92EEF"/>
    <w:rsid w:val="00E957CF"/>
    <w:rsid w:val="00EB1FA8"/>
    <w:rsid w:val="00EB7491"/>
    <w:rsid w:val="00EE1E3A"/>
    <w:rsid w:val="00F24442"/>
    <w:rsid w:val="00F47234"/>
    <w:rsid w:val="00F50AE3"/>
    <w:rsid w:val="00F627E2"/>
    <w:rsid w:val="00F67CF1"/>
    <w:rsid w:val="00F840F0"/>
    <w:rsid w:val="00FB0D0D"/>
    <w:rsid w:val="00FB43B4"/>
    <w:rsid w:val="00FF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3A2B8E-B8D6-4100-8EBF-FA0AB7D9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64F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5-11.docx" TargetMode="External"/><Relationship Id="rId13" Type="http://schemas.openxmlformats.org/officeDocument/2006/relationships/hyperlink" Target="file:///h:\hj%20archive\2011\04-28-11.docx" TargetMode="External"/><Relationship Id="rId18" Type="http://schemas.openxmlformats.org/officeDocument/2006/relationships/hyperlink" Target="file:///p:\pprever\2011-12\3687_20110215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p:\pprever\2011-12\3687_20110428.docx" TargetMode="External"/><Relationship Id="rId7" Type="http://schemas.openxmlformats.org/officeDocument/2006/relationships/hyperlink" Target="file:///h:\hj%20archive\2011\02-15-11.docx" TargetMode="External"/><Relationship Id="rId12" Type="http://schemas.openxmlformats.org/officeDocument/2006/relationships/hyperlink" Target="file:///h:\hj%20archive\2011\04-28-11.docx" TargetMode="External"/><Relationship Id="rId17" Type="http://schemas.openxmlformats.org/officeDocument/2006/relationships/hyperlink" Target="file:///h:\sj%20archive\2011\05-03-11.doc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h:\sj%20archive\2011\05-03-11.docx" TargetMode="External"/><Relationship Id="rId20" Type="http://schemas.openxmlformats.org/officeDocument/2006/relationships/hyperlink" Target="file:///p:\pprever\2011-12\3687_2011041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4-28-11.doc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1\04-29-11.docx" TargetMode="External"/><Relationship Id="rId23" Type="http://schemas.openxmlformats.org/officeDocument/2006/relationships/footer" Target="footer2.xml"/><Relationship Id="rId10" Type="http://schemas.openxmlformats.org/officeDocument/2006/relationships/hyperlink" Target="file:///h:\hj%20archive\2011\04-26-11.docx" TargetMode="External"/><Relationship Id="rId19" Type="http://schemas.openxmlformats.org/officeDocument/2006/relationships/hyperlink" Target="file:///p:\pprever\2011-12\3687_201104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13-11.docx" TargetMode="External"/><Relationship Id="rId14" Type="http://schemas.openxmlformats.org/officeDocument/2006/relationships/hyperlink" Target="file:///h:\hj%20archive\2011\04-28-11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4496B-5170-4B42-9BE6-6EA65AF15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492</Words>
  <Characters>2730</Characters>
  <Application>Microsoft Office Word</Application>
  <DocSecurity>4</DocSecurity>
  <Lines>109</Lines>
  <Paragraphs>51</Paragraphs>
  <ScaleCrop>false</ScaleCrop>
  <Company> 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3687: Prohibit display of wild caught or captive dolphin or whale - South Carolina Legislature Online</dc:title>
  <dc:subject/>
  <dc:creator>SharonPair</dc:creator>
  <cp:keywords/>
  <dc:description/>
  <cp:lastModifiedBy>N Cumfer</cp:lastModifiedBy>
  <cp:revision>2</cp:revision>
  <cp:lastPrinted>2011-02-09T16:26:00Z</cp:lastPrinted>
  <dcterms:created xsi:type="dcterms:W3CDTF">2014-11-21T21:46:00Z</dcterms:created>
  <dcterms:modified xsi:type="dcterms:W3CDTF">2014-11-21T21:46:00Z</dcterms:modified>
</cp:coreProperties>
</file>