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5E8" w:rsidRDefault="004645E8" w:rsidP="004645E8">
      <w:pPr>
        <w:widowControl w:val="0"/>
        <w:jc w:val="center"/>
      </w:pPr>
      <w:bookmarkStart w:id="0" w:name="_GoBack"/>
      <w:bookmarkEnd w:id="0"/>
      <w:r w:rsidRPr="004645E8">
        <w:rPr>
          <w:b/>
        </w:rPr>
        <w:t>South Carolina General Assembly</w:t>
      </w:r>
    </w:p>
    <w:p w:rsidR="004645E8" w:rsidRDefault="004645E8" w:rsidP="004645E8">
      <w:pPr>
        <w:widowControl w:val="0"/>
        <w:jc w:val="center"/>
      </w:pPr>
      <w:r>
        <w:t>119th Session, 2011-2012</w:t>
      </w:r>
    </w:p>
    <w:p w:rsidR="004645E8" w:rsidRDefault="004645E8" w:rsidP="004645E8">
      <w:pPr>
        <w:widowControl w:val="0"/>
        <w:jc w:val="left"/>
      </w:pPr>
    </w:p>
    <w:p w:rsidR="004645E8" w:rsidRDefault="004645E8" w:rsidP="004645E8">
      <w:pPr>
        <w:widowControl w:val="0"/>
        <w:jc w:val="left"/>
        <w:rPr>
          <w:b/>
        </w:rPr>
      </w:pPr>
      <w:r w:rsidRPr="004645E8">
        <w:rPr>
          <w:b/>
        </w:rPr>
        <w:t>H. 3690</w:t>
      </w:r>
    </w:p>
    <w:p w:rsidR="004645E8" w:rsidRDefault="004645E8" w:rsidP="004645E8">
      <w:pPr>
        <w:widowControl w:val="0"/>
        <w:jc w:val="left"/>
        <w:rPr>
          <w:b/>
        </w:rPr>
      </w:pPr>
    </w:p>
    <w:p w:rsidR="004645E8" w:rsidRDefault="004645E8" w:rsidP="004645E8">
      <w:pPr>
        <w:widowControl w:val="0"/>
        <w:jc w:val="left"/>
      </w:pPr>
      <w:r w:rsidRPr="004645E8">
        <w:rPr>
          <w:b/>
        </w:rPr>
        <w:t>STATUS INFORMATION</w:t>
      </w:r>
    </w:p>
    <w:p w:rsidR="004645E8" w:rsidRDefault="004645E8" w:rsidP="004645E8">
      <w:pPr>
        <w:widowControl w:val="0"/>
        <w:jc w:val="left"/>
      </w:pPr>
    </w:p>
    <w:p w:rsidR="004645E8" w:rsidRDefault="004645E8" w:rsidP="004645E8">
      <w:pPr>
        <w:widowControl w:val="0"/>
        <w:jc w:val="left"/>
      </w:pPr>
      <w:r>
        <w:t>House Resolution</w:t>
      </w:r>
    </w:p>
    <w:p w:rsidR="004645E8" w:rsidRDefault="004645E8" w:rsidP="004645E8">
      <w:pPr>
        <w:widowControl w:val="0"/>
        <w:jc w:val="left"/>
      </w:pPr>
      <w:r>
        <w:t>Sponsors: Reps. Mitchell,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4645E8" w:rsidRDefault="004645E8" w:rsidP="004645E8">
      <w:pPr>
        <w:widowControl w:val="0"/>
        <w:jc w:val="left"/>
      </w:pPr>
      <w:r>
        <w:t>Document Path: l:\council\bills\gm\24660bh11.docx</w:t>
      </w:r>
    </w:p>
    <w:p w:rsidR="004645E8" w:rsidRDefault="004645E8" w:rsidP="004645E8">
      <w:pPr>
        <w:widowControl w:val="0"/>
        <w:jc w:val="left"/>
      </w:pPr>
    </w:p>
    <w:p w:rsidR="004645E8" w:rsidRDefault="004645E8" w:rsidP="004645E8">
      <w:pPr>
        <w:widowControl w:val="0"/>
        <w:jc w:val="left"/>
      </w:pPr>
      <w:r>
        <w:t>Introduced in the House on February 16, 2011</w:t>
      </w:r>
    </w:p>
    <w:p w:rsidR="004645E8" w:rsidRDefault="004645E8" w:rsidP="004645E8">
      <w:pPr>
        <w:widowControl w:val="0"/>
        <w:jc w:val="left"/>
      </w:pPr>
      <w:r>
        <w:t>Adopted by the House on February 16, 2011</w:t>
      </w:r>
    </w:p>
    <w:p w:rsidR="004645E8" w:rsidRDefault="004645E8" w:rsidP="004645E8">
      <w:pPr>
        <w:widowControl w:val="0"/>
        <w:jc w:val="left"/>
      </w:pPr>
    </w:p>
    <w:p w:rsidR="004645E8" w:rsidRDefault="004645E8" w:rsidP="004645E8">
      <w:pPr>
        <w:widowControl w:val="0"/>
        <w:jc w:val="left"/>
      </w:pPr>
      <w:r>
        <w:t xml:space="preserve">Summary: </w:t>
      </w:r>
      <w:r w:rsidR="004E6A54">
        <w:t>George Wideman, Jr.</w:t>
      </w:r>
    </w:p>
    <w:p w:rsidR="004645E8" w:rsidRDefault="004645E8" w:rsidP="004645E8">
      <w:pPr>
        <w:widowControl w:val="0"/>
        <w:jc w:val="left"/>
      </w:pPr>
    </w:p>
    <w:p w:rsidR="004645E8" w:rsidRDefault="004645E8" w:rsidP="004645E8">
      <w:pPr>
        <w:widowControl w:val="0"/>
        <w:jc w:val="left"/>
      </w:pPr>
    </w:p>
    <w:p w:rsidR="004645E8" w:rsidRDefault="004645E8" w:rsidP="004645E8">
      <w:pPr>
        <w:widowControl w:val="0"/>
        <w:tabs>
          <w:tab w:val="center" w:pos="590"/>
          <w:tab w:val="center" w:pos="1440"/>
          <w:tab w:val="left" w:pos="1872"/>
          <w:tab w:val="left" w:pos="9187"/>
        </w:tabs>
        <w:jc w:val="left"/>
      </w:pPr>
      <w:r w:rsidRPr="004645E8">
        <w:rPr>
          <w:b/>
        </w:rPr>
        <w:t>HISTORY OF LEGISLATIVE ACTIONS</w:t>
      </w:r>
    </w:p>
    <w:p w:rsidR="004645E8" w:rsidRDefault="004645E8" w:rsidP="004645E8">
      <w:pPr>
        <w:widowControl w:val="0"/>
        <w:tabs>
          <w:tab w:val="center" w:pos="590"/>
          <w:tab w:val="center" w:pos="1440"/>
          <w:tab w:val="left" w:pos="1872"/>
          <w:tab w:val="left" w:pos="9187"/>
        </w:tabs>
        <w:jc w:val="left"/>
      </w:pPr>
    </w:p>
    <w:p w:rsidR="004645E8" w:rsidRPr="004645E8" w:rsidRDefault="004645E8" w:rsidP="004645E8">
      <w:pPr>
        <w:widowControl w:val="0"/>
        <w:tabs>
          <w:tab w:val="center" w:pos="590"/>
          <w:tab w:val="center" w:pos="1440"/>
          <w:tab w:val="left" w:pos="1872"/>
          <w:tab w:val="left" w:pos="9187"/>
        </w:tabs>
        <w:jc w:val="left"/>
      </w:pPr>
      <w:r w:rsidRPr="004645E8">
        <w:rPr>
          <w:u w:val="single"/>
        </w:rPr>
        <w:tab/>
        <w:t>Date</w:t>
      </w:r>
      <w:r w:rsidRPr="004645E8">
        <w:rPr>
          <w:u w:val="single"/>
        </w:rPr>
        <w:tab/>
        <w:t>Body</w:t>
      </w:r>
      <w:r w:rsidRPr="004645E8">
        <w:rPr>
          <w:u w:val="single"/>
        </w:rPr>
        <w:tab/>
        <w:t>Action Description with journal page number</w:t>
      </w:r>
      <w:r w:rsidRPr="004645E8">
        <w:rPr>
          <w:u w:val="single"/>
        </w:rPr>
        <w:tab/>
      </w:r>
    </w:p>
    <w:p w:rsidR="007B2D97" w:rsidRDefault="007B2D97" w:rsidP="007B2D97">
      <w:pPr>
        <w:widowControl w:val="0"/>
        <w:tabs>
          <w:tab w:val="right" w:pos="1008"/>
          <w:tab w:val="left" w:pos="1152"/>
          <w:tab w:val="left" w:pos="1872"/>
          <w:tab w:val="left" w:pos="9187"/>
        </w:tabs>
        <w:ind w:left="2088" w:hanging="2088"/>
        <w:jc w:val="left"/>
      </w:pPr>
      <w:r>
        <w:tab/>
        <w:t>2/16/2011</w:t>
      </w:r>
      <w:r>
        <w:tab/>
        <w:t>House</w:t>
      </w:r>
      <w:r>
        <w:tab/>
      </w:r>
      <w:r w:rsidRPr="00802861">
        <w:t>Introduced and adopted (</w:t>
      </w:r>
      <w:hyperlink r:id="rId7" w:history="1">
        <w:r w:rsidRPr="00802861">
          <w:rPr>
            <w:rStyle w:val="Hyperlink"/>
          </w:rPr>
          <w:t>House Journal</w:t>
        </w:r>
        <w:r w:rsidRPr="00802861">
          <w:rPr>
            <w:rStyle w:val="Hyperlink"/>
          </w:rPr>
          <w:noBreakHyphen/>
          <w:t>page 6</w:t>
        </w:r>
      </w:hyperlink>
      <w:r w:rsidRPr="00802861">
        <w:t>)</w:t>
      </w:r>
    </w:p>
    <w:p w:rsidR="007B2D97" w:rsidRDefault="007B2D97" w:rsidP="007B2D97">
      <w:pPr>
        <w:widowControl w:val="0"/>
        <w:tabs>
          <w:tab w:val="right" w:pos="1008"/>
          <w:tab w:val="left" w:pos="1152"/>
          <w:tab w:val="left" w:pos="1872"/>
          <w:tab w:val="left" w:pos="9187"/>
        </w:tabs>
        <w:ind w:left="2088" w:hanging="2088"/>
        <w:jc w:val="left"/>
      </w:pPr>
    </w:p>
    <w:p w:rsidR="004645E8" w:rsidRPr="004645E8" w:rsidRDefault="004645E8" w:rsidP="004645E8">
      <w:pPr>
        <w:widowControl w:val="0"/>
        <w:tabs>
          <w:tab w:val="right" w:pos="1008"/>
          <w:tab w:val="left" w:pos="1152"/>
          <w:tab w:val="left" w:pos="1872"/>
          <w:tab w:val="left" w:pos="9187"/>
        </w:tabs>
        <w:ind w:left="2088" w:hanging="2088"/>
        <w:jc w:val="left"/>
      </w:pPr>
    </w:p>
    <w:p w:rsidR="004645E8" w:rsidRDefault="004645E8" w:rsidP="004645E8">
      <w:r w:rsidRPr="004645E8">
        <w:rPr>
          <w:b/>
        </w:rPr>
        <w:t>VERSIONS OF THIS BILL</w:t>
      </w:r>
    </w:p>
    <w:p w:rsidR="004645E8" w:rsidRDefault="004645E8" w:rsidP="004645E8"/>
    <w:p w:rsidR="004645E8" w:rsidRDefault="004307A3" w:rsidP="004645E8">
      <w:hyperlink r:id="rId8" w:history="1">
        <w:r w:rsidR="004645E8">
          <w:rPr>
            <w:rStyle w:val="Hyperlink"/>
          </w:rPr>
          <w:t>2/16/2011</w:t>
        </w:r>
      </w:hyperlink>
    </w:p>
    <w:p w:rsidR="004645E8" w:rsidRDefault="004645E8" w:rsidP="004645E8"/>
    <w:p w:rsidR="004645E8" w:rsidRDefault="004645E8" w:rsidP="004645E8">
      <w:pPr>
        <w:sectPr w:rsidR="004645E8" w:rsidSect="004645E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1DF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5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SINCERE SORROW OF THE MEMBERS OF THE SOUTH CAROLINA HOUSE OF REPRESENTATIVES UPON THE PASSING OF GEORGE WIDEMAN, JR., OF SPARTANBURG COUNTY AND TO EXTEND THEIR DEEPEST SYMPATHY TO HIS LOVING FAMILY AND MANY FRIENDS.</w:t>
      </w:r>
    </w:p>
    <w:p w:rsidR="00BA1DF2" w:rsidRDefault="00BA1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5888" w:rsidRDefault="00D75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saddened to learn of the passing of George Wideman, Jr., on February 1, </w:t>
      </w:r>
      <w:r w:rsidR="00247E99">
        <w:t>2</w:t>
      </w:r>
      <w:r>
        <w:t>0</w:t>
      </w:r>
      <w:r w:rsidR="00247E99">
        <w:t>11,</w:t>
      </w:r>
      <w:r>
        <w:t xml:space="preserve"> at the age of eighty</w:t>
      </w:r>
      <w:r w:rsidR="00C81092">
        <w:noBreakHyphen/>
      </w:r>
      <w:r>
        <w:t>two; and</w:t>
      </w:r>
    </w:p>
    <w:p w:rsidR="00D75888" w:rsidRDefault="00D75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888" w:rsidRDefault="00D75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7E99">
        <w:t>born in Greenwood on July 2, 1928, he was the son of the late</w:t>
      </w:r>
      <w:r w:rsidR="00617DEE">
        <w:t xml:space="preserve"> George Wideman, S</w:t>
      </w:r>
      <w:r w:rsidR="00247E99">
        <w:t>r., and Polly Hearst Wideman</w:t>
      </w:r>
      <w:r w:rsidR="0094646F">
        <w:t>, and he was a dedicated member of Majority Baptist Church where he served as treasurer and a member of the board of trustees</w:t>
      </w:r>
      <w:r w:rsidR="00617DEE">
        <w:t>; and</w:t>
      </w:r>
    </w:p>
    <w:p w:rsidR="00617DEE" w:rsidRDefault="00617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EE" w:rsidRDefault="00617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1950, he earned a bachelor of science from Benedict College, and later a master</w:t>
      </w:r>
      <w:r w:rsidR="00C81092" w:rsidRPr="00C81092">
        <w:t>’</w:t>
      </w:r>
      <w:r>
        <w:t>s in education from North Carolina A &amp; T State University; he also studied at Howard University and the University of South Carolina, completing a degree as an educational specialist; and</w:t>
      </w:r>
    </w:p>
    <w:p w:rsidR="00617DEE" w:rsidRDefault="00617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EE" w:rsidRDefault="00617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the late Daisy Brewton Wideman, raised a fine son, Raeford, and he and his wife, Dorothy, blessed them with two adoring grandsons, Rodney and Ryan, and two great</w:t>
      </w:r>
      <w:r w:rsidR="00C81092">
        <w:noBreakHyphen/>
      </w:r>
      <w:r>
        <w:t>grandchildren; and</w:t>
      </w:r>
    </w:p>
    <w:p w:rsidR="00617DEE" w:rsidRDefault="00617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EE" w:rsidRDefault="00617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forty years he had a significant and impressive career in education in South Carolina, which </w:t>
      </w:r>
      <w:r w:rsidR="0094646F">
        <w:t>commence</w:t>
      </w:r>
      <w:r w:rsidR="00C81092">
        <w:t>d</w:t>
      </w:r>
      <w:r>
        <w:t xml:space="preserve"> as a biology teacher at Lincoln High School; and</w:t>
      </w:r>
    </w:p>
    <w:p w:rsidR="00617DEE" w:rsidRDefault="00617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EE" w:rsidRDefault="00617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C81092">
        <w:t>served as</w:t>
      </w:r>
      <w:r>
        <w:t xml:space="preserve"> the assistant principal and </w:t>
      </w:r>
      <w:r w:rsidR="00C81092">
        <w:t xml:space="preserve">later </w:t>
      </w:r>
      <w:r>
        <w:t>principal at Lincoln High School</w:t>
      </w:r>
      <w:r w:rsidR="0094646F">
        <w:t>, the</w:t>
      </w:r>
      <w:r>
        <w:t xml:space="preserve"> assistant principal at Dorman High School</w:t>
      </w:r>
      <w:r w:rsidR="0094646F">
        <w:t>, and finally the assistant superintendent for Spartanburg School District Six Administration; and</w:t>
      </w:r>
    </w:p>
    <w:p w:rsidR="0094646F" w:rsidRDefault="009464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F" w:rsidRDefault="009464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life member of Kappa Alpha Psi Fraternity, Inc., his active and illustrious participation began as a charter member of the Gamma Mu Chapter at Benedict College in 1949; and</w:t>
      </w:r>
    </w:p>
    <w:p w:rsidR="0094646F" w:rsidRDefault="009464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6F" w:rsidRDefault="009464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his community as a member of the executive board for the Spartanburg NAACP, a board member of the Spartanburg Boys Home, the commissioner of the Spartanburg Human Relations Committee, and </w:t>
      </w:r>
      <w:r w:rsidR="00C81092">
        <w:t>a member of</w:t>
      </w:r>
      <w:r>
        <w:t xml:space="preserve"> the board of directors for the Spartanburg Area Mental Health Center; and</w:t>
      </w:r>
    </w:p>
    <w:p w:rsidR="00D75888" w:rsidRDefault="00D75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F2" w:rsidRDefault="00BA1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5888">
        <w:t>the members of the South Carolina House of Representatives are grateful for the legacy left by George Wideman, Jr., to all who knew and loved this remarkable son of the Palmetto State</w:t>
      </w:r>
      <w:r>
        <w:t>.  Now, therefore,</w:t>
      </w:r>
    </w:p>
    <w:p w:rsidR="00BA1DF2" w:rsidRDefault="00BA1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F2" w:rsidRDefault="00BA1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1DF2" w:rsidRDefault="00BA1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DF2" w:rsidRDefault="00BA1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75888">
        <w:t xml:space="preserve"> the members of the South Carolina House of Representatives, by this resolution, express their sincere sorrow upon the passing of George Wide</w:t>
      </w:r>
      <w:r w:rsidR="00B820BA">
        <w:t>man, Jr., of Spartanburg County</w:t>
      </w:r>
      <w:r w:rsidR="00D75888">
        <w:t xml:space="preserve"> and extend their deepest sympathy to his loving family and many friends.</w:t>
      </w:r>
    </w:p>
    <w:p w:rsidR="00BA1DF2" w:rsidRDefault="00BA1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1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D75888">
        <w:t>t a copy of this resolution be present</w:t>
      </w:r>
      <w:r>
        <w:t>ed to</w:t>
      </w:r>
      <w:r w:rsidR="00D75888">
        <w:t xml:space="preserve"> the family of George Wideman, Jr.</w:t>
      </w:r>
    </w:p>
    <w:p w:rsidR="006805F6" w:rsidRDefault="00C810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5F6" w:rsidRDefault="006805F6" w:rsidP="004645E8">
      <w:pPr>
        <w:suppressAutoHyphens/>
      </w:pPr>
    </w:p>
    <w:sectPr w:rsidR="006805F6" w:rsidSect="004645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46F" w:rsidRDefault="0094646F" w:rsidP="009F0C77">
      <w:r>
        <w:separator/>
      </w:r>
    </w:p>
  </w:endnote>
  <w:endnote w:type="continuationSeparator" w:id="0">
    <w:p w:rsidR="0094646F" w:rsidRDefault="009464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E61F6C-027B-4039-BBD6-E704E32921C3}"/>
    <w:embedBold r:id="rId2" w:fontKey="{448564DF-AB17-414B-9297-9E5BADF1F57A}"/>
  </w:font>
  <w:font w:name="Calibri">
    <w:panose1 w:val="020F0502020204030204"/>
    <w:charset w:val="00"/>
    <w:family w:val="swiss"/>
    <w:pitch w:val="variable"/>
    <w:sig w:usb0="E10002FF" w:usb1="4000ACFF" w:usb2="00000009" w:usb3="00000000" w:csb0="0000019F" w:csb1="00000000"/>
    <w:embedRegular r:id="rId3" w:fontKey="{79AE9ABA-ED89-44BD-A7C0-B69306F350E6}"/>
  </w:font>
  <w:font w:name="Tahoma">
    <w:panose1 w:val="020B0604030504040204"/>
    <w:charset w:val="00"/>
    <w:family w:val="swiss"/>
    <w:pitch w:val="variable"/>
    <w:sig w:usb0="21002A87" w:usb1="80000000" w:usb2="00000008" w:usb3="00000000" w:csb0="000101FF" w:csb1="00000000"/>
    <w:embedRegular r:id="rId4" w:fontKey="{D373048F-53EA-406A-8B70-CC9310CF444E}"/>
  </w:font>
  <w:font w:name="Cambria">
    <w:panose1 w:val="02040503050406030204"/>
    <w:charset w:val="00"/>
    <w:family w:val="roman"/>
    <w:pitch w:val="variable"/>
    <w:sig w:usb0="E00002FF" w:usb1="400004FF" w:usb2="00000000" w:usb3="00000000" w:csb0="0000019F" w:csb1="00000000"/>
    <w:embedRegular r:id="rId5" w:fontKey="{AB59E402-EC2C-4FDB-9C12-541B581A73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5E8" w:rsidRPr="006805F6" w:rsidRDefault="004645E8" w:rsidP="006805F6">
    <w:pPr>
      <w:pStyle w:val="Footer"/>
      <w:tabs>
        <w:tab w:val="clear" w:pos="4680"/>
        <w:tab w:val="clear" w:pos="9360"/>
        <w:tab w:val="center" w:pos="2995"/>
      </w:tabs>
      <w:spacing w:before="120"/>
    </w:pPr>
    <w:r>
      <w:t>[3690]</w:t>
    </w:r>
    <w:r>
      <w:tab/>
    </w:r>
    <w:r w:rsidR="004307A3">
      <w:fldChar w:fldCharType="begin"/>
    </w:r>
    <w:r w:rsidR="004307A3">
      <w:instrText xml:space="preserve"> PAGE  \* MERGEFORMAT </w:instrText>
    </w:r>
    <w:r w:rsidR="004307A3">
      <w:fldChar w:fldCharType="separate"/>
    </w:r>
    <w:r w:rsidR="004307A3">
      <w:rPr>
        <w:noProof/>
      </w:rPr>
      <w:t>1</w:t>
    </w:r>
    <w:r w:rsidR="004307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46F" w:rsidRDefault="0094646F" w:rsidP="009F0C77">
      <w:r>
        <w:separator/>
      </w:r>
    </w:p>
  </w:footnote>
  <w:footnote w:type="continuationSeparator" w:id="0">
    <w:p w:rsidR="0094646F" w:rsidRDefault="009464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60BH11"/>
    <w:docVar w:name="CoverBillType" w:val="r"/>
    <w:docVar w:name="docpath" w:val="L:\Council\bills\GM\24660BH11.DOCX"/>
    <w:docVar w:name="dvBillNumber" w:val="3690"/>
    <w:docVar w:name="dvBillNumberPrefix" w:val="H. "/>
    <w:docVar w:name="dvOriginalBody" w:val="House"/>
    <w:docVar w:name="dvSteno" w:val="GM"/>
    <w:docVar w:name="NameofBody" w:val="h"/>
    <w:docVar w:name="vgroup2" w:val="Council"/>
  </w:docVars>
  <w:rsids>
    <w:rsidRoot w:val="00020844"/>
    <w:rsid w:val="00011869"/>
    <w:rsid w:val="00020844"/>
    <w:rsid w:val="000E1785"/>
    <w:rsid w:val="000F40FA"/>
    <w:rsid w:val="0010776B"/>
    <w:rsid w:val="00133E66"/>
    <w:rsid w:val="001435A3"/>
    <w:rsid w:val="00192AC2"/>
    <w:rsid w:val="001D08F2"/>
    <w:rsid w:val="001D525B"/>
    <w:rsid w:val="001D7F4F"/>
    <w:rsid w:val="00227497"/>
    <w:rsid w:val="002321B6"/>
    <w:rsid w:val="00247E99"/>
    <w:rsid w:val="00250967"/>
    <w:rsid w:val="002543C8"/>
    <w:rsid w:val="002761C7"/>
    <w:rsid w:val="00284AAE"/>
    <w:rsid w:val="002E5912"/>
    <w:rsid w:val="00325348"/>
    <w:rsid w:val="0032732C"/>
    <w:rsid w:val="00336AD0"/>
    <w:rsid w:val="0037079A"/>
    <w:rsid w:val="003D01E8"/>
    <w:rsid w:val="003D4A58"/>
    <w:rsid w:val="003E5288"/>
    <w:rsid w:val="003F6D79"/>
    <w:rsid w:val="00401F8F"/>
    <w:rsid w:val="0041760A"/>
    <w:rsid w:val="00417C01"/>
    <w:rsid w:val="004307A3"/>
    <w:rsid w:val="004645E8"/>
    <w:rsid w:val="004809EE"/>
    <w:rsid w:val="004C5AAF"/>
    <w:rsid w:val="004E6A54"/>
    <w:rsid w:val="004E7D54"/>
    <w:rsid w:val="005273C6"/>
    <w:rsid w:val="00530A69"/>
    <w:rsid w:val="00542518"/>
    <w:rsid w:val="00545593"/>
    <w:rsid w:val="00577C6C"/>
    <w:rsid w:val="005C2FE2"/>
    <w:rsid w:val="005E2BC9"/>
    <w:rsid w:val="00601D23"/>
    <w:rsid w:val="00605102"/>
    <w:rsid w:val="00617DEE"/>
    <w:rsid w:val="006215AA"/>
    <w:rsid w:val="006805F6"/>
    <w:rsid w:val="006913C9"/>
    <w:rsid w:val="0069470D"/>
    <w:rsid w:val="00716221"/>
    <w:rsid w:val="00734F00"/>
    <w:rsid w:val="00764C0E"/>
    <w:rsid w:val="007A70AE"/>
    <w:rsid w:val="007B2D97"/>
    <w:rsid w:val="007C4F89"/>
    <w:rsid w:val="008362E8"/>
    <w:rsid w:val="00860F74"/>
    <w:rsid w:val="008A1768"/>
    <w:rsid w:val="008D2A7A"/>
    <w:rsid w:val="008F4429"/>
    <w:rsid w:val="0094021A"/>
    <w:rsid w:val="0094646F"/>
    <w:rsid w:val="009C6A0B"/>
    <w:rsid w:val="009F0C77"/>
    <w:rsid w:val="009F4DD1"/>
    <w:rsid w:val="00A41684"/>
    <w:rsid w:val="00A64E80"/>
    <w:rsid w:val="00A72BCD"/>
    <w:rsid w:val="00A741D9"/>
    <w:rsid w:val="00A833AB"/>
    <w:rsid w:val="00A9741D"/>
    <w:rsid w:val="00AD4B17"/>
    <w:rsid w:val="00B412D4"/>
    <w:rsid w:val="00B820BA"/>
    <w:rsid w:val="00BA1DF2"/>
    <w:rsid w:val="00BC57FE"/>
    <w:rsid w:val="00BE3C22"/>
    <w:rsid w:val="00C0345E"/>
    <w:rsid w:val="00C3483A"/>
    <w:rsid w:val="00C74E9D"/>
    <w:rsid w:val="00C81092"/>
    <w:rsid w:val="00C82FD3"/>
    <w:rsid w:val="00C92819"/>
    <w:rsid w:val="00CC6B7B"/>
    <w:rsid w:val="00CD2089"/>
    <w:rsid w:val="00D73A67"/>
    <w:rsid w:val="00D75888"/>
    <w:rsid w:val="00D970A9"/>
    <w:rsid w:val="00DD00FA"/>
    <w:rsid w:val="00DF3845"/>
    <w:rsid w:val="00E41911"/>
    <w:rsid w:val="00E65ABE"/>
    <w:rsid w:val="00E92EEF"/>
    <w:rsid w:val="00F111EF"/>
    <w:rsid w:val="00F21B11"/>
    <w:rsid w:val="00F24442"/>
    <w:rsid w:val="00F50AE3"/>
    <w:rsid w:val="00F61380"/>
    <w:rsid w:val="00F67CF1"/>
    <w:rsid w:val="00F840F0"/>
    <w:rsid w:val="00FB0D0D"/>
    <w:rsid w:val="00FB43B4"/>
    <w:rsid w:val="00FE0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F18EA6-BA38-4DC6-A6D0-6DDCA0F44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1092"/>
    <w:rPr>
      <w:rFonts w:ascii="Tahoma" w:hAnsi="Tahoma" w:cs="Tahoma"/>
      <w:sz w:val="16"/>
      <w:szCs w:val="16"/>
    </w:rPr>
  </w:style>
  <w:style w:type="character" w:customStyle="1" w:styleId="BalloonTextChar">
    <w:name w:val="Balloon Text Char"/>
    <w:basedOn w:val="DefaultParagraphFont"/>
    <w:link w:val="BalloonText"/>
    <w:uiPriority w:val="99"/>
    <w:semiHidden/>
    <w:rsid w:val="00C81092"/>
    <w:rPr>
      <w:rFonts w:ascii="Tahoma" w:eastAsia="Times New Roman" w:hAnsi="Tahoma" w:cs="Tahoma"/>
      <w:sz w:val="16"/>
      <w:szCs w:val="16"/>
    </w:rPr>
  </w:style>
  <w:style w:type="character" w:styleId="Hyperlink">
    <w:name w:val="Hyperlink"/>
    <w:basedOn w:val="DefaultParagraphFont"/>
    <w:uiPriority w:val="99"/>
    <w:unhideWhenUsed/>
    <w:rsid w:val="004645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90_20110216.docx" TargetMode="External"/><Relationship Id="rId3" Type="http://schemas.openxmlformats.org/officeDocument/2006/relationships/settings" Target="settings.xml"/><Relationship Id="rId7" Type="http://schemas.openxmlformats.org/officeDocument/2006/relationships/hyperlink" Target="file:///h:\hj%20archive\2011\02-1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ECC72-4B71-48E3-B9F9-8097EAC23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641</Words>
  <Characters>3596</Characters>
  <Application>Microsoft Office Word</Application>
  <DocSecurity>4</DocSecurity>
  <Lines>111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3690: George Wideman, Jr. - South Carolina Legislature Online</dc:title>
  <dc:subject/>
  <dc:creator>gailmoore</dc:creator>
  <cp:keywords/>
  <dc:description/>
  <cp:lastModifiedBy>N Cumfer</cp:lastModifiedBy>
  <cp:revision>2</cp:revision>
  <cp:lastPrinted>2011-02-11T19:37:00Z</cp:lastPrinted>
  <dcterms:created xsi:type="dcterms:W3CDTF">2014-11-21T21:46:00Z</dcterms:created>
  <dcterms:modified xsi:type="dcterms:W3CDTF">2014-11-21T21:46:00Z</dcterms:modified>
</cp:coreProperties>
</file>