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D20" w:rsidRDefault="00316D20" w:rsidP="00316D20">
      <w:pPr>
        <w:widowControl w:val="0"/>
        <w:jc w:val="center"/>
      </w:pPr>
      <w:bookmarkStart w:id="0" w:name="_GoBack"/>
      <w:bookmarkEnd w:id="0"/>
      <w:r w:rsidRPr="00316D20">
        <w:rPr>
          <w:b/>
        </w:rPr>
        <w:t>South Carolina General Assembly</w:t>
      </w:r>
    </w:p>
    <w:p w:rsidR="00316D20" w:rsidRDefault="00316D20" w:rsidP="00316D20">
      <w:pPr>
        <w:widowControl w:val="0"/>
        <w:jc w:val="center"/>
      </w:pPr>
      <w:r>
        <w:t>119th Session, 2011-2012</w:t>
      </w:r>
    </w:p>
    <w:p w:rsidR="00316D20" w:rsidRDefault="00316D20" w:rsidP="00316D20">
      <w:pPr>
        <w:widowControl w:val="0"/>
      </w:pPr>
    </w:p>
    <w:p w:rsidR="00316D20" w:rsidRDefault="00316D20" w:rsidP="00316D20">
      <w:pPr>
        <w:widowControl w:val="0"/>
        <w:rPr>
          <w:b/>
        </w:rPr>
      </w:pPr>
      <w:r w:rsidRPr="00316D20">
        <w:rPr>
          <w:b/>
        </w:rPr>
        <w:t>S.</w:t>
      </w:r>
      <w:r>
        <w:rPr>
          <w:b/>
        </w:rPr>
        <w:t xml:space="preserve"> </w:t>
      </w:r>
      <w:r w:rsidRPr="00316D20">
        <w:rPr>
          <w:b/>
        </w:rPr>
        <w:t>391</w:t>
      </w:r>
    </w:p>
    <w:p w:rsidR="00316D20" w:rsidRDefault="00316D20" w:rsidP="00316D20">
      <w:pPr>
        <w:widowControl w:val="0"/>
        <w:rPr>
          <w:b/>
        </w:rPr>
      </w:pPr>
    </w:p>
    <w:p w:rsidR="00316D20" w:rsidRDefault="00316D20" w:rsidP="00316D20">
      <w:pPr>
        <w:widowControl w:val="0"/>
      </w:pPr>
      <w:r w:rsidRPr="00316D20">
        <w:rPr>
          <w:b/>
        </w:rPr>
        <w:t>STATUS INFORMATION</w:t>
      </w:r>
    </w:p>
    <w:p w:rsidR="00316D20" w:rsidRDefault="00316D20" w:rsidP="00316D20">
      <w:pPr>
        <w:widowControl w:val="0"/>
      </w:pPr>
    </w:p>
    <w:p w:rsidR="00316D20" w:rsidRDefault="00316D20" w:rsidP="00316D20">
      <w:pPr>
        <w:widowControl w:val="0"/>
      </w:pPr>
      <w:r>
        <w:t>General Bill</w:t>
      </w:r>
    </w:p>
    <w:p w:rsidR="00316D20" w:rsidRDefault="007425B8" w:rsidP="00316D20">
      <w:pPr>
        <w:widowControl w:val="0"/>
      </w:pPr>
      <w:r>
        <w:t>Sponsors: Senators Campsen, Scott and Rose</w:t>
      </w:r>
    </w:p>
    <w:p w:rsidR="00316D20" w:rsidRDefault="00316D20" w:rsidP="00316D20">
      <w:pPr>
        <w:widowControl w:val="0"/>
      </w:pPr>
      <w:r>
        <w:t>Document Path: l:\s-jud\bills\campsen\jud0073.ssp.docx</w:t>
      </w:r>
    </w:p>
    <w:p w:rsidR="00BB575B" w:rsidRDefault="00BB575B" w:rsidP="00316D20">
      <w:pPr>
        <w:widowControl w:val="0"/>
      </w:pPr>
      <w:r>
        <w:t>Companion/Similar bill(s): 3392</w:t>
      </w:r>
    </w:p>
    <w:p w:rsidR="00316D20" w:rsidRDefault="00316D20" w:rsidP="00316D20">
      <w:pPr>
        <w:widowControl w:val="0"/>
      </w:pPr>
    </w:p>
    <w:p w:rsidR="00190AC1" w:rsidRDefault="00190AC1" w:rsidP="00316D20">
      <w:pPr>
        <w:widowControl w:val="0"/>
      </w:pPr>
      <w:r>
        <w:t>Introduced in the Senate on January 19, 2011</w:t>
      </w:r>
    </w:p>
    <w:p w:rsidR="00190AC1" w:rsidRDefault="00190AC1" w:rsidP="00316D20">
      <w:pPr>
        <w:widowControl w:val="0"/>
      </w:pPr>
      <w:r>
        <w:t>Introduced in the House on February 22, 2011</w:t>
      </w:r>
    </w:p>
    <w:p w:rsidR="00190AC1" w:rsidRDefault="00190AC1" w:rsidP="00316D20">
      <w:pPr>
        <w:widowControl w:val="0"/>
      </w:pPr>
      <w:r>
        <w:t>Last Amended on May 3, 2012</w:t>
      </w:r>
    </w:p>
    <w:p w:rsidR="00190AC1" w:rsidRDefault="00190AC1" w:rsidP="00316D20">
      <w:pPr>
        <w:widowControl w:val="0"/>
      </w:pPr>
      <w:r>
        <w:t>Currently residing in the House</w:t>
      </w:r>
    </w:p>
    <w:p w:rsidR="00190AC1" w:rsidRDefault="00190AC1" w:rsidP="00316D20">
      <w:pPr>
        <w:widowControl w:val="0"/>
      </w:pPr>
    </w:p>
    <w:p w:rsidR="00316D20" w:rsidRDefault="00316D20" w:rsidP="00316D20">
      <w:pPr>
        <w:widowControl w:val="0"/>
      </w:pPr>
      <w:r>
        <w:t xml:space="preserve">Summary: </w:t>
      </w:r>
      <w:r w:rsidR="00D83C27">
        <w:t>Absentee ballots</w:t>
      </w:r>
    </w:p>
    <w:p w:rsidR="00316D20" w:rsidRDefault="00316D20" w:rsidP="00316D20">
      <w:pPr>
        <w:widowControl w:val="0"/>
      </w:pPr>
    </w:p>
    <w:p w:rsidR="00316D20" w:rsidRDefault="00316D20" w:rsidP="00316D20">
      <w:pPr>
        <w:widowControl w:val="0"/>
      </w:pPr>
    </w:p>
    <w:p w:rsidR="00316D20" w:rsidRDefault="00316D20" w:rsidP="00316D20">
      <w:pPr>
        <w:widowControl w:val="0"/>
        <w:tabs>
          <w:tab w:val="center" w:pos="590"/>
          <w:tab w:val="center" w:pos="1440"/>
          <w:tab w:val="left" w:pos="1872"/>
          <w:tab w:val="left" w:pos="9187"/>
        </w:tabs>
      </w:pPr>
      <w:r w:rsidRPr="00316D20">
        <w:rPr>
          <w:b/>
        </w:rPr>
        <w:t>HISTORY OF LEGISLATIVE ACTIONS</w:t>
      </w:r>
    </w:p>
    <w:p w:rsidR="00316D20" w:rsidRDefault="00316D20" w:rsidP="00316D20">
      <w:pPr>
        <w:widowControl w:val="0"/>
        <w:tabs>
          <w:tab w:val="center" w:pos="590"/>
          <w:tab w:val="center" w:pos="1440"/>
          <w:tab w:val="left" w:pos="1872"/>
          <w:tab w:val="left" w:pos="9187"/>
        </w:tabs>
      </w:pPr>
    </w:p>
    <w:p w:rsidR="00316D20" w:rsidRPr="00316D20" w:rsidRDefault="00316D20" w:rsidP="00316D20">
      <w:pPr>
        <w:widowControl w:val="0"/>
        <w:tabs>
          <w:tab w:val="center" w:pos="590"/>
          <w:tab w:val="center" w:pos="1440"/>
          <w:tab w:val="left" w:pos="1872"/>
          <w:tab w:val="left" w:pos="9187"/>
        </w:tabs>
      </w:pPr>
      <w:r w:rsidRPr="00316D20">
        <w:rPr>
          <w:u w:val="single"/>
        </w:rPr>
        <w:tab/>
        <w:t>Date</w:t>
      </w:r>
      <w:r w:rsidRPr="00316D20">
        <w:rPr>
          <w:u w:val="single"/>
        </w:rPr>
        <w:tab/>
        <w:t>Body</w:t>
      </w:r>
      <w:r w:rsidRPr="00316D20">
        <w:rPr>
          <w:u w:val="single"/>
        </w:rPr>
        <w:tab/>
        <w:t>Action Description with journal page number</w:t>
      </w:r>
      <w:r w:rsidRPr="00316D20">
        <w:rPr>
          <w:u w:val="single"/>
        </w:rPr>
        <w:tab/>
      </w:r>
    </w:p>
    <w:p w:rsidR="00FC42C0" w:rsidRDefault="00FC42C0" w:rsidP="00FC42C0">
      <w:pPr>
        <w:widowControl w:val="0"/>
        <w:tabs>
          <w:tab w:val="right" w:pos="1008"/>
          <w:tab w:val="left" w:pos="1152"/>
          <w:tab w:val="left" w:pos="1872"/>
          <w:tab w:val="left" w:pos="9187"/>
        </w:tabs>
        <w:ind w:left="2088" w:hanging="2088"/>
      </w:pPr>
      <w:r>
        <w:tab/>
        <w:t>1/19/2011</w:t>
      </w:r>
      <w:r>
        <w:tab/>
        <w:t>Senate</w:t>
      </w:r>
      <w:r>
        <w:tab/>
      </w:r>
      <w:r w:rsidRPr="0073305F">
        <w:t>Introduced and read first time (</w:t>
      </w:r>
      <w:hyperlink r:id="rId6" w:history="1">
        <w:r w:rsidRPr="0073305F">
          <w:rPr>
            <w:rStyle w:val="Hyperlink"/>
          </w:rPr>
          <w:t>Senate Journal</w:t>
        </w:r>
        <w:r w:rsidRPr="0073305F">
          <w:rPr>
            <w:rStyle w:val="Hyperlink"/>
          </w:rPr>
          <w:noBreakHyphen/>
          <w:t>page 5</w:t>
        </w:r>
      </w:hyperlink>
      <w:r w:rsidRPr="0073305F">
        <w:t>)</w:t>
      </w:r>
    </w:p>
    <w:p w:rsidR="00FC42C0" w:rsidRDefault="00FC42C0" w:rsidP="00FC42C0">
      <w:pPr>
        <w:widowControl w:val="0"/>
        <w:tabs>
          <w:tab w:val="right" w:pos="1008"/>
          <w:tab w:val="left" w:pos="1152"/>
          <w:tab w:val="left" w:pos="1872"/>
          <w:tab w:val="left" w:pos="9187"/>
        </w:tabs>
        <w:ind w:left="2088" w:hanging="2088"/>
      </w:pPr>
      <w:r>
        <w:tab/>
        <w:t>1/19/2011</w:t>
      </w:r>
      <w:r>
        <w:tab/>
        <w:t>Senate</w:t>
      </w:r>
      <w:r>
        <w:tab/>
      </w:r>
      <w:r w:rsidRPr="0073305F">
        <w:t>Ref</w:t>
      </w:r>
      <w:r>
        <w:t xml:space="preserve">erred to Committee on </w:t>
      </w:r>
      <w:r w:rsidRPr="0073305F">
        <w:rPr>
          <w:b/>
        </w:rPr>
        <w:t>Judiciary</w:t>
      </w:r>
      <w:r>
        <w:t xml:space="preserve"> </w:t>
      </w:r>
      <w:r w:rsidRPr="0073305F">
        <w:t>(</w:t>
      </w:r>
      <w:hyperlink r:id="rId7" w:history="1">
        <w:r w:rsidRPr="0073305F">
          <w:rPr>
            <w:rStyle w:val="Hyperlink"/>
          </w:rPr>
          <w:t>Senate Journal</w:t>
        </w:r>
        <w:r w:rsidRPr="0073305F">
          <w:rPr>
            <w:rStyle w:val="Hyperlink"/>
          </w:rPr>
          <w:noBreakHyphen/>
          <w:t>page 5</w:t>
        </w:r>
      </w:hyperlink>
      <w:r w:rsidRPr="0073305F">
        <w:t>)</w:t>
      </w:r>
    </w:p>
    <w:p w:rsidR="00FC42C0" w:rsidRDefault="00FC42C0" w:rsidP="00FC42C0">
      <w:pPr>
        <w:widowControl w:val="0"/>
        <w:tabs>
          <w:tab w:val="right" w:pos="1008"/>
          <w:tab w:val="left" w:pos="1152"/>
          <w:tab w:val="left" w:pos="1872"/>
          <w:tab w:val="left" w:pos="9187"/>
        </w:tabs>
        <w:ind w:left="2088" w:hanging="2088"/>
      </w:pPr>
      <w:r>
        <w:tab/>
        <w:t>1/28/2011</w:t>
      </w:r>
      <w:r>
        <w:tab/>
        <w:t>Senate</w:t>
      </w:r>
      <w:r>
        <w:tab/>
      </w:r>
      <w:r w:rsidRPr="0073305F">
        <w:t>Referred to Subcommittee: Campsen (ch), Cleary, Scott</w:t>
      </w:r>
    </w:p>
    <w:p w:rsidR="00FC42C0" w:rsidRDefault="00FC42C0" w:rsidP="00FC42C0">
      <w:pPr>
        <w:widowControl w:val="0"/>
        <w:tabs>
          <w:tab w:val="right" w:pos="1008"/>
          <w:tab w:val="left" w:pos="1152"/>
          <w:tab w:val="left" w:pos="1872"/>
          <w:tab w:val="left" w:pos="9187"/>
        </w:tabs>
        <w:ind w:left="2088" w:hanging="2088"/>
      </w:pPr>
      <w:r>
        <w:tab/>
        <w:t>2/16/2011</w:t>
      </w:r>
      <w:r>
        <w:tab/>
        <w:t>Senate</w:t>
      </w:r>
      <w:r>
        <w:tab/>
      </w:r>
      <w:r w:rsidRPr="0073305F">
        <w:t>Commit</w:t>
      </w:r>
      <w:r>
        <w:t xml:space="preserve">tee report: Favorable </w:t>
      </w:r>
      <w:r w:rsidRPr="0073305F">
        <w:rPr>
          <w:b/>
        </w:rPr>
        <w:t>Judiciary</w:t>
      </w:r>
      <w:r>
        <w:t xml:space="preserve"> </w:t>
      </w:r>
      <w:r w:rsidRPr="0073305F">
        <w:t>(</w:t>
      </w:r>
      <w:hyperlink r:id="rId8" w:history="1">
        <w:r w:rsidRPr="0073305F">
          <w:rPr>
            <w:rStyle w:val="Hyperlink"/>
          </w:rPr>
          <w:t>Senate Journal</w:t>
        </w:r>
        <w:r w:rsidRPr="0073305F">
          <w:rPr>
            <w:rStyle w:val="Hyperlink"/>
          </w:rPr>
          <w:noBreakHyphen/>
          <w:t>page 15</w:t>
        </w:r>
      </w:hyperlink>
      <w:r w:rsidRPr="0073305F">
        <w:t>)</w:t>
      </w:r>
    </w:p>
    <w:p w:rsidR="00FC42C0" w:rsidRDefault="00FC42C0" w:rsidP="00FC42C0">
      <w:pPr>
        <w:widowControl w:val="0"/>
        <w:tabs>
          <w:tab w:val="right" w:pos="1008"/>
          <w:tab w:val="left" w:pos="1152"/>
          <w:tab w:val="left" w:pos="1872"/>
          <w:tab w:val="left" w:pos="9187"/>
        </w:tabs>
        <w:ind w:left="2088" w:hanging="2088"/>
      </w:pPr>
      <w:r>
        <w:lastRenderedPageBreak/>
        <w:tab/>
        <w:t>2/17/2011</w:t>
      </w:r>
      <w:r>
        <w:tab/>
      </w:r>
      <w:r>
        <w:tab/>
      </w:r>
      <w:r w:rsidRPr="0073305F">
        <w:t>Scrivener's error corrected</w:t>
      </w:r>
    </w:p>
    <w:p w:rsidR="00FC42C0" w:rsidRDefault="00FC42C0" w:rsidP="00FC42C0">
      <w:pPr>
        <w:widowControl w:val="0"/>
        <w:tabs>
          <w:tab w:val="right" w:pos="1008"/>
          <w:tab w:val="left" w:pos="1152"/>
          <w:tab w:val="left" w:pos="1872"/>
          <w:tab w:val="left" w:pos="9187"/>
        </w:tabs>
        <w:ind w:left="2088" w:hanging="2088"/>
      </w:pPr>
      <w:r>
        <w:tab/>
        <w:t>2/17/2011</w:t>
      </w:r>
      <w:r>
        <w:tab/>
        <w:t>Senate</w:t>
      </w:r>
      <w:r>
        <w:tab/>
      </w:r>
      <w:r w:rsidRPr="0073305F">
        <w:t>Read second time (</w:t>
      </w:r>
      <w:hyperlink r:id="rId9" w:history="1">
        <w:r w:rsidRPr="0073305F">
          <w:rPr>
            <w:rStyle w:val="Hyperlink"/>
          </w:rPr>
          <w:t>Senate Journal</w:t>
        </w:r>
        <w:r w:rsidRPr="0073305F">
          <w:rPr>
            <w:rStyle w:val="Hyperlink"/>
          </w:rPr>
          <w:noBreakHyphen/>
          <w:t>page 9</w:t>
        </w:r>
      </w:hyperlink>
      <w:r w:rsidRPr="0073305F">
        <w:t>)</w:t>
      </w:r>
    </w:p>
    <w:p w:rsidR="00FC42C0" w:rsidRDefault="00FC42C0" w:rsidP="00FC42C0">
      <w:pPr>
        <w:widowControl w:val="0"/>
        <w:tabs>
          <w:tab w:val="right" w:pos="1008"/>
          <w:tab w:val="left" w:pos="1152"/>
          <w:tab w:val="left" w:pos="1872"/>
          <w:tab w:val="left" w:pos="9187"/>
        </w:tabs>
        <w:ind w:left="2088" w:hanging="2088"/>
      </w:pPr>
      <w:r>
        <w:tab/>
        <w:t>2/17/2011</w:t>
      </w:r>
      <w:r>
        <w:tab/>
        <w:t>Senate</w:t>
      </w:r>
      <w:r>
        <w:tab/>
      </w:r>
      <w:r w:rsidRPr="0073305F">
        <w:t>Roll call Ayes</w:t>
      </w:r>
      <w:r>
        <w:noBreakHyphen/>
      </w:r>
      <w:r w:rsidRPr="0073305F">
        <w:t>41  Nays</w:t>
      </w:r>
      <w:r>
        <w:noBreakHyphen/>
      </w:r>
      <w:r w:rsidRPr="0073305F">
        <w:t>0 (</w:t>
      </w:r>
      <w:hyperlink r:id="rId10" w:history="1">
        <w:r w:rsidRPr="0073305F">
          <w:rPr>
            <w:rStyle w:val="Hyperlink"/>
          </w:rPr>
          <w:t>Senate Journal</w:t>
        </w:r>
        <w:r w:rsidRPr="0073305F">
          <w:rPr>
            <w:rStyle w:val="Hyperlink"/>
          </w:rPr>
          <w:noBreakHyphen/>
          <w:t>page 9</w:t>
        </w:r>
      </w:hyperlink>
      <w:r w:rsidRPr="0073305F">
        <w:t>)</w:t>
      </w:r>
    </w:p>
    <w:p w:rsidR="00FC42C0" w:rsidRDefault="00FC42C0" w:rsidP="00FC42C0">
      <w:pPr>
        <w:widowControl w:val="0"/>
        <w:tabs>
          <w:tab w:val="right" w:pos="1008"/>
          <w:tab w:val="left" w:pos="1152"/>
          <w:tab w:val="left" w:pos="1872"/>
          <w:tab w:val="left" w:pos="9187"/>
        </w:tabs>
        <w:ind w:left="2088" w:hanging="2088"/>
      </w:pPr>
      <w:r>
        <w:tab/>
        <w:t>2/22/2011</w:t>
      </w:r>
      <w:r>
        <w:tab/>
        <w:t>Senate</w:t>
      </w:r>
      <w:r>
        <w:tab/>
      </w:r>
      <w:r w:rsidRPr="0073305F">
        <w:t>Re</w:t>
      </w:r>
      <w:r>
        <w:t xml:space="preserve">ad third time and sent to House </w:t>
      </w:r>
      <w:r w:rsidRPr="0073305F">
        <w:t>(</w:t>
      </w:r>
      <w:hyperlink r:id="rId11" w:history="1">
        <w:r w:rsidRPr="0073305F">
          <w:rPr>
            <w:rStyle w:val="Hyperlink"/>
          </w:rPr>
          <w:t>Senate Journal</w:t>
        </w:r>
        <w:r w:rsidRPr="0073305F">
          <w:rPr>
            <w:rStyle w:val="Hyperlink"/>
          </w:rPr>
          <w:noBreakHyphen/>
          <w:t>page 10</w:t>
        </w:r>
      </w:hyperlink>
      <w:r w:rsidRPr="0073305F">
        <w:t>)</w:t>
      </w:r>
    </w:p>
    <w:p w:rsidR="00FC42C0" w:rsidRDefault="00FC42C0" w:rsidP="00FC42C0">
      <w:pPr>
        <w:widowControl w:val="0"/>
        <w:tabs>
          <w:tab w:val="right" w:pos="1008"/>
          <w:tab w:val="left" w:pos="1152"/>
          <w:tab w:val="left" w:pos="1872"/>
          <w:tab w:val="left" w:pos="9187"/>
        </w:tabs>
        <w:ind w:left="2088" w:hanging="2088"/>
      </w:pPr>
      <w:r>
        <w:tab/>
        <w:t>2/22/2011</w:t>
      </w:r>
      <w:r>
        <w:tab/>
        <w:t>House</w:t>
      </w:r>
      <w:r>
        <w:tab/>
      </w:r>
      <w:r w:rsidRPr="0073305F">
        <w:t>Introduced and read first time (</w:t>
      </w:r>
      <w:hyperlink r:id="rId12" w:history="1">
        <w:r w:rsidRPr="0073305F">
          <w:rPr>
            <w:rStyle w:val="Hyperlink"/>
          </w:rPr>
          <w:t>House Journal</w:t>
        </w:r>
        <w:r w:rsidRPr="0073305F">
          <w:rPr>
            <w:rStyle w:val="Hyperlink"/>
          </w:rPr>
          <w:noBreakHyphen/>
          <w:t>page 16</w:t>
        </w:r>
      </w:hyperlink>
      <w:r w:rsidRPr="0073305F">
        <w:t>)</w:t>
      </w:r>
    </w:p>
    <w:p w:rsidR="00FC42C0" w:rsidRDefault="00FC42C0" w:rsidP="00FC42C0">
      <w:pPr>
        <w:widowControl w:val="0"/>
        <w:tabs>
          <w:tab w:val="right" w:pos="1008"/>
          <w:tab w:val="left" w:pos="1152"/>
          <w:tab w:val="left" w:pos="1872"/>
          <w:tab w:val="left" w:pos="9187"/>
        </w:tabs>
        <w:ind w:left="2088" w:hanging="2088"/>
      </w:pPr>
      <w:r>
        <w:tab/>
        <w:t>2/22/2011</w:t>
      </w:r>
      <w:r>
        <w:tab/>
        <w:t>House</w:t>
      </w:r>
      <w:r>
        <w:tab/>
      </w:r>
      <w:r w:rsidRPr="0073305F">
        <w:t>Ref</w:t>
      </w:r>
      <w:r>
        <w:t xml:space="preserve">erred to Committee on </w:t>
      </w:r>
      <w:r w:rsidRPr="0073305F">
        <w:rPr>
          <w:b/>
        </w:rPr>
        <w:t>Judiciary</w:t>
      </w:r>
      <w:r>
        <w:t xml:space="preserve"> </w:t>
      </w:r>
      <w:r w:rsidRPr="0073305F">
        <w:t>(</w:t>
      </w:r>
      <w:hyperlink r:id="rId13" w:history="1">
        <w:r w:rsidRPr="0073305F">
          <w:rPr>
            <w:rStyle w:val="Hyperlink"/>
          </w:rPr>
          <w:t>House Journal</w:t>
        </w:r>
        <w:r w:rsidRPr="0073305F">
          <w:rPr>
            <w:rStyle w:val="Hyperlink"/>
          </w:rPr>
          <w:noBreakHyphen/>
          <w:t>page 16</w:t>
        </w:r>
      </w:hyperlink>
      <w:r w:rsidRPr="0073305F">
        <w:t>)</w:t>
      </w:r>
    </w:p>
    <w:p w:rsidR="00FC42C0" w:rsidRDefault="00FC42C0" w:rsidP="00FC42C0">
      <w:pPr>
        <w:widowControl w:val="0"/>
        <w:tabs>
          <w:tab w:val="right" w:pos="1008"/>
          <w:tab w:val="left" w:pos="1152"/>
          <w:tab w:val="left" w:pos="1872"/>
          <w:tab w:val="left" w:pos="9187"/>
        </w:tabs>
        <w:ind w:left="2088" w:hanging="2088"/>
      </w:pPr>
      <w:r>
        <w:tab/>
        <w:t>5/18/2011</w:t>
      </w:r>
      <w:r>
        <w:tab/>
        <w:t>House</w:t>
      </w:r>
      <w:r>
        <w:tab/>
      </w:r>
      <w:r w:rsidRPr="0073305F">
        <w:t>Committee r</w:t>
      </w:r>
      <w:r>
        <w:t xml:space="preserve">eport: Favorable with amendment </w:t>
      </w:r>
      <w:r w:rsidRPr="0073305F">
        <w:rPr>
          <w:b/>
        </w:rPr>
        <w:t>Judiciary</w:t>
      </w:r>
      <w:r w:rsidRPr="0073305F">
        <w:t xml:space="preserve"> (</w:t>
      </w:r>
      <w:hyperlink r:id="rId14" w:history="1">
        <w:r w:rsidRPr="0073305F">
          <w:rPr>
            <w:rStyle w:val="Hyperlink"/>
          </w:rPr>
          <w:t>House Journal</w:t>
        </w:r>
        <w:r w:rsidRPr="0073305F">
          <w:rPr>
            <w:rStyle w:val="Hyperlink"/>
          </w:rPr>
          <w:noBreakHyphen/>
          <w:t>page 64</w:t>
        </w:r>
      </w:hyperlink>
      <w:r w:rsidRPr="0073305F">
        <w:t>)</w:t>
      </w:r>
    </w:p>
    <w:p w:rsidR="00FC42C0" w:rsidRDefault="00FC42C0" w:rsidP="00FC42C0">
      <w:pPr>
        <w:widowControl w:val="0"/>
        <w:tabs>
          <w:tab w:val="right" w:pos="1008"/>
          <w:tab w:val="left" w:pos="1152"/>
          <w:tab w:val="left" w:pos="1872"/>
          <w:tab w:val="left" w:pos="9187"/>
        </w:tabs>
        <w:ind w:left="2088" w:hanging="2088"/>
      </w:pPr>
      <w:r>
        <w:tab/>
        <w:t>5/19/2011</w:t>
      </w:r>
      <w:r>
        <w:tab/>
      </w:r>
      <w:r>
        <w:tab/>
      </w:r>
      <w:r w:rsidRPr="0073305F">
        <w:t>Scrivener's error corrected</w:t>
      </w:r>
    </w:p>
    <w:p w:rsidR="00FC42C0" w:rsidRDefault="00FC42C0" w:rsidP="00FC42C0">
      <w:pPr>
        <w:widowControl w:val="0"/>
        <w:tabs>
          <w:tab w:val="right" w:pos="1008"/>
          <w:tab w:val="left" w:pos="1152"/>
          <w:tab w:val="left" w:pos="1872"/>
          <w:tab w:val="left" w:pos="9187"/>
        </w:tabs>
        <w:ind w:left="2088" w:hanging="2088"/>
      </w:pPr>
      <w:r>
        <w:tab/>
        <w:t>5/24/2011</w:t>
      </w:r>
      <w:r>
        <w:tab/>
        <w:t>House</w:t>
      </w:r>
      <w:r>
        <w:tab/>
      </w:r>
      <w:r w:rsidRPr="0073305F">
        <w:t>Debate adjourned (</w:t>
      </w:r>
      <w:hyperlink r:id="rId15" w:history="1">
        <w:r w:rsidRPr="0073305F">
          <w:rPr>
            <w:rStyle w:val="Hyperlink"/>
          </w:rPr>
          <w:t>House Journal</w:t>
        </w:r>
        <w:r w:rsidRPr="0073305F">
          <w:rPr>
            <w:rStyle w:val="Hyperlink"/>
          </w:rPr>
          <w:noBreakHyphen/>
          <w:t>page 70</w:t>
        </w:r>
      </w:hyperlink>
      <w:r w:rsidRPr="0073305F">
        <w:t>)</w:t>
      </w:r>
    </w:p>
    <w:p w:rsidR="00FC42C0" w:rsidRDefault="00FC42C0" w:rsidP="00FC42C0">
      <w:pPr>
        <w:widowControl w:val="0"/>
        <w:tabs>
          <w:tab w:val="right" w:pos="1008"/>
          <w:tab w:val="left" w:pos="1152"/>
          <w:tab w:val="left" w:pos="1872"/>
          <w:tab w:val="left" w:pos="9187"/>
        </w:tabs>
        <w:ind w:left="2088" w:hanging="2088"/>
      </w:pPr>
      <w:r>
        <w:tab/>
        <w:t>5/24/2011</w:t>
      </w:r>
      <w:r>
        <w:tab/>
        <w:t>House</w:t>
      </w:r>
      <w:r>
        <w:tab/>
      </w:r>
      <w:r w:rsidRPr="0073305F">
        <w:t>Debate adjourne</w:t>
      </w:r>
      <w:r>
        <w:t xml:space="preserve">d until Wednesday, May 25, 2011 </w:t>
      </w:r>
      <w:r w:rsidRPr="0073305F">
        <w:t>(</w:t>
      </w:r>
      <w:hyperlink r:id="rId16" w:history="1">
        <w:r w:rsidRPr="0073305F">
          <w:rPr>
            <w:rStyle w:val="Hyperlink"/>
          </w:rPr>
          <w:t>House Journal</w:t>
        </w:r>
        <w:r w:rsidRPr="0073305F">
          <w:rPr>
            <w:rStyle w:val="Hyperlink"/>
          </w:rPr>
          <w:noBreakHyphen/>
          <w:t>page 111</w:t>
        </w:r>
      </w:hyperlink>
      <w:r w:rsidRPr="0073305F">
        <w:t>)</w:t>
      </w:r>
    </w:p>
    <w:p w:rsidR="00FC42C0" w:rsidRDefault="00FC42C0" w:rsidP="00FC42C0">
      <w:pPr>
        <w:widowControl w:val="0"/>
        <w:tabs>
          <w:tab w:val="right" w:pos="1008"/>
          <w:tab w:val="left" w:pos="1152"/>
          <w:tab w:val="left" w:pos="1872"/>
          <w:tab w:val="left" w:pos="9187"/>
        </w:tabs>
        <w:ind w:left="2088" w:hanging="2088"/>
      </w:pPr>
      <w:r>
        <w:tab/>
        <w:t>5/25/2011</w:t>
      </w:r>
      <w:r>
        <w:tab/>
        <w:t>House</w:t>
      </w:r>
      <w:r>
        <w:tab/>
      </w:r>
      <w:r w:rsidRPr="0073305F">
        <w:t>Amended (</w:t>
      </w:r>
      <w:hyperlink r:id="rId17" w:history="1">
        <w:r w:rsidRPr="0073305F">
          <w:rPr>
            <w:rStyle w:val="Hyperlink"/>
          </w:rPr>
          <w:t>House Journal</w:t>
        </w:r>
        <w:r w:rsidRPr="0073305F">
          <w:rPr>
            <w:rStyle w:val="Hyperlink"/>
          </w:rPr>
          <w:noBreakHyphen/>
          <w:t>page 75</w:t>
        </w:r>
      </w:hyperlink>
      <w:r w:rsidRPr="0073305F">
        <w:t>)</w:t>
      </w:r>
    </w:p>
    <w:p w:rsidR="00FC42C0" w:rsidRDefault="00FC42C0" w:rsidP="00FC42C0">
      <w:pPr>
        <w:widowControl w:val="0"/>
        <w:tabs>
          <w:tab w:val="right" w:pos="1008"/>
          <w:tab w:val="left" w:pos="1152"/>
          <w:tab w:val="left" w:pos="1872"/>
          <w:tab w:val="left" w:pos="9187"/>
        </w:tabs>
        <w:ind w:left="2088" w:hanging="2088"/>
      </w:pPr>
      <w:r>
        <w:tab/>
        <w:t>5/25/2011</w:t>
      </w:r>
      <w:r>
        <w:tab/>
        <w:t>House</w:t>
      </w:r>
      <w:r>
        <w:tab/>
      </w:r>
      <w:r w:rsidRPr="0073305F">
        <w:t>Read second time (</w:t>
      </w:r>
      <w:hyperlink r:id="rId18" w:history="1">
        <w:r w:rsidRPr="0073305F">
          <w:rPr>
            <w:rStyle w:val="Hyperlink"/>
          </w:rPr>
          <w:t>House Journal</w:t>
        </w:r>
        <w:r w:rsidRPr="0073305F">
          <w:rPr>
            <w:rStyle w:val="Hyperlink"/>
          </w:rPr>
          <w:noBreakHyphen/>
          <w:t>page 75</w:t>
        </w:r>
      </w:hyperlink>
      <w:r w:rsidRPr="0073305F">
        <w:t>)</w:t>
      </w:r>
    </w:p>
    <w:p w:rsidR="00FC42C0" w:rsidRDefault="00FC42C0" w:rsidP="00FC42C0">
      <w:pPr>
        <w:widowControl w:val="0"/>
        <w:tabs>
          <w:tab w:val="right" w:pos="1008"/>
          <w:tab w:val="left" w:pos="1152"/>
          <w:tab w:val="left" w:pos="1872"/>
          <w:tab w:val="left" w:pos="9187"/>
        </w:tabs>
        <w:ind w:left="2088" w:hanging="2088"/>
      </w:pPr>
      <w:r>
        <w:tab/>
        <w:t>5/25/2011</w:t>
      </w:r>
      <w:r>
        <w:tab/>
        <w:t>House</w:t>
      </w:r>
      <w:r>
        <w:tab/>
      </w:r>
      <w:r w:rsidRPr="0073305F">
        <w:t>Roll call Yeas</w:t>
      </w:r>
      <w:r>
        <w:noBreakHyphen/>
      </w:r>
      <w:r w:rsidRPr="0073305F">
        <w:t>111  Nays</w:t>
      </w:r>
      <w:r>
        <w:noBreakHyphen/>
      </w:r>
      <w:r w:rsidRPr="0073305F">
        <w:t>0 (</w:t>
      </w:r>
      <w:hyperlink r:id="rId19" w:history="1">
        <w:r w:rsidRPr="0073305F">
          <w:rPr>
            <w:rStyle w:val="Hyperlink"/>
          </w:rPr>
          <w:t>House Journal</w:t>
        </w:r>
        <w:r w:rsidRPr="0073305F">
          <w:rPr>
            <w:rStyle w:val="Hyperlink"/>
          </w:rPr>
          <w:noBreakHyphen/>
          <w:t>page 75</w:t>
        </w:r>
      </w:hyperlink>
      <w:r w:rsidRPr="0073305F">
        <w:t>)</w:t>
      </w:r>
    </w:p>
    <w:p w:rsidR="00FC42C0" w:rsidRDefault="00FC42C0" w:rsidP="00FC42C0">
      <w:pPr>
        <w:widowControl w:val="0"/>
        <w:tabs>
          <w:tab w:val="right" w:pos="1008"/>
          <w:tab w:val="left" w:pos="1152"/>
          <w:tab w:val="left" w:pos="1872"/>
          <w:tab w:val="left" w:pos="9187"/>
        </w:tabs>
        <w:ind w:left="2088" w:hanging="2088"/>
      </w:pPr>
      <w:r>
        <w:tab/>
        <w:t>5/26/2011</w:t>
      </w:r>
      <w:r>
        <w:tab/>
        <w:t>House</w:t>
      </w:r>
      <w:r>
        <w:tab/>
      </w:r>
      <w:r w:rsidRPr="0073305F">
        <w:t>Read third t</w:t>
      </w:r>
      <w:r>
        <w:t xml:space="preserve">ime and returned to Senate with </w:t>
      </w:r>
      <w:r w:rsidRPr="0073305F">
        <w:t>amendments (</w:t>
      </w:r>
      <w:hyperlink r:id="rId20" w:history="1">
        <w:r w:rsidRPr="0073305F">
          <w:rPr>
            <w:rStyle w:val="Hyperlink"/>
          </w:rPr>
          <w:t>House Journal</w:t>
        </w:r>
        <w:r w:rsidRPr="0073305F">
          <w:rPr>
            <w:rStyle w:val="Hyperlink"/>
          </w:rPr>
          <w:noBreakHyphen/>
          <w:t>page 6</w:t>
        </w:r>
      </w:hyperlink>
      <w:r w:rsidRPr="0073305F">
        <w:t>)</w:t>
      </w:r>
    </w:p>
    <w:p w:rsidR="00FC42C0" w:rsidRDefault="00FC42C0" w:rsidP="00FC42C0">
      <w:pPr>
        <w:widowControl w:val="0"/>
        <w:tabs>
          <w:tab w:val="right" w:pos="1008"/>
          <w:tab w:val="left" w:pos="1152"/>
          <w:tab w:val="left" w:pos="1872"/>
          <w:tab w:val="left" w:pos="9187"/>
        </w:tabs>
        <w:ind w:left="2088" w:hanging="2088"/>
      </w:pPr>
      <w:r>
        <w:tab/>
        <w:t>6/1/2011</w:t>
      </w:r>
      <w:r>
        <w:tab/>
        <w:t>Senate</w:t>
      </w:r>
      <w:r>
        <w:tab/>
      </w:r>
      <w:r w:rsidRPr="0073305F">
        <w:t>House amendment amended (</w:t>
      </w:r>
      <w:hyperlink r:id="rId21" w:history="1">
        <w:r w:rsidRPr="0073305F">
          <w:rPr>
            <w:rStyle w:val="Hyperlink"/>
          </w:rPr>
          <w:t>Senate Journal</w:t>
        </w:r>
        <w:r w:rsidRPr="0073305F">
          <w:rPr>
            <w:rStyle w:val="Hyperlink"/>
          </w:rPr>
          <w:noBreakHyphen/>
          <w:t>page 161</w:t>
        </w:r>
      </w:hyperlink>
      <w:r w:rsidRPr="0073305F">
        <w:t>)</w:t>
      </w:r>
    </w:p>
    <w:p w:rsidR="00FC42C0" w:rsidRDefault="00FC42C0" w:rsidP="00FC42C0">
      <w:pPr>
        <w:widowControl w:val="0"/>
        <w:tabs>
          <w:tab w:val="right" w:pos="1008"/>
          <w:tab w:val="left" w:pos="1152"/>
          <w:tab w:val="left" w:pos="1872"/>
          <w:tab w:val="left" w:pos="9187"/>
        </w:tabs>
        <w:ind w:left="2088" w:hanging="2088"/>
      </w:pPr>
      <w:r>
        <w:tab/>
        <w:t>6/1/2011</w:t>
      </w:r>
      <w:r>
        <w:tab/>
        <w:t>Senate</w:t>
      </w:r>
      <w:r>
        <w:tab/>
      </w:r>
      <w:r w:rsidRPr="0073305F">
        <w:t>Roll call Ayes</w:t>
      </w:r>
      <w:r>
        <w:noBreakHyphen/>
      </w:r>
      <w:r w:rsidRPr="0073305F">
        <w:t>39  Nays</w:t>
      </w:r>
      <w:r>
        <w:noBreakHyphen/>
      </w:r>
      <w:r w:rsidRPr="0073305F">
        <w:t>1 (</w:t>
      </w:r>
      <w:hyperlink r:id="rId22" w:history="1">
        <w:r w:rsidRPr="0073305F">
          <w:rPr>
            <w:rStyle w:val="Hyperlink"/>
          </w:rPr>
          <w:t>Senate Journal</w:t>
        </w:r>
        <w:r w:rsidRPr="0073305F">
          <w:rPr>
            <w:rStyle w:val="Hyperlink"/>
          </w:rPr>
          <w:noBreakHyphen/>
          <w:t>page 161</w:t>
        </w:r>
      </w:hyperlink>
      <w:r w:rsidRPr="0073305F">
        <w:t>)</w:t>
      </w:r>
    </w:p>
    <w:p w:rsidR="00FC42C0" w:rsidRDefault="00FC42C0" w:rsidP="00FC42C0">
      <w:pPr>
        <w:widowControl w:val="0"/>
        <w:tabs>
          <w:tab w:val="right" w:pos="1008"/>
          <w:tab w:val="left" w:pos="1152"/>
          <w:tab w:val="left" w:pos="1872"/>
          <w:tab w:val="left" w:pos="9187"/>
        </w:tabs>
        <w:ind w:left="2088" w:hanging="2088"/>
      </w:pPr>
      <w:r>
        <w:tab/>
        <w:t>6/1/2011</w:t>
      </w:r>
      <w:r>
        <w:tab/>
        <w:t>Senate</w:t>
      </w:r>
      <w:r>
        <w:tab/>
      </w:r>
      <w:r w:rsidRPr="0073305F">
        <w:t>Re</w:t>
      </w:r>
      <w:r>
        <w:t xml:space="preserve">turned to House with amendments </w:t>
      </w:r>
      <w:r w:rsidRPr="0073305F">
        <w:t>(</w:t>
      </w:r>
      <w:hyperlink r:id="rId23" w:history="1">
        <w:r w:rsidRPr="0073305F">
          <w:rPr>
            <w:rStyle w:val="Hyperlink"/>
          </w:rPr>
          <w:t>Senate Journal</w:t>
        </w:r>
        <w:r w:rsidRPr="0073305F">
          <w:rPr>
            <w:rStyle w:val="Hyperlink"/>
          </w:rPr>
          <w:noBreakHyphen/>
          <w:t>page 161</w:t>
        </w:r>
      </w:hyperlink>
      <w:r w:rsidRPr="0073305F">
        <w:t>)</w:t>
      </w:r>
    </w:p>
    <w:p w:rsidR="00FC42C0" w:rsidRDefault="00FC42C0" w:rsidP="00FC42C0">
      <w:pPr>
        <w:widowControl w:val="0"/>
        <w:tabs>
          <w:tab w:val="right" w:pos="1008"/>
          <w:tab w:val="left" w:pos="1152"/>
          <w:tab w:val="left" w:pos="1872"/>
          <w:tab w:val="left" w:pos="9187"/>
        </w:tabs>
        <w:ind w:left="2088" w:hanging="2088"/>
      </w:pPr>
      <w:r>
        <w:tab/>
        <w:t>6/2/2011</w:t>
      </w:r>
      <w:r>
        <w:tab/>
        <w:t>House</w:t>
      </w:r>
      <w:r>
        <w:tab/>
      </w:r>
      <w:r w:rsidRPr="0073305F">
        <w:t>Continued (</w:t>
      </w:r>
      <w:hyperlink r:id="rId24" w:history="1">
        <w:r w:rsidRPr="0073305F">
          <w:rPr>
            <w:rStyle w:val="Hyperlink"/>
          </w:rPr>
          <w:t>House Journal</w:t>
        </w:r>
        <w:r w:rsidRPr="0073305F">
          <w:rPr>
            <w:rStyle w:val="Hyperlink"/>
          </w:rPr>
          <w:noBreakHyphen/>
          <w:t>page 72</w:t>
        </w:r>
      </w:hyperlink>
      <w:r w:rsidRPr="0073305F">
        <w:t>)</w:t>
      </w:r>
    </w:p>
    <w:p w:rsidR="00FC42C0" w:rsidRDefault="00FC42C0" w:rsidP="00FC42C0">
      <w:pPr>
        <w:widowControl w:val="0"/>
        <w:tabs>
          <w:tab w:val="right" w:pos="1008"/>
          <w:tab w:val="left" w:pos="1152"/>
          <w:tab w:val="left" w:pos="1872"/>
          <w:tab w:val="left" w:pos="9187"/>
        </w:tabs>
        <w:ind w:left="2088" w:hanging="2088"/>
      </w:pPr>
      <w:r>
        <w:lastRenderedPageBreak/>
        <w:tab/>
        <w:t>6/2/2011</w:t>
      </w:r>
      <w:r>
        <w:tab/>
        <w:t>House</w:t>
      </w:r>
      <w:r>
        <w:tab/>
      </w:r>
      <w:r w:rsidRPr="0073305F">
        <w:t>Roll call Yeas</w:t>
      </w:r>
      <w:r>
        <w:noBreakHyphen/>
      </w:r>
      <w:r w:rsidRPr="0073305F">
        <w:t>64  Nays</w:t>
      </w:r>
      <w:r>
        <w:noBreakHyphen/>
      </w:r>
      <w:r w:rsidRPr="0073305F">
        <w:t>38 (</w:t>
      </w:r>
      <w:hyperlink r:id="rId25" w:history="1">
        <w:r w:rsidRPr="0073305F">
          <w:rPr>
            <w:rStyle w:val="Hyperlink"/>
          </w:rPr>
          <w:t>House Journal</w:t>
        </w:r>
        <w:r w:rsidRPr="0073305F">
          <w:rPr>
            <w:rStyle w:val="Hyperlink"/>
          </w:rPr>
          <w:noBreakHyphen/>
          <w:t>page 72</w:t>
        </w:r>
      </w:hyperlink>
      <w:r w:rsidRPr="0073305F">
        <w:t>)</w:t>
      </w:r>
    </w:p>
    <w:p w:rsidR="00FC42C0" w:rsidRDefault="00FC42C0" w:rsidP="00FC42C0">
      <w:pPr>
        <w:widowControl w:val="0"/>
        <w:tabs>
          <w:tab w:val="right" w:pos="1008"/>
          <w:tab w:val="left" w:pos="1152"/>
          <w:tab w:val="left" w:pos="1872"/>
          <w:tab w:val="left" w:pos="9187"/>
        </w:tabs>
        <w:ind w:left="2088" w:hanging="2088"/>
      </w:pPr>
      <w:r>
        <w:tab/>
        <w:t>6/2/2011</w:t>
      </w:r>
      <w:r>
        <w:tab/>
        <w:t>House</w:t>
      </w:r>
      <w:r>
        <w:tab/>
      </w:r>
      <w:r w:rsidRPr="0073305F">
        <w:t>Motion noted</w:t>
      </w:r>
      <w:r>
        <w:noBreakHyphen/>
      </w:r>
      <w:r w:rsidRPr="0073305F">
        <w:t xml:space="preserve"> Re</w:t>
      </w:r>
      <w:r>
        <w:t xml:space="preserve">p. Clemmons moved to reconsider </w:t>
      </w:r>
      <w:r w:rsidRPr="0073305F">
        <w:t>the vote whereby the Bill was continue</w:t>
      </w:r>
      <w:r>
        <w:t xml:space="preserve">d </w:t>
      </w:r>
      <w:r w:rsidRPr="0073305F">
        <w:t>(</w:t>
      </w:r>
      <w:hyperlink r:id="rId26" w:history="1">
        <w:r w:rsidRPr="0073305F">
          <w:rPr>
            <w:rStyle w:val="Hyperlink"/>
          </w:rPr>
          <w:t>House Journal</w:t>
        </w:r>
        <w:r w:rsidRPr="0073305F">
          <w:rPr>
            <w:rStyle w:val="Hyperlink"/>
          </w:rPr>
          <w:noBreakHyphen/>
          <w:t>page 100</w:t>
        </w:r>
      </w:hyperlink>
      <w:r w:rsidRPr="0073305F">
        <w:t>)</w:t>
      </w:r>
    </w:p>
    <w:p w:rsidR="00FC42C0" w:rsidRDefault="00FC42C0" w:rsidP="00FC42C0">
      <w:pPr>
        <w:widowControl w:val="0"/>
        <w:tabs>
          <w:tab w:val="right" w:pos="1008"/>
          <w:tab w:val="left" w:pos="1152"/>
          <w:tab w:val="left" w:pos="1872"/>
          <w:tab w:val="left" w:pos="9187"/>
        </w:tabs>
        <w:ind w:left="2088" w:hanging="2088"/>
      </w:pPr>
      <w:r>
        <w:tab/>
        <w:t>6/15/2011</w:t>
      </w:r>
      <w:r>
        <w:tab/>
        <w:t>House</w:t>
      </w:r>
      <w:r>
        <w:tab/>
      </w:r>
      <w:r w:rsidRPr="0073305F">
        <w:t>Motion to reconsider tabled (</w:t>
      </w:r>
      <w:hyperlink r:id="rId27" w:history="1">
        <w:r w:rsidRPr="0073305F">
          <w:rPr>
            <w:rStyle w:val="Hyperlink"/>
          </w:rPr>
          <w:t>House Journal</w:t>
        </w:r>
        <w:r w:rsidRPr="0073305F">
          <w:rPr>
            <w:rStyle w:val="Hyperlink"/>
          </w:rPr>
          <w:noBreakHyphen/>
          <w:t>page 288</w:t>
        </w:r>
      </w:hyperlink>
      <w:r w:rsidRPr="0073305F">
        <w:t>)</w:t>
      </w:r>
    </w:p>
    <w:p w:rsidR="00FC42C0" w:rsidRDefault="00FC42C0" w:rsidP="00FC42C0">
      <w:pPr>
        <w:widowControl w:val="0"/>
        <w:tabs>
          <w:tab w:val="right" w:pos="1008"/>
          <w:tab w:val="left" w:pos="1152"/>
          <w:tab w:val="left" w:pos="1872"/>
          <w:tab w:val="left" w:pos="9187"/>
        </w:tabs>
        <w:ind w:left="2088" w:hanging="2088"/>
      </w:pPr>
      <w:r>
        <w:tab/>
        <w:t>1/11/2012</w:t>
      </w:r>
      <w:r>
        <w:tab/>
        <w:t>House</w:t>
      </w:r>
      <w:r>
        <w:tab/>
      </w:r>
      <w:r w:rsidRPr="0073305F">
        <w:t>Debate adjou</w:t>
      </w:r>
      <w:r>
        <w:t xml:space="preserve">rned on Senate amendments until </w:t>
      </w:r>
      <w:r w:rsidRPr="0073305F">
        <w:t>Thur., 01</w:t>
      </w:r>
      <w:r>
        <w:noBreakHyphen/>
      </w:r>
      <w:r w:rsidRPr="0073305F">
        <w:t>12</w:t>
      </w:r>
      <w:r>
        <w:noBreakHyphen/>
      </w:r>
      <w:r w:rsidRPr="0073305F">
        <w:t>12 (</w:t>
      </w:r>
      <w:hyperlink r:id="rId28" w:history="1">
        <w:r w:rsidRPr="0073305F">
          <w:rPr>
            <w:rStyle w:val="Hyperlink"/>
          </w:rPr>
          <w:t>House Journal</w:t>
        </w:r>
        <w:r w:rsidRPr="0073305F">
          <w:rPr>
            <w:rStyle w:val="Hyperlink"/>
          </w:rPr>
          <w:noBreakHyphen/>
          <w:t>page 32</w:t>
        </w:r>
      </w:hyperlink>
      <w:r w:rsidRPr="0073305F">
        <w:t>)</w:t>
      </w:r>
    </w:p>
    <w:p w:rsidR="00FC42C0" w:rsidRDefault="00FC42C0" w:rsidP="00FC42C0">
      <w:pPr>
        <w:widowControl w:val="0"/>
        <w:tabs>
          <w:tab w:val="right" w:pos="1008"/>
          <w:tab w:val="left" w:pos="1152"/>
          <w:tab w:val="left" w:pos="1872"/>
          <w:tab w:val="left" w:pos="9187"/>
        </w:tabs>
        <w:ind w:left="2088" w:hanging="2088"/>
      </w:pPr>
      <w:r>
        <w:tab/>
        <w:t>1/12/2012</w:t>
      </w:r>
      <w:r>
        <w:tab/>
        <w:t>House</w:t>
      </w:r>
      <w:r>
        <w:tab/>
      </w:r>
      <w:r w:rsidRPr="0073305F">
        <w:t>Recomm</w:t>
      </w:r>
      <w:r>
        <w:t xml:space="preserve">itted to Committee on </w:t>
      </w:r>
      <w:r w:rsidRPr="0073305F">
        <w:rPr>
          <w:b/>
        </w:rPr>
        <w:t>Judiciary</w:t>
      </w:r>
      <w:r>
        <w:t xml:space="preserve"> </w:t>
      </w:r>
      <w:r w:rsidRPr="0073305F">
        <w:t>(</w:t>
      </w:r>
      <w:hyperlink r:id="rId29" w:history="1">
        <w:r w:rsidRPr="0073305F">
          <w:rPr>
            <w:rStyle w:val="Hyperlink"/>
          </w:rPr>
          <w:t>House Journal</w:t>
        </w:r>
        <w:r w:rsidRPr="0073305F">
          <w:rPr>
            <w:rStyle w:val="Hyperlink"/>
          </w:rPr>
          <w:noBreakHyphen/>
          <w:t>page 133</w:t>
        </w:r>
      </w:hyperlink>
      <w:r w:rsidRPr="0073305F">
        <w:t>)</w:t>
      </w:r>
    </w:p>
    <w:p w:rsidR="00FC42C0" w:rsidRDefault="00FC42C0" w:rsidP="00FC42C0">
      <w:pPr>
        <w:widowControl w:val="0"/>
        <w:tabs>
          <w:tab w:val="right" w:pos="1008"/>
          <w:tab w:val="left" w:pos="1152"/>
          <w:tab w:val="left" w:pos="1872"/>
          <w:tab w:val="left" w:pos="9187"/>
        </w:tabs>
        <w:ind w:left="2088" w:hanging="2088"/>
      </w:pPr>
      <w:r>
        <w:tab/>
        <w:t>4/18/2012</w:t>
      </w:r>
      <w:r>
        <w:tab/>
        <w:t>House</w:t>
      </w:r>
      <w:r>
        <w:tab/>
      </w:r>
      <w:r w:rsidRPr="0073305F">
        <w:t>Committee r</w:t>
      </w:r>
      <w:r>
        <w:t xml:space="preserve">eport: Favorable with amendment </w:t>
      </w:r>
      <w:r w:rsidRPr="0073305F">
        <w:rPr>
          <w:b/>
        </w:rPr>
        <w:t>Judiciary</w:t>
      </w:r>
      <w:r w:rsidRPr="0073305F">
        <w:t xml:space="preserve"> (</w:t>
      </w:r>
      <w:hyperlink r:id="rId30" w:history="1">
        <w:r w:rsidRPr="0073305F">
          <w:rPr>
            <w:rStyle w:val="Hyperlink"/>
          </w:rPr>
          <w:t>House Journal</w:t>
        </w:r>
        <w:r w:rsidRPr="0073305F">
          <w:rPr>
            <w:rStyle w:val="Hyperlink"/>
          </w:rPr>
          <w:noBreakHyphen/>
          <w:t>page 7</w:t>
        </w:r>
      </w:hyperlink>
      <w:r w:rsidRPr="0073305F">
        <w:t>)</w:t>
      </w:r>
    </w:p>
    <w:p w:rsidR="00FC42C0" w:rsidRDefault="00FC42C0" w:rsidP="00FC42C0">
      <w:pPr>
        <w:widowControl w:val="0"/>
        <w:tabs>
          <w:tab w:val="right" w:pos="1008"/>
          <w:tab w:val="left" w:pos="1152"/>
          <w:tab w:val="left" w:pos="1872"/>
          <w:tab w:val="left" w:pos="9187"/>
        </w:tabs>
        <w:ind w:left="2088" w:hanging="2088"/>
      </w:pPr>
      <w:r>
        <w:tab/>
        <w:t>4/19/2012</w:t>
      </w:r>
      <w:r>
        <w:tab/>
      </w:r>
      <w:r>
        <w:tab/>
      </w:r>
      <w:r w:rsidRPr="0073305F">
        <w:t>Scrivener's error corrected</w:t>
      </w:r>
    </w:p>
    <w:p w:rsidR="00FC42C0" w:rsidRDefault="00FC42C0" w:rsidP="00FC42C0">
      <w:pPr>
        <w:widowControl w:val="0"/>
        <w:tabs>
          <w:tab w:val="right" w:pos="1008"/>
          <w:tab w:val="left" w:pos="1152"/>
          <w:tab w:val="left" w:pos="1872"/>
          <w:tab w:val="left" w:pos="9187"/>
        </w:tabs>
        <w:ind w:left="2088" w:hanging="2088"/>
      </w:pPr>
      <w:r>
        <w:tab/>
        <w:t>4/24/2012</w:t>
      </w:r>
      <w:r>
        <w:tab/>
        <w:t>House</w:t>
      </w:r>
      <w:r>
        <w:tab/>
      </w:r>
      <w:r w:rsidRPr="0073305F">
        <w:t>Requests for</w:t>
      </w:r>
      <w:r>
        <w:t xml:space="preserve"> debate</w:t>
      </w:r>
      <w:r>
        <w:noBreakHyphen/>
        <w:t xml:space="preserve">Rep(s). Loftis, Corbin, </w:t>
      </w:r>
      <w:r w:rsidRPr="0073305F">
        <w:t>Barfield, Dilli</w:t>
      </w:r>
      <w:r>
        <w:t xml:space="preserve">ard, Nanny, Sandifer, Hamilton, </w:t>
      </w:r>
      <w:r w:rsidRPr="0073305F">
        <w:t>Hardwick, Hearn</w:t>
      </w:r>
      <w:r>
        <w:t xml:space="preserve">, Gilliard, Stavrinakis, Hayes, </w:t>
      </w:r>
      <w:r w:rsidRPr="0073305F">
        <w:t>Branham, Hosey, GR B</w:t>
      </w:r>
      <w:r>
        <w:t xml:space="preserve">row, Anderson, Whipper, </w:t>
      </w:r>
      <w:r w:rsidRPr="0073305F">
        <w:t>Jefferso</w:t>
      </w:r>
      <w:r>
        <w:t xml:space="preserve">n, Williams, Brantley, JH Neal, </w:t>
      </w:r>
      <w:r w:rsidRPr="0073305F">
        <w:t>McEachern, Govan (</w:t>
      </w:r>
      <w:hyperlink r:id="rId31" w:history="1">
        <w:r w:rsidRPr="0073305F">
          <w:rPr>
            <w:rStyle w:val="Hyperlink"/>
          </w:rPr>
          <w:t>House Journal</w:t>
        </w:r>
        <w:r w:rsidRPr="0073305F">
          <w:rPr>
            <w:rStyle w:val="Hyperlink"/>
          </w:rPr>
          <w:noBreakHyphen/>
          <w:t>page 85</w:t>
        </w:r>
      </w:hyperlink>
      <w:r w:rsidRPr="0073305F">
        <w:t>)</w:t>
      </w:r>
    </w:p>
    <w:p w:rsidR="00FC42C0" w:rsidRDefault="00FC42C0" w:rsidP="00FC42C0">
      <w:pPr>
        <w:widowControl w:val="0"/>
        <w:tabs>
          <w:tab w:val="right" w:pos="1008"/>
          <w:tab w:val="left" w:pos="1152"/>
          <w:tab w:val="left" w:pos="1872"/>
          <w:tab w:val="left" w:pos="9187"/>
        </w:tabs>
        <w:ind w:left="2088" w:hanging="2088"/>
      </w:pPr>
      <w:r>
        <w:tab/>
        <w:t>4/24/2012</w:t>
      </w:r>
      <w:r>
        <w:tab/>
        <w:t>House</w:t>
      </w:r>
      <w:r>
        <w:tab/>
      </w:r>
      <w:r w:rsidRPr="0073305F">
        <w:t>Objection by Rep</w:t>
      </w:r>
      <w:r>
        <w:t>. </w:t>
      </w:r>
      <w:r w:rsidRPr="0073305F">
        <w:t>Sellers, King (</w:t>
      </w:r>
      <w:hyperlink r:id="rId32" w:history="1">
        <w:r w:rsidRPr="0073305F">
          <w:rPr>
            <w:rStyle w:val="Hyperlink"/>
          </w:rPr>
          <w:t>House Journal</w:t>
        </w:r>
        <w:r w:rsidRPr="0073305F">
          <w:rPr>
            <w:rStyle w:val="Hyperlink"/>
          </w:rPr>
          <w:noBreakHyphen/>
          <w:t>page 85</w:t>
        </w:r>
      </w:hyperlink>
      <w:r w:rsidRPr="0073305F">
        <w:t>)</w:t>
      </w:r>
    </w:p>
    <w:p w:rsidR="00FC42C0" w:rsidRDefault="00FC42C0" w:rsidP="00FC42C0">
      <w:pPr>
        <w:widowControl w:val="0"/>
        <w:tabs>
          <w:tab w:val="right" w:pos="1008"/>
          <w:tab w:val="left" w:pos="1152"/>
          <w:tab w:val="left" w:pos="1872"/>
          <w:tab w:val="left" w:pos="9187"/>
        </w:tabs>
        <w:ind w:left="2088" w:hanging="2088"/>
      </w:pPr>
      <w:r>
        <w:tab/>
        <w:t>4/26/2012</w:t>
      </w:r>
      <w:r>
        <w:tab/>
        <w:t>House</w:t>
      </w:r>
      <w:r>
        <w:tab/>
      </w:r>
      <w:r w:rsidRPr="0073305F">
        <w:t>Debate adjourned (</w:t>
      </w:r>
      <w:hyperlink r:id="rId33" w:history="1">
        <w:r w:rsidRPr="0073305F">
          <w:rPr>
            <w:rStyle w:val="Hyperlink"/>
          </w:rPr>
          <w:t>House Journal</w:t>
        </w:r>
        <w:r w:rsidRPr="0073305F">
          <w:rPr>
            <w:rStyle w:val="Hyperlink"/>
          </w:rPr>
          <w:noBreakHyphen/>
          <w:t>page 85</w:t>
        </w:r>
      </w:hyperlink>
      <w:r w:rsidRPr="0073305F">
        <w:t>)</w:t>
      </w:r>
    </w:p>
    <w:p w:rsidR="00FC42C0" w:rsidRDefault="00FC42C0" w:rsidP="00FC42C0">
      <w:pPr>
        <w:widowControl w:val="0"/>
        <w:tabs>
          <w:tab w:val="right" w:pos="1008"/>
          <w:tab w:val="left" w:pos="1152"/>
          <w:tab w:val="left" w:pos="1872"/>
          <w:tab w:val="left" w:pos="9187"/>
        </w:tabs>
        <w:ind w:left="2088" w:hanging="2088"/>
      </w:pPr>
      <w:r>
        <w:tab/>
        <w:t>4/26/2012</w:t>
      </w:r>
      <w:r>
        <w:tab/>
        <w:t>House</w:t>
      </w:r>
      <w:r>
        <w:tab/>
      </w:r>
      <w:r w:rsidRPr="0073305F">
        <w:t>Debate interrupted (</w:t>
      </w:r>
      <w:hyperlink r:id="rId34" w:history="1">
        <w:r w:rsidRPr="0073305F">
          <w:rPr>
            <w:rStyle w:val="Hyperlink"/>
          </w:rPr>
          <w:t>House Journal</w:t>
        </w:r>
        <w:r w:rsidRPr="0073305F">
          <w:rPr>
            <w:rStyle w:val="Hyperlink"/>
          </w:rPr>
          <w:noBreakHyphen/>
          <w:t>page 142</w:t>
        </w:r>
      </w:hyperlink>
      <w:r w:rsidRPr="0073305F">
        <w:t>)</w:t>
      </w:r>
    </w:p>
    <w:p w:rsidR="00FC42C0" w:rsidRDefault="00FC42C0" w:rsidP="00FC42C0">
      <w:pPr>
        <w:widowControl w:val="0"/>
        <w:tabs>
          <w:tab w:val="right" w:pos="1008"/>
          <w:tab w:val="left" w:pos="1152"/>
          <w:tab w:val="left" w:pos="1872"/>
          <w:tab w:val="left" w:pos="9187"/>
        </w:tabs>
        <w:ind w:left="2088" w:hanging="2088"/>
      </w:pPr>
      <w:r>
        <w:tab/>
        <w:t>5/2/2012</w:t>
      </w:r>
      <w:r>
        <w:tab/>
        <w:t>House</w:t>
      </w:r>
      <w:r>
        <w:tab/>
      </w:r>
      <w:r w:rsidRPr="0073305F">
        <w:t>Debate adjourned (</w:t>
      </w:r>
      <w:hyperlink r:id="rId35" w:history="1">
        <w:r w:rsidRPr="0073305F">
          <w:rPr>
            <w:rStyle w:val="Hyperlink"/>
          </w:rPr>
          <w:t>House Journal</w:t>
        </w:r>
        <w:r w:rsidRPr="0073305F">
          <w:rPr>
            <w:rStyle w:val="Hyperlink"/>
          </w:rPr>
          <w:noBreakHyphen/>
          <w:t>page 74</w:t>
        </w:r>
      </w:hyperlink>
      <w:r w:rsidRPr="0073305F">
        <w:t>)</w:t>
      </w:r>
    </w:p>
    <w:p w:rsidR="00FC42C0" w:rsidRDefault="00FC42C0" w:rsidP="00FC42C0">
      <w:pPr>
        <w:widowControl w:val="0"/>
        <w:tabs>
          <w:tab w:val="right" w:pos="1008"/>
          <w:tab w:val="left" w:pos="1152"/>
          <w:tab w:val="left" w:pos="1872"/>
          <w:tab w:val="left" w:pos="9187"/>
        </w:tabs>
        <w:ind w:left="2088" w:hanging="2088"/>
      </w:pPr>
      <w:r>
        <w:tab/>
        <w:t>5/3/2012</w:t>
      </w:r>
      <w:r>
        <w:tab/>
        <w:t>House</w:t>
      </w:r>
      <w:r>
        <w:tab/>
      </w:r>
      <w:r w:rsidRPr="0073305F">
        <w:t>Debate adjourned (</w:t>
      </w:r>
      <w:hyperlink r:id="rId36" w:history="1">
        <w:r w:rsidRPr="0073305F">
          <w:rPr>
            <w:rStyle w:val="Hyperlink"/>
          </w:rPr>
          <w:t>House Journal</w:t>
        </w:r>
        <w:r w:rsidRPr="0073305F">
          <w:rPr>
            <w:rStyle w:val="Hyperlink"/>
          </w:rPr>
          <w:noBreakHyphen/>
          <w:t>page 52</w:t>
        </w:r>
      </w:hyperlink>
      <w:r w:rsidRPr="0073305F">
        <w:t>)</w:t>
      </w:r>
    </w:p>
    <w:p w:rsidR="00FC42C0" w:rsidRDefault="00FC42C0" w:rsidP="00FC42C0">
      <w:pPr>
        <w:widowControl w:val="0"/>
        <w:tabs>
          <w:tab w:val="right" w:pos="1008"/>
          <w:tab w:val="left" w:pos="1152"/>
          <w:tab w:val="left" w:pos="1872"/>
          <w:tab w:val="left" w:pos="9187"/>
        </w:tabs>
        <w:ind w:left="2088" w:hanging="2088"/>
      </w:pPr>
      <w:r>
        <w:tab/>
        <w:t>5/3/2012</w:t>
      </w:r>
      <w:r>
        <w:tab/>
        <w:t>House</w:t>
      </w:r>
      <w:r>
        <w:tab/>
      </w:r>
      <w:r w:rsidRPr="0073305F">
        <w:t>Amended (</w:t>
      </w:r>
      <w:hyperlink r:id="rId37" w:history="1">
        <w:r w:rsidRPr="0073305F">
          <w:rPr>
            <w:rStyle w:val="Hyperlink"/>
          </w:rPr>
          <w:t>House Journal</w:t>
        </w:r>
        <w:r w:rsidRPr="0073305F">
          <w:rPr>
            <w:rStyle w:val="Hyperlink"/>
          </w:rPr>
          <w:noBreakHyphen/>
          <w:t>page 53</w:t>
        </w:r>
      </w:hyperlink>
      <w:r w:rsidRPr="0073305F">
        <w:t>)</w:t>
      </w:r>
    </w:p>
    <w:p w:rsidR="00FC42C0" w:rsidRDefault="00FC42C0" w:rsidP="00FC42C0">
      <w:pPr>
        <w:widowControl w:val="0"/>
        <w:tabs>
          <w:tab w:val="right" w:pos="1008"/>
          <w:tab w:val="left" w:pos="1152"/>
          <w:tab w:val="left" w:pos="1872"/>
          <w:tab w:val="left" w:pos="9187"/>
        </w:tabs>
        <w:ind w:left="2088" w:hanging="2088"/>
      </w:pPr>
      <w:r>
        <w:tab/>
        <w:t>5/3/2012</w:t>
      </w:r>
      <w:r>
        <w:tab/>
        <w:t>House</w:t>
      </w:r>
      <w:r>
        <w:tab/>
      </w:r>
      <w:r w:rsidRPr="0073305F">
        <w:t>Read second time (</w:t>
      </w:r>
      <w:hyperlink r:id="rId38" w:history="1">
        <w:r w:rsidRPr="0073305F">
          <w:rPr>
            <w:rStyle w:val="Hyperlink"/>
          </w:rPr>
          <w:t>House Journal</w:t>
        </w:r>
        <w:r w:rsidRPr="0073305F">
          <w:rPr>
            <w:rStyle w:val="Hyperlink"/>
          </w:rPr>
          <w:noBreakHyphen/>
          <w:t>page 53</w:t>
        </w:r>
      </w:hyperlink>
      <w:r w:rsidRPr="0073305F">
        <w:t>)</w:t>
      </w:r>
    </w:p>
    <w:p w:rsidR="00FC42C0" w:rsidRDefault="00FC42C0" w:rsidP="00FC42C0">
      <w:pPr>
        <w:widowControl w:val="0"/>
        <w:tabs>
          <w:tab w:val="right" w:pos="1008"/>
          <w:tab w:val="left" w:pos="1152"/>
          <w:tab w:val="left" w:pos="1872"/>
          <w:tab w:val="left" w:pos="9187"/>
        </w:tabs>
        <w:ind w:left="2088" w:hanging="2088"/>
      </w:pPr>
      <w:r>
        <w:tab/>
        <w:t>5/3/2012</w:t>
      </w:r>
      <w:r>
        <w:tab/>
        <w:t>House</w:t>
      </w:r>
      <w:r>
        <w:tab/>
      </w:r>
      <w:r w:rsidRPr="0073305F">
        <w:t>Roll call Yeas</w:t>
      </w:r>
      <w:r>
        <w:noBreakHyphen/>
      </w:r>
      <w:r w:rsidRPr="0073305F">
        <w:t>63  Nays</w:t>
      </w:r>
      <w:r>
        <w:noBreakHyphen/>
      </w:r>
      <w:r w:rsidRPr="0073305F">
        <w:t>39 (</w:t>
      </w:r>
      <w:hyperlink r:id="rId39" w:history="1">
        <w:r w:rsidRPr="0073305F">
          <w:rPr>
            <w:rStyle w:val="Hyperlink"/>
          </w:rPr>
          <w:t>House Journal</w:t>
        </w:r>
        <w:r w:rsidRPr="0073305F">
          <w:rPr>
            <w:rStyle w:val="Hyperlink"/>
          </w:rPr>
          <w:noBreakHyphen/>
          <w:t>page 56</w:t>
        </w:r>
      </w:hyperlink>
      <w:r w:rsidRPr="0073305F">
        <w:t>)</w:t>
      </w:r>
    </w:p>
    <w:p w:rsidR="00FC42C0" w:rsidRDefault="00FC42C0" w:rsidP="00FC42C0">
      <w:pPr>
        <w:widowControl w:val="0"/>
        <w:tabs>
          <w:tab w:val="right" w:pos="1008"/>
          <w:tab w:val="left" w:pos="1152"/>
          <w:tab w:val="left" w:pos="1872"/>
          <w:tab w:val="left" w:pos="9187"/>
        </w:tabs>
        <w:ind w:left="2088" w:hanging="2088"/>
      </w:pPr>
      <w:r>
        <w:tab/>
        <w:t>5/8/2012</w:t>
      </w:r>
      <w:r>
        <w:tab/>
        <w:t>House</w:t>
      </w:r>
      <w:r>
        <w:tab/>
      </w:r>
      <w:r w:rsidRPr="0073305F">
        <w:t>Recomm</w:t>
      </w:r>
      <w:r>
        <w:t xml:space="preserve">itted to Committee on </w:t>
      </w:r>
      <w:r w:rsidRPr="0073305F">
        <w:rPr>
          <w:b/>
        </w:rPr>
        <w:t>Judiciary</w:t>
      </w:r>
      <w:r>
        <w:t xml:space="preserve"> </w:t>
      </w:r>
      <w:r w:rsidRPr="0073305F">
        <w:t>(</w:t>
      </w:r>
      <w:hyperlink r:id="rId40" w:history="1">
        <w:r w:rsidRPr="0073305F">
          <w:rPr>
            <w:rStyle w:val="Hyperlink"/>
          </w:rPr>
          <w:t>House Journal</w:t>
        </w:r>
        <w:r w:rsidRPr="0073305F">
          <w:rPr>
            <w:rStyle w:val="Hyperlink"/>
          </w:rPr>
          <w:noBreakHyphen/>
          <w:t>page 28</w:t>
        </w:r>
      </w:hyperlink>
      <w:r w:rsidRPr="0073305F">
        <w:t>)</w:t>
      </w:r>
    </w:p>
    <w:p w:rsidR="00FC42C0" w:rsidRDefault="00FC42C0" w:rsidP="00FC42C0">
      <w:pPr>
        <w:widowControl w:val="0"/>
        <w:tabs>
          <w:tab w:val="right" w:pos="1008"/>
          <w:tab w:val="left" w:pos="1152"/>
          <w:tab w:val="left" w:pos="1872"/>
          <w:tab w:val="left" w:pos="9187"/>
        </w:tabs>
        <w:ind w:left="2088" w:hanging="2088"/>
      </w:pPr>
      <w:r>
        <w:tab/>
        <w:t>5/17/2012</w:t>
      </w:r>
      <w:r>
        <w:tab/>
        <w:t>House</w:t>
      </w:r>
      <w:r>
        <w:tab/>
      </w:r>
      <w:r w:rsidRPr="0073305F">
        <w:t>Reconsidered (</w:t>
      </w:r>
      <w:hyperlink r:id="rId41" w:history="1">
        <w:r w:rsidRPr="0073305F">
          <w:rPr>
            <w:rStyle w:val="Hyperlink"/>
          </w:rPr>
          <w:t>House Journal</w:t>
        </w:r>
        <w:r w:rsidRPr="0073305F">
          <w:rPr>
            <w:rStyle w:val="Hyperlink"/>
          </w:rPr>
          <w:noBreakHyphen/>
          <w:t>page 31</w:t>
        </w:r>
      </w:hyperlink>
      <w:r w:rsidRPr="0073305F">
        <w:t>)</w:t>
      </w:r>
    </w:p>
    <w:p w:rsidR="00FC42C0" w:rsidRDefault="00FC42C0" w:rsidP="00FC42C0">
      <w:pPr>
        <w:widowControl w:val="0"/>
        <w:tabs>
          <w:tab w:val="right" w:pos="1008"/>
          <w:tab w:val="left" w:pos="1152"/>
          <w:tab w:val="left" w:pos="1872"/>
          <w:tab w:val="left" w:pos="9187"/>
        </w:tabs>
        <w:ind w:left="2088" w:hanging="2088"/>
      </w:pPr>
      <w:r>
        <w:tab/>
        <w:t>5/17/2012</w:t>
      </w:r>
      <w:r>
        <w:tab/>
        <w:t>House</w:t>
      </w:r>
      <w:r>
        <w:tab/>
      </w:r>
      <w:r w:rsidRPr="0073305F">
        <w:t xml:space="preserve">Debate </w:t>
      </w:r>
      <w:r>
        <w:t>adjourned until Tues., 05</w:t>
      </w:r>
      <w:r>
        <w:noBreakHyphen/>
        <w:t>22</w:t>
      </w:r>
      <w:r>
        <w:noBreakHyphen/>
        <w:t xml:space="preserve">12 </w:t>
      </w:r>
      <w:r w:rsidRPr="0073305F">
        <w:t>(</w:t>
      </w:r>
      <w:hyperlink r:id="rId42" w:history="1">
        <w:r w:rsidRPr="0073305F">
          <w:rPr>
            <w:rStyle w:val="Hyperlink"/>
          </w:rPr>
          <w:t>House Journal</w:t>
        </w:r>
        <w:r w:rsidRPr="0073305F">
          <w:rPr>
            <w:rStyle w:val="Hyperlink"/>
          </w:rPr>
          <w:noBreakHyphen/>
          <w:t>page 32</w:t>
        </w:r>
      </w:hyperlink>
      <w:r w:rsidRPr="0073305F">
        <w:t>)</w:t>
      </w:r>
    </w:p>
    <w:p w:rsidR="00FC42C0" w:rsidRDefault="00FC42C0" w:rsidP="00FC42C0">
      <w:pPr>
        <w:widowControl w:val="0"/>
        <w:tabs>
          <w:tab w:val="right" w:pos="1008"/>
          <w:tab w:val="left" w:pos="1152"/>
          <w:tab w:val="left" w:pos="1872"/>
          <w:tab w:val="left" w:pos="9187"/>
        </w:tabs>
        <w:ind w:left="2088" w:hanging="2088"/>
      </w:pPr>
      <w:r>
        <w:tab/>
        <w:t>5/22/2012</w:t>
      </w:r>
      <w:r>
        <w:tab/>
        <w:t>House</w:t>
      </w:r>
      <w:r>
        <w:tab/>
      </w:r>
      <w:r w:rsidRPr="0073305F">
        <w:t>Read third time and returned to S</w:t>
      </w:r>
      <w:r>
        <w:t xml:space="preserve">enate with </w:t>
      </w:r>
      <w:r w:rsidRPr="0073305F">
        <w:t>amendments (</w:t>
      </w:r>
      <w:hyperlink r:id="rId43" w:history="1">
        <w:r w:rsidRPr="0073305F">
          <w:rPr>
            <w:rStyle w:val="Hyperlink"/>
          </w:rPr>
          <w:t>House Journal</w:t>
        </w:r>
        <w:r w:rsidRPr="0073305F">
          <w:rPr>
            <w:rStyle w:val="Hyperlink"/>
          </w:rPr>
          <w:noBreakHyphen/>
          <w:t>page 31</w:t>
        </w:r>
      </w:hyperlink>
      <w:r w:rsidRPr="0073305F">
        <w:t>)</w:t>
      </w:r>
    </w:p>
    <w:p w:rsidR="00FC42C0" w:rsidRDefault="00FC42C0" w:rsidP="00FC42C0">
      <w:pPr>
        <w:widowControl w:val="0"/>
        <w:tabs>
          <w:tab w:val="right" w:pos="1008"/>
          <w:tab w:val="left" w:pos="1152"/>
          <w:tab w:val="left" w:pos="1872"/>
          <w:tab w:val="left" w:pos="9187"/>
        </w:tabs>
        <w:ind w:left="2088" w:hanging="2088"/>
      </w:pPr>
      <w:r>
        <w:tab/>
        <w:t>5/29/2012</w:t>
      </w:r>
      <w:r>
        <w:tab/>
        <w:t>Senate</w:t>
      </w:r>
      <w:r>
        <w:tab/>
      </w:r>
      <w:r w:rsidRPr="0073305F">
        <w:t>Returned t</w:t>
      </w:r>
      <w:r>
        <w:t xml:space="preserve">o House; Third Degree Amendment </w:t>
      </w:r>
      <w:r w:rsidRPr="0073305F">
        <w:t>Rejected (</w:t>
      </w:r>
      <w:hyperlink r:id="rId44" w:history="1">
        <w:r w:rsidRPr="0073305F">
          <w:rPr>
            <w:rStyle w:val="Hyperlink"/>
          </w:rPr>
          <w:t>Senate Journal</w:t>
        </w:r>
        <w:r w:rsidRPr="0073305F">
          <w:rPr>
            <w:rStyle w:val="Hyperlink"/>
          </w:rPr>
          <w:noBreakHyphen/>
          <w:t>page 95</w:t>
        </w:r>
      </w:hyperlink>
      <w:r w:rsidRPr="0073305F">
        <w:t>)</w:t>
      </w:r>
    </w:p>
    <w:p w:rsidR="00FC42C0" w:rsidRDefault="00FC42C0" w:rsidP="00FC42C0">
      <w:pPr>
        <w:widowControl w:val="0"/>
        <w:tabs>
          <w:tab w:val="right" w:pos="1008"/>
          <w:tab w:val="left" w:pos="1152"/>
          <w:tab w:val="left" w:pos="1872"/>
          <w:tab w:val="left" w:pos="9187"/>
        </w:tabs>
        <w:ind w:left="2088" w:hanging="2088"/>
      </w:pPr>
    </w:p>
    <w:p w:rsidR="00316D20" w:rsidRPr="00316D20" w:rsidRDefault="00316D20" w:rsidP="00316D20">
      <w:pPr>
        <w:widowControl w:val="0"/>
        <w:tabs>
          <w:tab w:val="right" w:pos="1008"/>
          <w:tab w:val="left" w:pos="1152"/>
          <w:tab w:val="left" w:pos="1872"/>
          <w:tab w:val="left" w:pos="9187"/>
        </w:tabs>
        <w:ind w:left="2088" w:hanging="2088"/>
      </w:pPr>
    </w:p>
    <w:p w:rsidR="00316D20" w:rsidRDefault="00316D20" w:rsidP="00316D20">
      <w:pPr>
        <w:widowControl w:val="0"/>
      </w:pPr>
      <w:r w:rsidRPr="00316D20">
        <w:rPr>
          <w:b/>
        </w:rPr>
        <w:t>VERSIONS OF THIS BILL</w:t>
      </w:r>
    </w:p>
    <w:p w:rsidR="00316D20" w:rsidRDefault="00316D20" w:rsidP="00316D20">
      <w:pPr>
        <w:widowControl w:val="0"/>
      </w:pPr>
    </w:p>
    <w:p w:rsidR="00316D20" w:rsidRDefault="00C3630C" w:rsidP="00316D20">
      <w:pPr>
        <w:widowControl w:val="0"/>
      </w:pPr>
      <w:hyperlink r:id="rId45" w:history="1">
        <w:r w:rsidR="00316D20">
          <w:rPr>
            <w:rStyle w:val="Hyperlink"/>
          </w:rPr>
          <w:t>1/19/2011</w:t>
        </w:r>
      </w:hyperlink>
    </w:p>
    <w:p w:rsidR="00B238DC" w:rsidRDefault="00C3630C" w:rsidP="00316D20">
      <w:hyperlink r:id="rId46" w:history="1">
        <w:r w:rsidR="00B238DC" w:rsidRPr="00B238DC">
          <w:rPr>
            <w:rStyle w:val="Hyperlink"/>
          </w:rPr>
          <w:t>2/16/2011</w:t>
        </w:r>
      </w:hyperlink>
    </w:p>
    <w:p w:rsidR="00454F6D" w:rsidRDefault="00C3630C" w:rsidP="00316D20">
      <w:hyperlink r:id="rId47" w:history="1">
        <w:r w:rsidR="00454F6D" w:rsidRPr="00454F6D">
          <w:rPr>
            <w:rStyle w:val="Hyperlink"/>
          </w:rPr>
          <w:t>2/17/2011</w:t>
        </w:r>
      </w:hyperlink>
    </w:p>
    <w:p w:rsidR="00917B1B" w:rsidRDefault="00C3630C" w:rsidP="00316D20">
      <w:hyperlink r:id="rId48" w:history="1">
        <w:r w:rsidR="00917B1B" w:rsidRPr="00917B1B">
          <w:rPr>
            <w:rStyle w:val="Hyperlink"/>
          </w:rPr>
          <w:t>5/18/2011</w:t>
        </w:r>
      </w:hyperlink>
    </w:p>
    <w:p w:rsidR="00800603" w:rsidRDefault="00C3630C" w:rsidP="00316D20">
      <w:hyperlink r:id="rId49" w:history="1">
        <w:r w:rsidR="00800603" w:rsidRPr="00800603">
          <w:rPr>
            <w:rStyle w:val="Hyperlink"/>
          </w:rPr>
          <w:t>5/19/2011</w:t>
        </w:r>
      </w:hyperlink>
    </w:p>
    <w:p w:rsidR="00D211E6" w:rsidRDefault="00C3630C" w:rsidP="00316D20">
      <w:hyperlink r:id="rId50" w:history="1">
        <w:r w:rsidR="00D211E6" w:rsidRPr="00D211E6">
          <w:rPr>
            <w:rStyle w:val="Hyperlink"/>
          </w:rPr>
          <w:t>5/25/2011</w:t>
        </w:r>
      </w:hyperlink>
    </w:p>
    <w:p w:rsidR="00605004" w:rsidRDefault="00C3630C" w:rsidP="00316D20">
      <w:hyperlink r:id="rId51" w:history="1">
        <w:r w:rsidR="00605004" w:rsidRPr="00605004">
          <w:rPr>
            <w:rStyle w:val="Hyperlink"/>
          </w:rPr>
          <w:t>6/1/2011</w:t>
        </w:r>
      </w:hyperlink>
    </w:p>
    <w:p w:rsidR="00FB6FD5" w:rsidRDefault="00C3630C" w:rsidP="00316D20">
      <w:hyperlink r:id="rId52" w:history="1">
        <w:r w:rsidR="00FB6FD5" w:rsidRPr="00FB6FD5">
          <w:rPr>
            <w:rStyle w:val="Hyperlink"/>
          </w:rPr>
          <w:t>4/18/2012</w:t>
        </w:r>
      </w:hyperlink>
    </w:p>
    <w:p w:rsidR="001B325F" w:rsidRDefault="00C3630C" w:rsidP="00316D20">
      <w:hyperlink r:id="rId53" w:history="1">
        <w:r w:rsidR="001B325F" w:rsidRPr="001B325F">
          <w:rPr>
            <w:rStyle w:val="Hyperlink"/>
          </w:rPr>
          <w:t>4/19/2012</w:t>
        </w:r>
      </w:hyperlink>
    </w:p>
    <w:p w:rsidR="00856A55" w:rsidRDefault="00C3630C" w:rsidP="00316D20">
      <w:hyperlink r:id="rId54" w:history="1">
        <w:r w:rsidR="00856A55" w:rsidRPr="00856A55">
          <w:rPr>
            <w:rStyle w:val="Hyperlink"/>
          </w:rPr>
          <w:t>5/3/2012</w:t>
        </w:r>
      </w:hyperlink>
    </w:p>
    <w:p w:rsidR="00316D20" w:rsidRDefault="00316D20" w:rsidP="00316D20"/>
    <w:p w:rsidR="00316D20" w:rsidRDefault="00316D20" w:rsidP="00316D20">
      <w:pPr>
        <w:sectPr w:rsidR="00316D20" w:rsidSect="00316D20">
          <w:pgSz w:w="12240" w:h="15840" w:code="1"/>
          <w:pgMar w:top="1080" w:right="1440" w:bottom="1080" w:left="1440" w:header="720" w:footer="720" w:gutter="0"/>
          <w:cols w:space="720"/>
          <w:noEndnote/>
          <w:docGrid w:linePitch="360"/>
        </w:sectPr>
      </w:pP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56A55" w:rsidRPr="001B6ADD"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2012</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1B6ADD" w:rsidRDefault="00856A55" w:rsidP="001B6ADD">
      <w:pPr>
        <w:tabs>
          <w:tab w:val="right" w:pos="5933"/>
        </w:tabs>
        <w:suppressAutoHyphens/>
        <w:jc w:val="both"/>
        <w:rPr>
          <w:rFonts w:eastAsia="Times New Roman"/>
        </w:rPr>
      </w:pPr>
      <w:r>
        <w:rPr>
          <w:rFonts w:eastAsia="Times New Roman"/>
        </w:rPr>
        <w:tab/>
      </w:r>
      <w:r>
        <w:rPr>
          <w:rFonts w:eastAsia="Times New Roman"/>
          <w:b/>
          <w:sz w:val="36"/>
        </w:rPr>
        <w:t>S. 391</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Default="00856A55" w:rsidP="00E3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5/3/12--H.</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856A55" w:rsidRPr="001B6ADD"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6A55" w:rsidSect="00473B3D">
          <w:footerReference w:type="default" r:id="rId55"/>
          <w:pgSz w:w="12240" w:h="15840" w:code="1"/>
          <w:pgMar w:top="1008" w:right="4680" w:bottom="3499" w:left="1627" w:header="720" w:footer="3499" w:gutter="0"/>
          <w:lnNumType w:countBy="1" w:distance="173"/>
          <w:pgNumType w:start="1"/>
          <w:cols w:space="720"/>
          <w:noEndnote/>
          <w:docGrid w:linePitch="360"/>
        </w:sect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8F023B" w:rsidRDefault="00856A55"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56A55" w:rsidRPr="00522CE0" w:rsidRDefault="00856A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A55" w:rsidRPr="00A574CF" w:rsidRDefault="00856A55"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 xml:space="preserve">35,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856A55" w:rsidRDefault="00856A55"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856A55" w:rsidRPr="00A574CF" w:rsidRDefault="00856A55"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A55" w:rsidRDefault="00856A55"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856A55" w:rsidRPr="00430CAA" w:rsidRDefault="00856A55"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rFonts w:eastAsia="Times New Roman"/>
          <w:szCs w:val="20"/>
        </w:rPr>
        <w:t>S</w:t>
      </w:r>
      <w:r w:rsidRPr="007A6676">
        <w:t>ECTION</w:t>
      </w:r>
      <w:r w:rsidRPr="007A6676">
        <w:tab/>
        <w:t>1.</w:t>
      </w:r>
      <w:r w:rsidRPr="007A6676">
        <w:tab/>
        <w:t>Section 7</w:t>
      </w:r>
      <w:r w:rsidRPr="007A6676">
        <w:noBreakHyphen/>
        <w:t>13</w:t>
      </w:r>
      <w:r w:rsidRPr="007A6676">
        <w:noBreakHyphen/>
        <w:t>35 of the 1976 Code, as last amended by Act 434 of 1996, is further amended to read:</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“Section 7</w:t>
      </w:r>
      <w:r w:rsidRPr="007A6676">
        <w:noBreakHyphen/>
        <w:t>13</w:t>
      </w:r>
      <w:r w:rsidRPr="007A6676">
        <w:noBreakHyphen/>
        <w:t>35.</w:t>
      </w:r>
      <w:r w:rsidRPr="007A6676">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7A6676">
        <w:rPr>
          <w:strike/>
        </w:rPr>
        <w:t>persons</w:t>
      </w:r>
      <w:r w:rsidRPr="007A6676">
        <w:t xml:space="preserve"> </w:t>
      </w:r>
      <w:r w:rsidRPr="007A6676">
        <w:rPr>
          <w:u w:val="single"/>
        </w:rPr>
        <w:t>a person</w:t>
      </w:r>
      <w:r w:rsidRPr="007A6676">
        <w:t xml:space="preserve"> may register to be eligible to vote in the election for which notice is given, </w:t>
      </w:r>
      <w:r w:rsidRPr="007A6676">
        <w:rPr>
          <w:u w:val="single"/>
        </w:rPr>
        <w:t>the date the make</w:t>
      </w:r>
      <w:r w:rsidRPr="007A6676">
        <w:rPr>
          <w:u w:val="single"/>
        </w:rPr>
        <w:noBreakHyphen/>
        <w:t>up election will be held if the originally scheduled election must be postponed due to inclement weather or other emergency,</w:t>
      </w:r>
      <w:r w:rsidRPr="007A6676">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7A6676">
        <w:noBreakHyphen/>
        <w:t xml:space="preserve">addressed envelopes containing absentee ballots may begin at </w:t>
      </w:r>
      <w:r w:rsidRPr="007A6676">
        <w:rPr>
          <w:strike/>
        </w:rPr>
        <w:t>2:00 p.m.</w:t>
      </w:r>
      <w:r w:rsidRPr="007A6676">
        <w:t xml:space="preserve"> </w:t>
      </w:r>
      <w:r w:rsidRPr="007A6676">
        <w:rPr>
          <w:u w:val="single"/>
        </w:rPr>
        <w:t>9:00 a.m.</w:t>
      </w:r>
      <w:r w:rsidRPr="007A6676">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2.</w:t>
      </w:r>
      <w:r w:rsidRPr="007A6676">
        <w:tab/>
        <w:t>Section 7</w:t>
      </w:r>
      <w:r w:rsidRPr="007A6676">
        <w:noBreakHyphen/>
        <w:t>13</w:t>
      </w:r>
      <w:r w:rsidRPr="007A6676">
        <w:noBreakHyphen/>
        <w:t>40 of the 1976 Code, as last amended by Act 236 of 2000, is further amended to read:</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“Section 7</w:t>
      </w:r>
      <w:r w:rsidRPr="007A6676">
        <w:noBreakHyphen/>
        <w:t>13</w:t>
      </w:r>
      <w:r w:rsidRPr="007A6676">
        <w:noBreakHyphen/>
        <w:t>40.</w:t>
      </w:r>
      <w:r w:rsidRPr="007A6676">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7A6676">
        <w:rPr>
          <w:strike/>
        </w:rPr>
        <w:t>ninth</w:t>
      </w:r>
      <w:r w:rsidRPr="007A6676">
        <w:t xml:space="preserve"> </w:t>
      </w:r>
      <w:r w:rsidRPr="007A6676">
        <w:rPr>
          <w:u w:val="single"/>
        </w:rPr>
        <w:t>fifth</w:t>
      </w:r>
      <w:r w:rsidRPr="007A6676">
        <w:t xml:space="preserve">, or if April </w:t>
      </w:r>
      <w:r w:rsidRPr="007A6676">
        <w:rPr>
          <w:strike/>
        </w:rPr>
        <w:t>ninth</w:t>
      </w:r>
      <w:r w:rsidRPr="007A6676">
        <w:t xml:space="preserve"> </w:t>
      </w:r>
      <w:r w:rsidRPr="007A6676">
        <w:rPr>
          <w:u w:val="single"/>
        </w:rPr>
        <w:t>fifth</w:t>
      </w:r>
      <w:r w:rsidRPr="007A6676">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7A6676">
        <w:rPr>
          <w:strike/>
        </w:rPr>
        <w:t>any</w:t>
      </w:r>
      <w:r w:rsidRPr="007A6676">
        <w:t xml:space="preserve"> </w:t>
      </w:r>
      <w:r w:rsidRPr="007A6676">
        <w:rPr>
          <w:u w:val="single"/>
        </w:rPr>
        <w:t>a</w:t>
      </w:r>
      <w:r w:rsidRPr="007A6676">
        <w:t xml:space="preserve"> candidate who does not</w:t>
      </w:r>
      <w:r w:rsidRPr="007A6676">
        <w:rPr>
          <w:u w:val="single"/>
        </w:rPr>
        <w:t>,</w:t>
      </w:r>
      <w:r w:rsidRPr="007A6676">
        <w:t xml:space="preserve"> or will not by the time of the general election, or as otherwise required by law, meet the qualifications for the office for which the candidate desires to file, and </w:t>
      </w:r>
      <w:r w:rsidRPr="007A6676">
        <w:rPr>
          <w:strike/>
        </w:rPr>
        <w:t>such</w:t>
      </w:r>
      <w:r w:rsidRPr="007A6676">
        <w:t xml:space="preserve"> </w:t>
      </w:r>
      <w:r w:rsidRPr="007A6676">
        <w:rPr>
          <w:u w:val="single"/>
        </w:rPr>
        <w:t>the</w:t>
      </w:r>
      <w:r w:rsidRPr="007A6676">
        <w:t xml:space="preserve"> candidate’s name </w:t>
      </w:r>
      <w:r w:rsidRPr="007A6676">
        <w:rPr>
          <w:strike/>
        </w:rPr>
        <w:t>shall</w:t>
      </w:r>
      <w:r w:rsidRPr="007A6676">
        <w:t xml:space="preserve"> </w:t>
      </w:r>
      <w:r w:rsidRPr="007A6676">
        <w:rPr>
          <w:u w:val="single"/>
        </w:rPr>
        <w:t>must</w:t>
      </w:r>
      <w:r w:rsidRPr="007A6676">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3.</w:t>
      </w:r>
      <w:r w:rsidRPr="007A6676">
        <w:tab/>
        <w:t>Section 7</w:t>
      </w:r>
      <w:r w:rsidRPr="007A6676">
        <w:noBreakHyphen/>
        <w:t>13</w:t>
      </w:r>
      <w:r w:rsidRPr="007A6676">
        <w:noBreakHyphen/>
        <w:t>190 of the 1976 Code, as last amended by Act 3 of 2003, is further amended by adding:</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“(F)</w:t>
      </w:r>
      <w:r w:rsidRPr="007A6676">
        <w:tab/>
        <w:t>In the event the Governor declares a state of emergency covering an entire jurisdiction holding an election, the election must be postponed and held on the next Tuesday.  This subsection does not apply to statewide primaries and general elections.”</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SECTION</w:t>
      </w:r>
      <w:r w:rsidRPr="007A6676">
        <w:tab/>
        <w:t>4.</w:t>
      </w:r>
      <w:r w:rsidRPr="007A6676">
        <w:tab/>
        <w:t>Section 7</w:t>
      </w:r>
      <w:r w:rsidRPr="007A6676">
        <w:noBreakHyphen/>
        <w:t>13</w:t>
      </w:r>
      <w:r w:rsidRPr="007A6676">
        <w:noBreakHyphen/>
        <w:t>350 of the 1976 Code, as last amended by Act 3 of 2003, is further amended to read:</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“Section 7</w:t>
      </w:r>
      <w:r w:rsidRPr="007A6676">
        <w:noBreakHyphen/>
        <w:t>13</w:t>
      </w:r>
      <w:r w:rsidRPr="007A6676">
        <w:noBreakHyphen/>
        <w:t>350.</w:t>
      </w:r>
      <w:r w:rsidRPr="007A6676">
        <w:tab/>
        <w:t>(A)</w:t>
      </w:r>
      <w:r w:rsidRPr="007A6676">
        <w:tab/>
        <w:t xml:space="preserve">Except as otherwise provided in this section, the nominees in a party primary or party convention held under the provisions of this title by </w:t>
      </w:r>
      <w:r w:rsidRPr="007A6676">
        <w:rPr>
          <w:strike/>
        </w:rPr>
        <w:t>any</w:t>
      </w:r>
      <w:r w:rsidRPr="007A6676">
        <w:t xml:space="preserve"> </w:t>
      </w:r>
      <w:r w:rsidRPr="007A6676">
        <w:rPr>
          <w:u w:val="single"/>
        </w:rPr>
        <w:t>a</w:t>
      </w:r>
      <w:r w:rsidRPr="007A6676">
        <w:t xml:space="preserve"> political party certified by the commission for one or more of the offices, national, state, circuit, </w:t>
      </w:r>
      <w:r w:rsidRPr="007A6676">
        <w:rPr>
          <w:strike/>
        </w:rPr>
        <w:t>multi</w:t>
      </w:r>
      <w:r w:rsidRPr="007A6676">
        <w:rPr>
          <w:strike/>
        </w:rPr>
        <w:noBreakHyphen/>
        <w:t>county</w:t>
      </w:r>
      <w:r w:rsidRPr="007A6676">
        <w:t xml:space="preserve"> </w:t>
      </w:r>
      <w:r w:rsidRPr="007A6676">
        <w:rPr>
          <w:u w:val="single"/>
        </w:rPr>
        <w:t>multicounty</w:t>
      </w:r>
      <w:r w:rsidRPr="007A6676">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7A6676">
        <w:rPr>
          <w:strike/>
        </w:rPr>
        <w:t>vice</w:t>
      </w:r>
      <w:r w:rsidRPr="007A6676">
        <w:rPr>
          <w:strike/>
        </w:rPr>
        <w:noBreakHyphen/>
        <w:t>chairman</w:t>
      </w:r>
      <w:r w:rsidRPr="007A6676">
        <w:t xml:space="preserve"> </w:t>
      </w:r>
      <w:r w:rsidRPr="007A6676">
        <w:rPr>
          <w:u w:val="single"/>
        </w:rPr>
        <w:t>vice chairman</w:t>
      </w:r>
      <w:r w:rsidRPr="007A6676">
        <w:t>, or secretary to the authority, for general elections held under Section 7</w:t>
      </w:r>
      <w:r w:rsidRPr="007A6676">
        <w:noBreakHyphen/>
        <w:t>13</w:t>
      </w:r>
      <w:r w:rsidRPr="007A6676">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A6676">
        <w:rPr>
          <w:strike/>
        </w:rPr>
        <w:t>Any</w:t>
      </w:r>
      <w:r w:rsidRPr="007A6676">
        <w:t xml:space="preserve"> </w:t>
      </w:r>
      <w:r w:rsidRPr="007A6676">
        <w:rPr>
          <w:u w:val="single"/>
        </w:rPr>
        <w:t>A</w:t>
      </w:r>
      <w:r w:rsidRPr="007A6676">
        <w:t xml:space="preserve"> candidate who does not, or will not by the time of the general election, or as otherwise required by law, meet the qualifications for the office for which he has filed </w:t>
      </w:r>
      <w:r w:rsidRPr="007A6676">
        <w:rPr>
          <w:strike/>
        </w:rPr>
        <w:t>shall</w:t>
      </w:r>
      <w:r w:rsidRPr="007A6676">
        <w:t xml:space="preserve"> </w:t>
      </w:r>
      <w:r w:rsidRPr="007A6676">
        <w:rPr>
          <w:u w:val="single"/>
        </w:rPr>
        <w:t>must</w:t>
      </w:r>
      <w:r w:rsidRPr="007A6676">
        <w:t xml:space="preserve"> not be nominated and certified, and </w:t>
      </w:r>
      <w:r w:rsidRPr="007A6676">
        <w:rPr>
          <w:strike/>
        </w:rPr>
        <w:t>such</w:t>
      </w:r>
      <w:r w:rsidRPr="007A6676">
        <w:t xml:space="preserve"> </w:t>
      </w:r>
      <w:r w:rsidRPr="007A6676">
        <w:rPr>
          <w:u w:val="single"/>
        </w:rPr>
        <w:t>the</w:t>
      </w:r>
      <w:r w:rsidRPr="007A6676">
        <w:t xml:space="preserve"> candidate’s name </w:t>
      </w:r>
      <w:r w:rsidRPr="007A6676">
        <w:rPr>
          <w:strike/>
        </w:rPr>
        <w:t>shall</w:t>
      </w:r>
      <w:r w:rsidRPr="007A6676">
        <w:t xml:space="preserve"> </w:t>
      </w:r>
      <w:r w:rsidRPr="007A6676">
        <w:rPr>
          <w:u w:val="single"/>
        </w:rPr>
        <w:t>must</w:t>
      </w:r>
      <w:r w:rsidRPr="007A6676">
        <w:t xml:space="preserve"> not be placed on a general, special, or municipal election ballot. </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(B)</w:t>
      </w:r>
      <w:r w:rsidRPr="007A6676">
        <w:tab/>
        <w:t xml:space="preserve">Candidates for President and Vice President must be certified </w:t>
      </w:r>
      <w:r w:rsidRPr="007A6676">
        <w:rPr>
          <w:u w:val="single"/>
        </w:rPr>
        <w:t>to the State Election Commission</w:t>
      </w:r>
      <w:r w:rsidRPr="007A6676">
        <w:t xml:space="preserve"> not later than twelve o’clock noon on </w:t>
      </w:r>
      <w:r w:rsidRPr="007A6676">
        <w:rPr>
          <w:u w:val="single"/>
        </w:rPr>
        <w:t xml:space="preserve">the first Tuesday following the first Monday in September </w:t>
      </w:r>
      <w:r w:rsidRPr="007A6676">
        <w:rPr>
          <w:strike/>
        </w:rPr>
        <w:t>September tenth to the State Election Commission, or if September tenth falls on Sunday, not later than twelve o’clock noon on the following Monday</w:t>
      </w:r>
      <w:r w:rsidRPr="007A6676">
        <w:t>.”</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snapToGrid w:val="0"/>
        </w:rPr>
        <w:t>SECTION</w:t>
      </w:r>
      <w:r w:rsidRPr="007A6676">
        <w:rPr>
          <w:snapToGrid w:val="0"/>
        </w:rPr>
        <w:tab/>
        <w:t xml:space="preserve">5. </w:t>
      </w:r>
      <w:r w:rsidRPr="007A6676">
        <w:t>Section 5</w:t>
      </w:r>
      <w:r w:rsidRPr="007A6676">
        <w:noBreakHyphen/>
        <w:t>7</w:t>
      </w:r>
      <w:r w:rsidRPr="007A6676">
        <w:noBreakHyphen/>
        <w:t>200 of the 1976 Code is amended to read:</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t>“Section 5</w:t>
      </w:r>
      <w:r w:rsidRPr="007A6676">
        <w:noBreakHyphen/>
        <w:t>7</w:t>
      </w:r>
      <w:r w:rsidRPr="007A6676">
        <w:noBreakHyphen/>
        <w:t>200.</w:t>
      </w:r>
      <w:r w:rsidRPr="007A6676">
        <w:tab/>
      </w:r>
      <w:r w:rsidRPr="007A6676">
        <w:rPr>
          <w:strike/>
        </w:rPr>
        <w:t>(a)</w:t>
      </w:r>
      <w:r w:rsidRPr="007A6676">
        <w:rPr>
          <w:u w:val="single"/>
        </w:rPr>
        <w:t>(A)</w:t>
      </w:r>
      <w:r w:rsidRPr="007A6676">
        <w:tab/>
        <w:t>A mayor or councilman shall forfeit his office if he</w:t>
      </w:r>
      <w:r w:rsidRPr="007A6676">
        <w:rPr>
          <w:u w:val="single"/>
        </w:rPr>
        <w:t>:</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(1)</w:t>
      </w:r>
      <w:r w:rsidRPr="007A6676">
        <w:tab/>
        <w:t xml:space="preserve">lacks at any time during his term of office </w:t>
      </w:r>
      <w:r w:rsidRPr="007A6676">
        <w:rPr>
          <w:strike/>
        </w:rPr>
        <w:t>any</w:t>
      </w:r>
      <w:r w:rsidRPr="007A6676">
        <w:t xml:space="preserve"> </w:t>
      </w:r>
      <w:r w:rsidRPr="007A6676">
        <w:rPr>
          <w:u w:val="single"/>
        </w:rPr>
        <w:t>a</w:t>
      </w:r>
      <w:r w:rsidRPr="007A6676">
        <w:t xml:space="preserve"> qualification for the office prescribed by the general law and the Constitution; </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(2)</w:t>
      </w:r>
      <w:r w:rsidRPr="007A6676">
        <w:tab/>
        <w:t xml:space="preserve">violates </w:t>
      </w:r>
      <w:r w:rsidRPr="007A6676">
        <w:rPr>
          <w:strike/>
        </w:rPr>
        <w:t>any</w:t>
      </w:r>
      <w:r w:rsidRPr="007A6676">
        <w:t xml:space="preserve"> </w:t>
      </w:r>
      <w:r w:rsidRPr="007A6676">
        <w:rPr>
          <w:u w:val="single"/>
        </w:rPr>
        <w:t>an</w:t>
      </w:r>
      <w:r w:rsidRPr="007A6676">
        <w:t xml:space="preserve"> express prohibition of Chapters 1 to 17; or</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t>(3)</w:t>
      </w:r>
      <w:r w:rsidRPr="007A6676">
        <w:tab/>
        <w:t>is convicted of a crime involving moral turpitude.</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rPr>
          <w:strike/>
        </w:rPr>
        <w:t>(b)</w:t>
      </w:r>
      <w:r w:rsidRPr="007A6676">
        <w:rPr>
          <w:u w:val="single"/>
        </w:rPr>
        <w:t>(B)</w:t>
      </w:r>
      <w:r w:rsidRPr="007A6676">
        <w:tab/>
        <w:t xml:space="preserve">A vacancy in the office of mayor or council </w:t>
      </w:r>
      <w:r w:rsidRPr="007A6676">
        <w:rPr>
          <w:strike/>
        </w:rPr>
        <w:t>shall</w:t>
      </w:r>
      <w:r w:rsidRPr="007A6676">
        <w:t xml:space="preserve"> </w:t>
      </w:r>
      <w:r w:rsidRPr="007A6676">
        <w:rPr>
          <w:u w:val="single"/>
        </w:rPr>
        <w:t>must</w:t>
      </w:r>
      <w:r w:rsidRPr="007A6676">
        <w:t xml:space="preserve"> be filled for the remainder of the unexpired term </w:t>
      </w:r>
      <w:r w:rsidRPr="007A6676">
        <w:rPr>
          <w:u w:val="single"/>
        </w:rPr>
        <w:t>either:</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r>
      <w:r w:rsidRPr="007A6676">
        <w:tab/>
      </w:r>
      <w:r w:rsidRPr="007A6676">
        <w:rPr>
          <w:u w:val="single"/>
        </w:rPr>
        <w:t>(1)</w:t>
      </w:r>
      <w:r w:rsidRPr="007A6676">
        <w:tab/>
        <w:t xml:space="preserve">at the next </w:t>
      </w:r>
      <w:r w:rsidRPr="007A6676">
        <w:rPr>
          <w:strike/>
        </w:rPr>
        <w:t>regular</w:t>
      </w:r>
      <w:r w:rsidRPr="007A6676">
        <w:t xml:space="preserve"> </w:t>
      </w:r>
      <w:r w:rsidRPr="007A6676">
        <w:rPr>
          <w:u w:val="single"/>
        </w:rPr>
        <w:t>municipal</w:t>
      </w:r>
      <w:r w:rsidRPr="007A6676">
        <w:t xml:space="preserve"> election</w:t>
      </w:r>
      <w:r w:rsidRPr="007A6676">
        <w:rPr>
          <w:u w:val="single"/>
        </w:rPr>
        <w:t>;</w:t>
      </w:r>
      <w:r w:rsidRPr="007A6676">
        <w:t xml:space="preserve"> or</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rPr>
          <w:u w:val="single"/>
        </w:rPr>
        <w:t>(2)</w:t>
      </w:r>
      <w:r w:rsidRPr="007A6676">
        <w:tab/>
        <w:t xml:space="preserve">at a special election </w:t>
      </w:r>
      <w:r w:rsidRPr="007A6676">
        <w:rPr>
          <w:u w:val="single"/>
        </w:rPr>
        <w:t>held pursuant to Section 7</w:t>
      </w:r>
      <w:r w:rsidRPr="007A6676">
        <w:rPr>
          <w:u w:val="single"/>
        </w:rPr>
        <w:noBreakHyphen/>
        <w:t>13</w:t>
      </w:r>
      <w:r w:rsidRPr="007A6676">
        <w:rPr>
          <w:u w:val="single"/>
        </w:rPr>
        <w:noBreakHyphen/>
        <w:t>190,</w:t>
      </w:r>
      <w:r w:rsidRPr="007A6676">
        <w:t xml:space="preserve"> if the vacancy occurs</w:t>
      </w:r>
      <w:r w:rsidRPr="007A6676">
        <w:rPr>
          <w:u w:val="single"/>
        </w:rPr>
        <w:t>:</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tab/>
      </w:r>
      <w:r w:rsidRPr="007A6676">
        <w:rPr>
          <w:u w:val="single"/>
        </w:rPr>
        <w:t>(a)</w:t>
      </w:r>
      <w:r w:rsidRPr="007A6676">
        <w:tab/>
        <w:t>one hundred eighty days or more</w:t>
      </w:r>
      <w:r w:rsidRPr="007A6676">
        <w:rPr>
          <w:u w:val="single"/>
        </w:rPr>
        <w:t>, or</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A6676">
        <w:tab/>
      </w:r>
      <w:r w:rsidRPr="007A6676">
        <w:tab/>
      </w:r>
      <w:r w:rsidRPr="007A6676">
        <w:tab/>
      </w:r>
      <w:r w:rsidRPr="007A6676">
        <w:rPr>
          <w:u w:val="single"/>
        </w:rPr>
        <w:t>(b)</w:t>
      </w:r>
      <w:r w:rsidRPr="007A6676">
        <w:tab/>
      </w:r>
      <w:r w:rsidRPr="007A6676">
        <w:rPr>
          <w:u w:val="single"/>
        </w:rPr>
        <w:t>ninety days or less</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tab/>
        <w:t xml:space="preserve">prior to the next </w:t>
      </w:r>
      <w:r w:rsidRPr="007A6676">
        <w:rPr>
          <w:strike/>
        </w:rPr>
        <w:t>general</w:t>
      </w:r>
      <w:r w:rsidRPr="007A6676">
        <w:t xml:space="preserve"> </w:t>
      </w:r>
      <w:r w:rsidRPr="007A6676">
        <w:rPr>
          <w:u w:val="single"/>
        </w:rPr>
        <w:t>municipal</w:t>
      </w:r>
      <w:r w:rsidRPr="007A6676">
        <w:t xml:space="preserve"> election.”</w:t>
      </w:r>
      <w:r w:rsidRPr="007A6676">
        <w:tab/>
      </w:r>
    </w:p>
    <w:p w:rsidR="00856A55" w:rsidRDefault="00856A55" w:rsidP="001B6A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856A55" w:rsidRPr="007A6676" w:rsidRDefault="00856A55" w:rsidP="001B6A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A6676">
        <w:rPr>
          <w:sz w:val="22"/>
          <w:szCs w:val="22"/>
          <w:u w:color="000000" w:themeColor="text1"/>
        </w:rPr>
        <w:t>SECTION</w:t>
      </w:r>
      <w:r w:rsidRPr="007A6676">
        <w:rPr>
          <w:sz w:val="22"/>
          <w:szCs w:val="22"/>
          <w:u w:color="000000" w:themeColor="text1"/>
        </w:rPr>
        <w:tab/>
        <w:t>6.</w:t>
      </w:r>
      <w:r w:rsidRPr="007A6676">
        <w:rPr>
          <w:sz w:val="22"/>
          <w:szCs w:val="22"/>
          <w:u w:color="000000" w:themeColor="text1"/>
        </w:rPr>
        <w:tab/>
      </w:r>
      <w:r w:rsidRPr="007A6676">
        <w:rPr>
          <w:sz w:val="22"/>
          <w:u w:color="000000" w:themeColor="text1"/>
        </w:rPr>
        <w:t>Section 7</w:t>
      </w:r>
      <w:r w:rsidRPr="007A6676">
        <w:rPr>
          <w:sz w:val="22"/>
          <w:u w:color="000000" w:themeColor="text1"/>
        </w:rPr>
        <w:noBreakHyphen/>
        <w:t>13</w:t>
      </w:r>
      <w:r w:rsidRPr="007A6676">
        <w:rPr>
          <w:sz w:val="22"/>
          <w:u w:color="000000" w:themeColor="text1"/>
        </w:rPr>
        <w:noBreakHyphen/>
        <w:t>190(B) of the 1976 Code, as last amended by Act 412 of 1998, is further amended to read:</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A6676">
        <w:rPr>
          <w:u w:color="000000" w:themeColor="text1"/>
        </w:rPr>
        <w:tab/>
        <w:t>“</w:t>
      </w:r>
      <w:r w:rsidRPr="007A6676">
        <w:t>(B)</w:t>
      </w:r>
      <w:r w:rsidRPr="007A6676">
        <w:tab/>
        <w:t>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  If seeking nomination by petition, the petitions must be submitted not later than twelve o’clock noon, sixty days prior to the election.  Verification of these petitions must be made not later than twelve o’clock noon forty</w:t>
      </w:r>
      <w:r w:rsidRPr="007A6676">
        <w:noBreakHyphen/>
        <w:t>five days prior to the election.  If seeking nomination by political party primary or political party convention, filing with the appropriate official is the same as provided in Section 7</w:t>
      </w:r>
      <w:r w:rsidRPr="007A6676">
        <w:noBreakHyphen/>
        <w:t>11</w:t>
      </w:r>
      <w:r w:rsidRPr="007A6676">
        <w:noBreakHyphen/>
        <w:t>15 and if seeking nomination by petition, filing with the appropriate official is the same as provided in Section 7</w:t>
      </w:r>
      <w:r w:rsidRPr="007A6676">
        <w:noBreakHyphen/>
        <w:t>11</w:t>
      </w:r>
      <w:r w:rsidRPr="007A6676">
        <w:noBreakHyphen/>
        <w:t xml:space="preserve">70. </w:t>
      </w:r>
    </w:p>
    <w:p w:rsidR="00856A55" w:rsidRPr="007A6676"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6676">
        <w:tab/>
        <w:t xml:space="preserve">A primary must be held on the eleventh Tuesday after the vacancy occurs.  A runoff primary must be held on the thirteenth Tuesday after the vacancy occurs.  The special election must be on the eighteenth Tuesday after the vacancy occurs.  If the eighteenth Tuesday after the vacancy occurs is no more than </w:t>
      </w:r>
      <w:r w:rsidRPr="007A6676">
        <w:rPr>
          <w:strike/>
        </w:rPr>
        <w:t>sixty</w:t>
      </w:r>
      <w:r w:rsidRPr="007A6676">
        <w:t xml:space="preserve"> </w:t>
      </w:r>
      <w:r w:rsidRPr="007A6676">
        <w:rPr>
          <w:u w:val="single"/>
        </w:rPr>
        <w:t>one hundred twenty</w:t>
      </w:r>
      <w:r w:rsidRPr="007A6676">
        <w:t xml:space="preserve"> days prior to the general election, the special election shall 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 </w:t>
      </w:r>
    </w:p>
    <w:p w:rsidR="00856A55"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6A55" w:rsidRPr="00430CAA" w:rsidRDefault="00856A55" w:rsidP="001B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6676">
        <w:t>SECTION</w:t>
      </w:r>
      <w:r w:rsidRPr="007A6676">
        <w:tab/>
        <w:t>7.</w:t>
      </w:r>
      <w:r w:rsidRPr="007A6676">
        <w:tab/>
        <w:t>This act takes effect upon preclearance approval by the United States Department of Justice or approval by a declaratory judgment issued by the United States District Court for the District of Columbia, whichever occurs first.</w:t>
      </w:r>
    </w:p>
    <w:p w:rsidR="00856A55" w:rsidRDefault="00856A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856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A0FA1" w:rsidSect="00473B3D">
      <w:footerReference w:type="default" r:id="rId5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8C2B00-DA5D-4989-BF57-D624685FEECA}"/>
    <w:embedBold r:id="rId2" w:fontKey="{42499908-FFC6-43E7-8F73-1A703D163A61}"/>
  </w:font>
  <w:font w:name="Calibri">
    <w:panose1 w:val="020F0502020204030204"/>
    <w:charset w:val="00"/>
    <w:family w:val="swiss"/>
    <w:pitch w:val="variable"/>
    <w:sig w:usb0="E10002FF" w:usb1="4000ACFF" w:usb2="00000009" w:usb3="00000000" w:csb0="0000019F" w:csb1="00000000"/>
    <w:embedRegular r:id="rId3" w:fontKey="{5A23CA20-5D62-4D96-9797-3B2D23E23B8C}"/>
    <w:embedBold r:id="rId4" w:fontKey="{A1120447-CFB6-4EA8-A51E-CB7DF8EE92A6}"/>
  </w:font>
  <w:font w:name="Cambria">
    <w:panose1 w:val="02040503050406030204"/>
    <w:charset w:val="00"/>
    <w:family w:val="roman"/>
    <w:pitch w:val="variable"/>
    <w:sig w:usb0="E00002FF" w:usb1="400004FF" w:usb2="00000000" w:usb3="00000000" w:csb0="0000019F" w:csb1="00000000"/>
    <w:embedRegular r:id="rId5" w:fontKey="{B928A73B-E080-4349-9130-5067C1BB40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A55" w:rsidRPr="008A0FA1" w:rsidRDefault="00856A55" w:rsidP="008A0FA1">
    <w:pPr>
      <w:pStyle w:val="Footer"/>
      <w:tabs>
        <w:tab w:val="clear" w:pos="4680"/>
        <w:tab w:val="clear" w:pos="9360"/>
        <w:tab w:val="center" w:pos="2995"/>
      </w:tabs>
      <w:spacing w:before="120"/>
    </w:pPr>
    <w:r>
      <w:t>[391-</w:t>
    </w:r>
    <w:r w:rsidR="00C3630C">
      <w:fldChar w:fldCharType="begin"/>
    </w:r>
    <w:r w:rsidR="00C3630C">
      <w:instrText xml:space="preserve"> PAGE  \* MERGEFORMAT </w:instrText>
    </w:r>
    <w:r w:rsidR="00C3630C">
      <w:fldChar w:fldCharType="separate"/>
    </w:r>
    <w:r w:rsidR="0092572A">
      <w:rPr>
        <w:noProof/>
      </w:rPr>
      <w:t>1</w:t>
    </w:r>
    <w:r w:rsidR="00C363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B3D" w:rsidRPr="008A0FA1" w:rsidRDefault="00856A55" w:rsidP="008A0FA1">
    <w:pPr>
      <w:pStyle w:val="Footer"/>
      <w:tabs>
        <w:tab w:val="clear" w:pos="4680"/>
        <w:tab w:val="clear" w:pos="9360"/>
        <w:tab w:val="center" w:pos="2995"/>
      </w:tabs>
      <w:spacing w:before="120"/>
    </w:pPr>
    <w:r>
      <w:t>[391]</w:t>
    </w:r>
    <w:r>
      <w:tab/>
    </w:r>
    <w:r w:rsidR="004C44AB">
      <w:fldChar w:fldCharType="begin"/>
    </w:r>
    <w:r>
      <w:instrText xml:space="preserve"> PAGE  \* MERGEFORMAT </w:instrText>
    </w:r>
    <w:r w:rsidR="004C44AB">
      <w:fldChar w:fldCharType="separate"/>
    </w:r>
    <w:r w:rsidR="0081442D">
      <w:rPr>
        <w:noProof/>
      </w:rPr>
      <w:t>1</w:t>
    </w:r>
    <w:r w:rsidR="004C44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73409"/>
  </w:hdrShapeDefaults>
  <w:footnotePr>
    <w:footnote w:id="-1"/>
    <w:footnote w:id="0"/>
  </w:footnotePr>
  <w:endnotePr>
    <w:endnote w:id="-1"/>
    <w:endnote w:id="0"/>
  </w:endnotePr>
  <w:compat>
    <w:compatSetting w:name="compatibilityMode" w:uri="http://schemas.microsoft.com/office/word" w:val="12"/>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350A7"/>
    <w:rsid w:val="00042AC1"/>
    <w:rsid w:val="00046516"/>
    <w:rsid w:val="0005140A"/>
    <w:rsid w:val="00056FCE"/>
    <w:rsid w:val="000662F1"/>
    <w:rsid w:val="00077ED5"/>
    <w:rsid w:val="00093B0D"/>
    <w:rsid w:val="000A4D08"/>
    <w:rsid w:val="000A6988"/>
    <w:rsid w:val="000B0720"/>
    <w:rsid w:val="000B0907"/>
    <w:rsid w:val="000B5EAF"/>
    <w:rsid w:val="000C6591"/>
    <w:rsid w:val="000E473B"/>
    <w:rsid w:val="000F002B"/>
    <w:rsid w:val="000F04FC"/>
    <w:rsid w:val="000F1981"/>
    <w:rsid w:val="00107C3D"/>
    <w:rsid w:val="001143BF"/>
    <w:rsid w:val="00115F7A"/>
    <w:rsid w:val="00125714"/>
    <w:rsid w:val="00126995"/>
    <w:rsid w:val="001511B7"/>
    <w:rsid w:val="00162EC4"/>
    <w:rsid w:val="0016543B"/>
    <w:rsid w:val="00170561"/>
    <w:rsid w:val="001772DB"/>
    <w:rsid w:val="00186AC9"/>
    <w:rsid w:val="00190AC1"/>
    <w:rsid w:val="00190F47"/>
    <w:rsid w:val="00197DF1"/>
    <w:rsid w:val="001A626B"/>
    <w:rsid w:val="001B325F"/>
    <w:rsid w:val="001B3DD9"/>
    <w:rsid w:val="001B6651"/>
    <w:rsid w:val="001C0E78"/>
    <w:rsid w:val="001D3BAC"/>
    <w:rsid w:val="001F7149"/>
    <w:rsid w:val="00200497"/>
    <w:rsid w:val="00206D3D"/>
    <w:rsid w:val="00237D74"/>
    <w:rsid w:val="00243057"/>
    <w:rsid w:val="0024519E"/>
    <w:rsid w:val="00245C4E"/>
    <w:rsid w:val="0025530A"/>
    <w:rsid w:val="00263F56"/>
    <w:rsid w:val="00274DFC"/>
    <w:rsid w:val="002A52D8"/>
    <w:rsid w:val="002A7B51"/>
    <w:rsid w:val="002C4927"/>
    <w:rsid w:val="002C5896"/>
    <w:rsid w:val="002F116E"/>
    <w:rsid w:val="00306E57"/>
    <w:rsid w:val="00307C2B"/>
    <w:rsid w:val="0031409E"/>
    <w:rsid w:val="00316D20"/>
    <w:rsid w:val="00333DF1"/>
    <w:rsid w:val="0033541C"/>
    <w:rsid w:val="00343227"/>
    <w:rsid w:val="00346A3C"/>
    <w:rsid w:val="003515ED"/>
    <w:rsid w:val="0035726F"/>
    <w:rsid w:val="00364389"/>
    <w:rsid w:val="00375F8F"/>
    <w:rsid w:val="00386619"/>
    <w:rsid w:val="003D6A5D"/>
    <w:rsid w:val="003D6E2B"/>
    <w:rsid w:val="003E7597"/>
    <w:rsid w:val="003F3D26"/>
    <w:rsid w:val="00412C9E"/>
    <w:rsid w:val="00435324"/>
    <w:rsid w:val="004367F3"/>
    <w:rsid w:val="00450668"/>
    <w:rsid w:val="00452BBF"/>
    <w:rsid w:val="00452CD7"/>
    <w:rsid w:val="00454F6D"/>
    <w:rsid w:val="004661AA"/>
    <w:rsid w:val="00476079"/>
    <w:rsid w:val="00477696"/>
    <w:rsid w:val="004952FA"/>
    <w:rsid w:val="004A4E2A"/>
    <w:rsid w:val="004A592F"/>
    <w:rsid w:val="004A5DF9"/>
    <w:rsid w:val="004B6A22"/>
    <w:rsid w:val="004C44AB"/>
    <w:rsid w:val="004D168C"/>
    <w:rsid w:val="004D6923"/>
    <w:rsid w:val="004D7F37"/>
    <w:rsid w:val="004E020F"/>
    <w:rsid w:val="004E06A8"/>
    <w:rsid w:val="004E3F58"/>
    <w:rsid w:val="004F1C09"/>
    <w:rsid w:val="004F5D22"/>
    <w:rsid w:val="0051584C"/>
    <w:rsid w:val="00520D79"/>
    <w:rsid w:val="00522CE0"/>
    <w:rsid w:val="00524F8F"/>
    <w:rsid w:val="00531DC8"/>
    <w:rsid w:val="00541FF6"/>
    <w:rsid w:val="00565148"/>
    <w:rsid w:val="005727F4"/>
    <w:rsid w:val="005768A4"/>
    <w:rsid w:val="0058066C"/>
    <w:rsid w:val="00581497"/>
    <w:rsid w:val="00586B30"/>
    <w:rsid w:val="0058748C"/>
    <w:rsid w:val="0059277F"/>
    <w:rsid w:val="00593361"/>
    <w:rsid w:val="005949F6"/>
    <w:rsid w:val="005A5017"/>
    <w:rsid w:val="005A648C"/>
    <w:rsid w:val="005B7A7C"/>
    <w:rsid w:val="005F15E4"/>
    <w:rsid w:val="005F1F64"/>
    <w:rsid w:val="005F2BB2"/>
    <w:rsid w:val="00605004"/>
    <w:rsid w:val="00606D23"/>
    <w:rsid w:val="00622384"/>
    <w:rsid w:val="00624C45"/>
    <w:rsid w:val="00631DEC"/>
    <w:rsid w:val="00641A16"/>
    <w:rsid w:val="006431BA"/>
    <w:rsid w:val="00662573"/>
    <w:rsid w:val="00696F4C"/>
    <w:rsid w:val="006B4B3C"/>
    <w:rsid w:val="006C6133"/>
    <w:rsid w:val="006C74EA"/>
    <w:rsid w:val="006D0CFF"/>
    <w:rsid w:val="006D5351"/>
    <w:rsid w:val="00720D40"/>
    <w:rsid w:val="007318D4"/>
    <w:rsid w:val="007425B8"/>
    <w:rsid w:val="00742BFC"/>
    <w:rsid w:val="00746551"/>
    <w:rsid w:val="00765784"/>
    <w:rsid w:val="00777434"/>
    <w:rsid w:val="007905A6"/>
    <w:rsid w:val="0079430D"/>
    <w:rsid w:val="007A1579"/>
    <w:rsid w:val="007A4390"/>
    <w:rsid w:val="007C65B0"/>
    <w:rsid w:val="007C7642"/>
    <w:rsid w:val="007D1AFD"/>
    <w:rsid w:val="007E3B8F"/>
    <w:rsid w:val="007E5CB7"/>
    <w:rsid w:val="00800603"/>
    <w:rsid w:val="0081442D"/>
    <w:rsid w:val="008236F7"/>
    <w:rsid w:val="008314D2"/>
    <w:rsid w:val="00845F94"/>
    <w:rsid w:val="00856A55"/>
    <w:rsid w:val="0086342D"/>
    <w:rsid w:val="008804AE"/>
    <w:rsid w:val="008819B4"/>
    <w:rsid w:val="00892FD0"/>
    <w:rsid w:val="008A0FA1"/>
    <w:rsid w:val="008A45B2"/>
    <w:rsid w:val="008B2F42"/>
    <w:rsid w:val="008C31D6"/>
    <w:rsid w:val="008E185F"/>
    <w:rsid w:val="008E5870"/>
    <w:rsid w:val="008F023B"/>
    <w:rsid w:val="008F7524"/>
    <w:rsid w:val="00904E16"/>
    <w:rsid w:val="0090519A"/>
    <w:rsid w:val="00911AC4"/>
    <w:rsid w:val="00917B1B"/>
    <w:rsid w:val="00922754"/>
    <w:rsid w:val="0092572A"/>
    <w:rsid w:val="00927C62"/>
    <w:rsid w:val="00931A96"/>
    <w:rsid w:val="009636B7"/>
    <w:rsid w:val="00983951"/>
    <w:rsid w:val="00983F88"/>
    <w:rsid w:val="00984124"/>
    <w:rsid w:val="00984640"/>
    <w:rsid w:val="00995C37"/>
    <w:rsid w:val="009B4DB9"/>
    <w:rsid w:val="009B6517"/>
    <w:rsid w:val="009B74C7"/>
    <w:rsid w:val="009C118A"/>
    <w:rsid w:val="009C59AA"/>
    <w:rsid w:val="009D32B9"/>
    <w:rsid w:val="009D4BFE"/>
    <w:rsid w:val="009E3FF2"/>
    <w:rsid w:val="009F10AA"/>
    <w:rsid w:val="00A02011"/>
    <w:rsid w:val="00A03FFF"/>
    <w:rsid w:val="00A35165"/>
    <w:rsid w:val="00A4011E"/>
    <w:rsid w:val="00A721C3"/>
    <w:rsid w:val="00A80618"/>
    <w:rsid w:val="00A84E0F"/>
    <w:rsid w:val="00A86015"/>
    <w:rsid w:val="00AA172D"/>
    <w:rsid w:val="00AA2535"/>
    <w:rsid w:val="00AA6D9A"/>
    <w:rsid w:val="00AC5E0C"/>
    <w:rsid w:val="00AC5F22"/>
    <w:rsid w:val="00AD1E92"/>
    <w:rsid w:val="00AE59C8"/>
    <w:rsid w:val="00B030B6"/>
    <w:rsid w:val="00B10098"/>
    <w:rsid w:val="00B10E10"/>
    <w:rsid w:val="00B238DC"/>
    <w:rsid w:val="00B23C92"/>
    <w:rsid w:val="00B33EF1"/>
    <w:rsid w:val="00B35389"/>
    <w:rsid w:val="00B450FF"/>
    <w:rsid w:val="00B72026"/>
    <w:rsid w:val="00B76E59"/>
    <w:rsid w:val="00B7743D"/>
    <w:rsid w:val="00B945C5"/>
    <w:rsid w:val="00BA20EA"/>
    <w:rsid w:val="00BA523B"/>
    <w:rsid w:val="00BB2BB9"/>
    <w:rsid w:val="00BB429C"/>
    <w:rsid w:val="00BB575B"/>
    <w:rsid w:val="00BC0A56"/>
    <w:rsid w:val="00BD0322"/>
    <w:rsid w:val="00BD1864"/>
    <w:rsid w:val="00C04B0C"/>
    <w:rsid w:val="00C23348"/>
    <w:rsid w:val="00C250B0"/>
    <w:rsid w:val="00C34D31"/>
    <w:rsid w:val="00C3630C"/>
    <w:rsid w:val="00C51A0D"/>
    <w:rsid w:val="00C6454A"/>
    <w:rsid w:val="00C73DBD"/>
    <w:rsid w:val="00C74052"/>
    <w:rsid w:val="00C83BF2"/>
    <w:rsid w:val="00C97420"/>
    <w:rsid w:val="00CB187A"/>
    <w:rsid w:val="00CB38A7"/>
    <w:rsid w:val="00CC400A"/>
    <w:rsid w:val="00CD0B50"/>
    <w:rsid w:val="00CD7C71"/>
    <w:rsid w:val="00CE751C"/>
    <w:rsid w:val="00D1088B"/>
    <w:rsid w:val="00D156D2"/>
    <w:rsid w:val="00D211E6"/>
    <w:rsid w:val="00D77EC0"/>
    <w:rsid w:val="00D83C27"/>
    <w:rsid w:val="00D848EB"/>
    <w:rsid w:val="00D86943"/>
    <w:rsid w:val="00DA47B9"/>
    <w:rsid w:val="00DB1BEC"/>
    <w:rsid w:val="00E03A70"/>
    <w:rsid w:val="00E13B2B"/>
    <w:rsid w:val="00E252B2"/>
    <w:rsid w:val="00E367EF"/>
    <w:rsid w:val="00E52C3A"/>
    <w:rsid w:val="00E6300B"/>
    <w:rsid w:val="00E677A1"/>
    <w:rsid w:val="00E752A6"/>
    <w:rsid w:val="00E91E2F"/>
    <w:rsid w:val="00E9675B"/>
    <w:rsid w:val="00EA3546"/>
    <w:rsid w:val="00EB1AAC"/>
    <w:rsid w:val="00EB2B6F"/>
    <w:rsid w:val="00EB47AE"/>
    <w:rsid w:val="00EC34E1"/>
    <w:rsid w:val="00EC4A51"/>
    <w:rsid w:val="00ED0AE1"/>
    <w:rsid w:val="00ED6138"/>
    <w:rsid w:val="00EF0BD6"/>
    <w:rsid w:val="00EF412B"/>
    <w:rsid w:val="00EF48DD"/>
    <w:rsid w:val="00F0234A"/>
    <w:rsid w:val="00F163EC"/>
    <w:rsid w:val="00F349D5"/>
    <w:rsid w:val="00F47D6D"/>
    <w:rsid w:val="00F52959"/>
    <w:rsid w:val="00F532D4"/>
    <w:rsid w:val="00F55884"/>
    <w:rsid w:val="00F7287E"/>
    <w:rsid w:val="00FA4B5F"/>
    <w:rsid w:val="00FB5399"/>
    <w:rsid w:val="00FB6FD5"/>
    <w:rsid w:val="00FC0450"/>
    <w:rsid w:val="00FC0D36"/>
    <w:rsid w:val="00FC42C0"/>
    <w:rsid w:val="00FC536C"/>
    <w:rsid w:val="00FF13F9"/>
    <w:rsid w:val="00FF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3409"/>
    <o:shapelayout v:ext="edit">
      <o:idmap v:ext="edit" data="1"/>
    </o:shapelayout>
  </w:shapeDefaults>
  <w:doNotEmbedSmartTags/>
  <w:decimalSymbol w:val="."/>
  <w:listSeparator w:val=","/>
  <w15:docId w15:val="{92D65417-7E57-4E20-9978-342F2B84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16D20"/>
    <w:rPr>
      <w:color w:val="0000FF" w:themeColor="hyperlink"/>
      <w:u w:val="single"/>
    </w:rPr>
  </w:style>
  <w:style w:type="paragraph" w:styleId="NormalWeb">
    <w:name w:val="Normal (Web)"/>
    <w:basedOn w:val="Normal"/>
    <w:uiPriority w:val="99"/>
    <w:unhideWhenUsed/>
    <w:rsid w:val="0060500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archive\2011\02-22-11.docx" TargetMode="External"/><Relationship Id="rId18" Type="http://schemas.openxmlformats.org/officeDocument/2006/relationships/hyperlink" Target="file:///h:\hj%20archive\2011\05-25-11.docx" TargetMode="External"/><Relationship Id="rId26" Type="http://schemas.openxmlformats.org/officeDocument/2006/relationships/hyperlink" Target="file:///h:\hj%20archive\2011\06-02-11.docx" TargetMode="External"/><Relationship Id="rId39" Type="http://schemas.openxmlformats.org/officeDocument/2006/relationships/hyperlink" Target="file:///h:\hj%20archive\2012\05-03-12.docx" TargetMode="External"/><Relationship Id="rId21" Type="http://schemas.openxmlformats.org/officeDocument/2006/relationships/hyperlink" Target="file:///h:\sj%20archive\2011\06-01-11.docx" TargetMode="External"/><Relationship Id="rId34" Type="http://schemas.openxmlformats.org/officeDocument/2006/relationships/hyperlink" Target="file:///h:\hj%20archive\2012\04-26-12.docx" TargetMode="External"/><Relationship Id="rId42" Type="http://schemas.openxmlformats.org/officeDocument/2006/relationships/hyperlink" Target="file:///h:\hj%20archive\2012\05-17-12.docx" TargetMode="External"/><Relationship Id="rId47" Type="http://schemas.openxmlformats.org/officeDocument/2006/relationships/hyperlink" Target="file:///p:\pprever\2011-12\391_20110217.docx" TargetMode="External"/><Relationship Id="rId50" Type="http://schemas.openxmlformats.org/officeDocument/2006/relationships/hyperlink" Target="file:///p:\pprever\2011-12\391_20110525.docx" TargetMode="External"/><Relationship Id="rId55" Type="http://schemas.openxmlformats.org/officeDocument/2006/relationships/footer" Target="footer1.xml"/><Relationship Id="rId7" Type="http://schemas.openxmlformats.org/officeDocument/2006/relationships/hyperlink" Target="file:///h:\sj%20archive\2011\01-19-11.docx" TargetMode="External"/><Relationship Id="rId12" Type="http://schemas.openxmlformats.org/officeDocument/2006/relationships/hyperlink" Target="file:///h:\hj%20archive\2011\02-22-11.docx" TargetMode="External"/><Relationship Id="rId17" Type="http://schemas.openxmlformats.org/officeDocument/2006/relationships/hyperlink" Target="file:///h:\hj%20archive\2011\05-25-11.docx" TargetMode="External"/><Relationship Id="rId25" Type="http://schemas.openxmlformats.org/officeDocument/2006/relationships/hyperlink" Target="file:///h:\hj%20archive\2011\06-02-11.docx" TargetMode="External"/><Relationship Id="rId33" Type="http://schemas.openxmlformats.org/officeDocument/2006/relationships/hyperlink" Target="file:///h:\hj%20archive\2012\04-26-12.docx" TargetMode="External"/><Relationship Id="rId38" Type="http://schemas.openxmlformats.org/officeDocument/2006/relationships/hyperlink" Target="file:///h:\hj%20archive\2012\05-03-12.docx" TargetMode="External"/><Relationship Id="rId46" Type="http://schemas.openxmlformats.org/officeDocument/2006/relationships/hyperlink" Target="file:///p:\pprever\2011-12\391_20110216.docx" TargetMode="External"/><Relationship Id="rId2" Type="http://schemas.openxmlformats.org/officeDocument/2006/relationships/settings" Target="settings.xml"/><Relationship Id="rId16" Type="http://schemas.openxmlformats.org/officeDocument/2006/relationships/hyperlink" Target="file:///h:\hj%20archive\2011\05-24-11.docx" TargetMode="External"/><Relationship Id="rId20" Type="http://schemas.openxmlformats.org/officeDocument/2006/relationships/hyperlink" Target="file:///h:\hj%20archive\2011\05-26-11.docx" TargetMode="External"/><Relationship Id="rId29" Type="http://schemas.openxmlformats.org/officeDocument/2006/relationships/hyperlink" Target="file:///h:\hj%20archive\2012\01-12-12.docx" TargetMode="External"/><Relationship Id="rId41" Type="http://schemas.openxmlformats.org/officeDocument/2006/relationships/hyperlink" Target="file:///h:\hj%20archive\2012\05-17-12.docx" TargetMode="External"/><Relationship Id="rId54" Type="http://schemas.openxmlformats.org/officeDocument/2006/relationships/hyperlink" Target="file:///p:\pprever\2011-12\391_20120503.docx" TargetMode="External"/><Relationship Id="rId1" Type="http://schemas.openxmlformats.org/officeDocument/2006/relationships/styles" Target="styles.xml"/><Relationship Id="rId6" Type="http://schemas.openxmlformats.org/officeDocument/2006/relationships/hyperlink" Target="file:///h:\sj%20archive\2011\01-19-11.docx" TargetMode="External"/><Relationship Id="rId11" Type="http://schemas.openxmlformats.org/officeDocument/2006/relationships/hyperlink" Target="file:///h:\sj%20archive\2011\02-22-11.docx" TargetMode="External"/><Relationship Id="rId24" Type="http://schemas.openxmlformats.org/officeDocument/2006/relationships/hyperlink" Target="file:///h:\hj%20archive\2011\06-02-11.docx" TargetMode="External"/><Relationship Id="rId32" Type="http://schemas.openxmlformats.org/officeDocument/2006/relationships/hyperlink" Target="file:///h:\hj%20archive\2012\04-24-12.docx" TargetMode="External"/><Relationship Id="rId37" Type="http://schemas.openxmlformats.org/officeDocument/2006/relationships/hyperlink" Target="file:///h:\hj%20archive\2012\05-03-12.docx" TargetMode="External"/><Relationship Id="rId40" Type="http://schemas.openxmlformats.org/officeDocument/2006/relationships/hyperlink" Target="file:///h:\hj%20archive\2012\05-08-12.docx" TargetMode="External"/><Relationship Id="rId45" Type="http://schemas.openxmlformats.org/officeDocument/2006/relationships/hyperlink" Target="file:///p:\pprever\2011-12\391_20110119.docx" TargetMode="External"/><Relationship Id="rId53" Type="http://schemas.openxmlformats.org/officeDocument/2006/relationships/hyperlink" Target="file:///p:\pprever\2011-12\391_20120419.docx" TargetMode="Externa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1\05-24-11.docx" TargetMode="External"/><Relationship Id="rId23" Type="http://schemas.openxmlformats.org/officeDocument/2006/relationships/hyperlink" Target="file:///h:\sj%20archive\2011\06-01-11.docx" TargetMode="External"/><Relationship Id="rId28" Type="http://schemas.openxmlformats.org/officeDocument/2006/relationships/hyperlink" Target="file:///h:\hj%20archive\2012\01-11-12.docx" TargetMode="External"/><Relationship Id="rId36" Type="http://schemas.openxmlformats.org/officeDocument/2006/relationships/hyperlink" Target="file:///h:\hj%20archive\2012\05-03-12.docx" TargetMode="External"/><Relationship Id="rId49" Type="http://schemas.openxmlformats.org/officeDocument/2006/relationships/hyperlink" Target="file:///p:\pprever\2011-12\391_20110519.docx" TargetMode="External"/><Relationship Id="rId57" Type="http://schemas.openxmlformats.org/officeDocument/2006/relationships/fontTable" Target="fontTable.xml"/><Relationship Id="rId10" Type="http://schemas.openxmlformats.org/officeDocument/2006/relationships/hyperlink" Target="file:///h:\sj%20archive\2011\02-17-11.docx" TargetMode="External"/><Relationship Id="rId19" Type="http://schemas.openxmlformats.org/officeDocument/2006/relationships/hyperlink" Target="file:///h:\hj%20archive\2011\05-25-11.docx" TargetMode="External"/><Relationship Id="rId31" Type="http://schemas.openxmlformats.org/officeDocument/2006/relationships/hyperlink" Target="file:///h:\hj%20archive\2012\04-24-12.docx" TargetMode="External"/><Relationship Id="rId44" Type="http://schemas.openxmlformats.org/officeDocument/2006/relationships/hyperlink" Target="file:///h:\sj%20archive\2012\05-29-12.docx" TargetMode="External"/><Relationship Id="rId52" Type="http://schemas.openxmlformats.org/officeDocument/2006/relationships/hyperlink" Target="file:///p:\pprever\2011-12\391_20120418.docx" TargetMode="External"/><Relationship Id="rId4" Type="http://schemas.openxmlformats.org/officeDocument/2006/relationships/footnotes" Target="footnotes.xml"/><Relationship Id="rId9" Type="http://schemas.openxmlformats.org/officeDocument/2006/relationships/hyperlink" Target="file:///h:\sj%20archive\2011\02-17-11.docx" TargetMode="External"/><Relationship Id="rId14" Type="http://schemas.openxmlformats.org/officeDocument/2006/relationships/hyperlink" Target="file:///h:\hj%20archive\2011\05-18-11.docx" TargetMode="External"/><Relationship Id="rId22" Type="http://schemas.openxmlformats.org/officeDocument/2006/relationships/hyperlink" Target="file:///h:\sj%20archive\2011\06-01-11.docx" TargetMode="External"/><Relationship Id="rId27" Type="http://schemas.openxmlformats.org/officeDocument/2006/relationships/hyperlink" Target="file:///h:\hj%20archive\2011\06-15-11.docx" TargetMode="External"/><Relationship Id="rId30" Type="http://schemas.openxmlformats.org/officeDocument/2006/relationships/hyperlink" Target="file:///h:\hj%20archive\2012\04-18-12.docx" TargetMode="External"/><Relationship Id="rId35" Type="http://schemas.openxmlformats.org/officeDocument/2006/relationships/hyperlink" Target="file:///h:\hj%20archive\2012\05-02-12.docx" TargetMode="External"/><Relationship Id="rId43" Type="http://schemas.openxmlformats.org/officeDocument/2006/relationships/hyperlink" Target="file:///h:\hj%20archive\2012\05-22-12.docx" TargetMode="External"/><Relationship Id="rId48" Type="http://schemas.openxmlformats.org/officeDocument/2006/relationships/hyperlink" Target="file:///p:\pprever\2011-12\391_20110518.docx" TargetMode="External"/><Relationship Id="rId56" Type="http://schemas.openxmlformats.org/officeDocument/2006/relationships/footer" Target="footer2.xml"/><Relationship Id="rId8" Type="http://schemas.openxmlformats.org/officeDocument/2006/relationships/hyperlink" Target="file:///h:\sj%20archive\2011\02-16-11.docx" TargetMode="External"/><Relationship Id="rId51" Type="http://schemas.openxmlformats.org/officeDocument/2006/relationships/hyperlink" Target="file:///p:\pprever\2011-12\391_20110601.docx"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2224</Words>
  <Characters>11909</Characters>
  <Application>Microsoft Office Word</Application>
  <DocSecurity>4</DocSecurity>
  <Lines>303</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 Absentee ballots - South Carolina Legislature Online</dc:title>
  <dc:subject/>
  <dc:creator>saraparrish</dc:creator>
  <cp:keywords/>
  <dc:description/>
  <cp:lastModifiedBy>N Cumfer</cp:lastModifiedBy>
  <cp:revision>2</cp:revision>
  <cp:lastPrinted>2011-01-19T16:48:00Z</cp:lastPrinted>
  <dcterms:created xsi:type="dcterms:W3CDTF">2014-11-21T20:37:00Z</dcterms:created>
  <dcterms:modified xsi:type="dcterms:W3CDTF">2014-11-21T20:37:00Z</dcterms:modified>
</cp:coreProperties>
</file>