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EE6" w:rsidRDefault="00154EE6" w:rsidP="00154EE6">
      <w:pPr>
        <w:widowControl w:val="0"/>
        <w:jc w:val="center"/>
      </w:pPr>
      <w:bookmarkStart w:id="0" w:name="_GoBack"/>
      <w:bookmarkEnd w:id="0"/>
      <w:r w:rsidRPr="00154EE6">
        <w:rPr>
          <w:b/>
        </w:rPr>
        <w:t>South Carolina General Assembly</w:t>
      </w:r>
    </w:p>
    <w:p w:rsidR="00154EE6" w:rsidRDefault="00154EE6" w:rsidP="00154EE6">
      <w:pPr>
        <w:widowControl w:val="0"/>
        <w:jc w:val="center"/>
      </w:pPr>
      <w:r>
        <w:t>119th Session, 2011-2012</w:t>
      </w:r>
    </w:p>
    <w:p w:rsidR="00154EE6" w:rsidRDefault="00154EE6" w:rsidP="00154EE6">
      <w:pPr>
        <w:widowControl w:val="0"/>
        <w:jc w:val="left"/>
      </w:pPr>
    </w:p>
    <w:p w:rsidR="00154EE6" w:rsidRDefault="00154EE6" w:rsidP="00154EE6">
      <w:pPr>
        <w:widowControl w:val="0"/>
        <w:jc w:val="left"/>
        <w:rPr>
          <w:b/>
        </w:rPr>
      </w:pPr>
      <w:r w:rsidRPr="00154EE6">
        <w:rPr>
          <w:b/>
        </w:rPr>
        <w:t>H. 4089</w:t>
      </w:r>
    </w:p>
    <w:p w:rsidR="00154EE6" w:rsidRDefault="00154EE6" w:rsidP="00154EE6">
      <w:pPr>
        <w:widowControl w:val="0"/>
        <w:jc w:val="left"/>
        <w:rPr>
          <w:b/>
        </w:rPr>
      </w:pPr>
    </w:p>
    <w:p w:rsidR="00154EE6" w:rsidRDefault="00154EE6" w:rsidP="00154EE6">
      <w:pPr>
        <w:widowControl w:val="0"/>
        <w:jc w:val="left"/>
      </w:pPr>
      <w:r w:rsidRPr="00154EE6">
        <w:rPr>
          <w:b/>
        </w:rPr>
        <w:t>STATUS INFORMATION</w:t>
      </w:r>
    </w:p>
    <w:p w:rsidR="00154EE6" w:rsidRDefault="00154EE6" w:rsidP="00154EE6">
      <w:pPr>
        <w:widowControl w:val="0"/>
        <w:jc w:val="left"/>
      </w:pPr>
    </w:p>
    <w:p w:rsidR="00154EE6" w:rsidRDefault="00154EE6" w:rsidP="00154EE6">
      <w:pPr>
        <w:widowControl w:val="0"/>
        <w:jc w:val="left"/>
      </w:pPr>
      <w:r>
        <w:t>General Bill</w:t>
      </w:r>
    </w:p>
    <w:p w:rsidR="00154EE6" w:rsidRDefault="000B73CD" w:rsidP="00154EE6">
      <w:pPr>
        <w:widowControl w:val="0"/>
        <w:jc w:val="left"/>
      </w:pPr>
      <w:r>
        <w:t>Sponsors: Reps. Edge, Alexander, Barfield, Hearn and Viers</w:t>
      </w:r>
    </w:p>
    <w:p w:rsidR="00154EE6" w:rsidRDefault="00154EE6" w:rsidP="00154EE6">
      <w:pPr>
        <w:widowControl w:val="0"/>
        <w:jc w:val="left"/>
      </w:pPr>
      <w:r>
        <w:t>Document Path: l:\council\bills\agm\19009htc11.docx</w:t>
      </w:r>
    </w:p>
    <w:p w:rsidR="00942BE8" w:rsidRDefault="00942BE8" w:rsidP="00154EE6">
      <w:pPr>
        <w:widowControl w:val="0"/>
        <w:jc w:val="left"/>
      </w:pPr>
      <w:r>
        <w:t>Companion/Similar bill(s): 809</w:t>
      </w:r>
    </w:p>
    <w:p w:rsidR="00154EE6" w:rsidRDefault="00154EE6" w:rsidP="00154EE6">
      <w:pPr>
        <w:widowControl w:val="0"/>
        <w:jc w:val="left"/>
      </w:pPr>
    </w:p>
    <w:p w:rsidR="00A16BFA" w:rsidRDefault="00A16BFA" w:rsidP="00154EE6">
      <w:pPr>
        <w:widowControl w:val="0"/>
        <w:jc w:val="left"/>
      </w:pPr>
      <w:r>
        <w:t>Introduced in the House on April 13, 2011</w:t>
      </w:r>
    </w:p>
    <w:p w:rsidR="00A16BFA" w:rsidRDefault="00A16BFA" w:rsidP="00154EE6">
      <w:pPr>
        <w:widowControl w:val="0"/>
        <w:jc w:val="left"/>
      </w:pPr>
      <w:r>
        <w:t>Introduced in the Senate on May 3, 2011</w:t>
      </w:r>
    </w:p>
    <w:p w:rsidR="00A16BFA" w:rsidRDefault="00A16BFA" w:rsidP="00154EE6">
      <w:pPr>
        <w:widowControl w:val="0"/>
        <w:jc w:val="left"/>
      </w:pPr>
      <w:r>
        <w:t>Last Amended on April 27, 2011</w:t>
      </w:r>
    </w:p>
    <w:p w:rsidR="00A16BFA" w:rsidRPr="00A16BFA" w:rsidRDefault="00A16BFA" w:rsidP="00154EE6">
      <w:pPr>
        <w:widowControl w:val="0"/>
        <w:jc w:val="left"/>
      </w:pPr>
      <w:r>
        <w:t xml:space="preserve">Currently residing in the Senate Committee on </w:t>
      </w:r>
      <w:r w:rsidRPr="00A16BFA">
        <w:rPr>
          <w:b/>
        </w:rPr>
        <w:t>Judiciary</w:t>
      </w:r>
    </w:p>
    <w:p w:rsidR="00A16BFA" w:rsidRDefault="00A16BFA" w:rsidP="00154EE6">
      <w:pPr>
        <w:widowControl w:val="0"/>
        <w:jc w:val="left"/>
      </w:pPr>
    </w:p>
    <w:p w:rsidR="00154EE6" w:rsidRDefault="00154EE6" w:rsidP="00154EE6">
      <w:pPr>
        <w:widowControl w:val="0"/>
        <w:jc w:val="left"/>
      </w:pPr>
      <w:r>
        <w:t xml:space="preserve">Summary: </w:t>
      </w:r>
      <w:r w:rsidR="00AD726C">
        <w:t>Hospital public service districts</w:t>
      </w:r>
    </w:p>
    <w:p w:rsidR="00154EE6" w:rsidRDefault="00154EE6" w:rsidP="00154EE6">
      <w:pPr>
        <w:widowControl w:val="0"/>
        <w:jc w:val="left"/>
      </w:pPr>
    </w:p>
    <w:p w:rsidR="00154EE6" w:rsidRDefault="00154EE6" w:rsidP="00154EE6">
      <w:pPr>
        <w:widowControl w:val="0"/>
        <w:jc w:val="left"/>
      </w:pPr>
    </w:p>
    <w:p w:rsidR="00154EE6" w:rsidRDefault="00154EE6" w:rsidP="00154EE6">
      <w:pPr>
        <w:widowControl w:val="0"/>
        <w:tabs>
          <w:tab w:val="center" w:pos="590"/>
          <w:tab w:val="center" w:pos="1440"/>
          <w:tab w:val="left" w:pos="1872"/>
          <w:tab w:val="left" w:pos="9187"/>
        </w:tabs>
        <w:jc w:val="left"/>
      </w:pPr>
      <w:r w:rsidRPr="00154EE6">
        <w:rPr>
          <w:b/>
        </w:rPr>
        <w:t>HISTORY OF LEGISLATIVE ACTIONS</w:t>
      </w:r>
    </w:p>
    <w:p w:rsidR="00154EE6" w:rsidRDefault="00154EE6" w:rsidP="00154EE6">
      <w:pPr>
        <w:widowControl w:val="0"/>
        <w:tabs>
          <w:tab w:val="center" w:pos="590"/>
          <w:tab w:val="center" w:pos="1440"/>
          <w:tab w:val="left" w:pos="1872"/>
          <w:tab w:val="left" w:pos="9187"/>
        </w:tabs>
        <w:jc w:val="left"/>
      </w:pPr>
    </w:p>
    <w:p w:rsidR="00154EE6" w:rsidRPr="00154EE6" w:rsidRDefault="00154EE6" w:rsidP="00154EE6">
      <w:pPr>
        <w:widowControl w:val="0"/>
        <w:tabs>
          <w:tab w:val="center" w:pos="590"/>
          <w:tab w:val="center" w:pos="1440"/>
          <w:tab w:val="left" w:pos="1872"/>
          <w:tab w:val="left" w:pos="9187"/>
        </w:tabs>
        <w:jc w:val="left"/>
      </w:pPr>
      <w:r w:rsidRPr="00154EE6">
        <w:rPr>
          <w:u w:val="single"/>
        </w:rPr>
        <w:tab/>
        <w:t>Date</w:t>
      </w:r>
      <w:r w:rsidRPr="00154EE6">
        <w:rPr>
          <w:u w:val="single"/>
        </w:rPr>
        <w:tab/>
        <w:t>Body</w:t>
      </w:r>
      <w:r w:rsidRPr="00154EE6">
        <w:rPr>
          <w:u w:val="single"/>
        </w:rPr>
        <w:tab/>
        <w:t>Action Description with journal page number</w:t>
      </w:r>
      <w:r w:rsidRPr="00154EE6">
        <w:rPr>
          <w:u w:val="single"/>
        </w:rPr>
        <w:tab/>
      </w:r>
    </w:p>
    <w:p w:rsidR="00A974DF" w:rsidRDefault="00A974DF" w:rsidP="00A974DF">
      <w:pPr>
        <w:widowControl w:val="0"/>
        <w:tabs>
          <w:tab w:val="right" w:pos="1008"/>
          <w:tab w:val="left" w:pos="1152"/>
          <w:tab w:val="left" w:pos="1872"/>
          <w:tab w:val="left" w:pos="9187"/>
        </w:tabs>
        <w:ind w:left="2088" w:hanging="2088"/>
        <w:jc w:val="left"/>
      </w:pPr>
      <w:r>
        <w:tab/>
        <w:t>4/13/2011</w:t>
      </w:r>
      <w:r>
        <w:tab/>
        <w:t>House</w:t>
      </w:r>
      <w:r>
        <w:tab/>
      </w:r>
      <w:r w:rsidRPr="00EE0BE6">
        <w:t>Introduced and read first time (</w:t>
      </w:r>
      <w:hyperlink r:id="rId7" w:history="1">
        <w:r w:rsidRPr="00EE0BE6">
          <w:rPr>
            <w:rStyle w:val="Hyperlink"/>
          </w:rPr>
          <w:t>House Journal</w:t>
        </w:r>
        <w:r w:rsidRPr="00EE0BE6">
          <w:rPr>
            <w:rStyle w:val="Hyperlink"/>
          </w:rPr>
          <w:noBreakHyphen/>
          <w:t>page 49</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4/13/2011</w:t>
      </w:r>
      <w:r>
        <w:tab/>
        <w:t>House</w:t>
      </w:r>
      <w:r>
        <w:tab/>
      </w:r>
      <w:r w:rsidRPr="00EE0BE6">
        <w:t xml:space="preserve">Referred to Committee on </w:t>
      </w:r>
      <w:r w:rsidRPr="00EE0BE6">
        <w:rPr>
          <w:b/>
        </w:rPr>
        <w:t>Judiciary</w:t>
      </w:r>
      <w:r>
        <w:t xml:space="preserve"> </w:t>
      </w:r>
      <w:r w:rsidRPr="00EE0BE6">
        <w:t>(</w:t>
      </w:r>
      <w:hyperlink r:id="rId8" w:history="1">
        <w:r w:rsidRPr="00EE0BE6">
          <w:rPr>
            <w:rStyle w:val="Hyperlink"/>
          </w:rPr>
          <w:t>House Journal</w:t>
        </w:r>
        <w:r w:rsidRPr="00EE0BE6">
          <w:rPr>
            <w:rStyle w:val="Hyperlink"/>
          </w:rPr>
          <w:noBreakHyphen/>
          <w:t>page 49</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4/14/2011</w:t>
      </w:r>
      <w:r>
        <w:tab/>
        <w:t>House</w:t>
      </w:r>
      <w:r>
        <w:tab/>
      </w:r>
      <w:r w:rsidRPr="00EE0BE6">
        <w:t>Recal</w:t>
      </w:r>
      <w:r>
        <w:t xml:space="preserve">led from Committee on </w:t>
      </w:r>
      <w:r w:rsidRPr="00EE0BE6">
        <w:rPr>
          <w:b/>
        </w:rPr>
        <w:t>Judiciary</w:t>
      </w:r>
      <w:r>
        <w:t xml:space="preserve"> </w:t>
      </w:r>
      <w:r w:rsidRPr="00EE0BE6">
        <w:t>(</w:t>
      </w:r>
      <w:hyperlink r:id="rId9" w:history="1">
        <w:r w:rsidRPr="00EE0BE6">
          <w:rPr>
            <w:rStyle w:val="Hyperlink"/>
          </w:rPr>
          <w:t>House Journal</w:t>
        </w:r>
        <w:r w:rsidRPr="00EE0BE6">
          <w:rPr>
            <w:rStyle w:val="Hyperlink"/>
          </w:rPr>
          <w:noBreakHyphen/>
          <w:t>page 36</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4/14/2011</w:t>
      </w:r>
      <w:r>
        <w:tab/>
        <w:t>House</w:t>
      </w:r>
      <w:r>
        <w:tab/>
      </w:r>
      <w:r w:rsidRPr="00EE0BE6">
        <w:t xml:space="preserve">Referred to </w:t>
      </w:r>
      <w:r w:rsidRPr="00EE0BE6">
        <w:rPr>
          <w:b/>
        </w:rPr>
        <w:t>Horry Delegation</w:t>
      </w:r>
      <w:r w:rsidRPr="00EE0BE6">
        <w:t xml:space="preserve"> (</w:t>
      </w:r>
      <w:hyperlink r:id="rId10" w:history="1">
        <w:r w:rsidRPr="00EE0BE6">
          <w:rPr>
            <w:rStyle w:val="Hyperlink"/>
          </w:rPr>
          <w:t>House Journal</w:t>
        </w:r>
        <w:r w:rsidRPr="00EE0BE6">
          <w:rPr>
            <w:rStyle w:val="Hyperlink"/>
          </w:rPr>
          <w:noBreakHyphen/>
          <w:t>page 36</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lastRenderedPageBreak/>
        <w:tab/>
        <w:t>4/14/2011</w:t>
      </w:r>
      <w:r>
        <w:tab/>
        <w:t>House</w:t>
      </w:r>
      <w:r>
        <w:tab/>
      </w:r>
      <w:r w:rsidRPr="00EE0BE6">
        <w:t>Member(s) request name added as sponsor: Viers</w:t>
      </w:r>
    </w:p>
    <w:p w:rsidR="00A974DF" w:rsidRDefault="00A974DF" w:rsidP="00A974DF">
      <w:pPr>
        <w:widowControl w:val="0"/>
        <w:tabs>
          <w:tab w:val="right" w:pos="1008"/>
          <w:tab w:val="left" w:pos="1152"/>
          <w:tab w:val="left" w:pos="1872"/>
          <w:tab w:val="left" w:pos="9187"/>
        </w:tabs>
        <w:ind w:left="2088" w:hanging="2088"/>
        <w:jc w:val="left"/>
      </w:pPr>
      <w:r>
        <w:tab/>
        <w:t>4/14/2011</w:t>
      </w:r>
      <w:r>
        <w:tab/>
        <w:t>House</w:t>
      </w:r>
      <w:r>
        <w:tab/>
      </w:r>
      <w:r w:rsidRPr="00EE0BE6">
        <w:t>Delegation rep</w:t>
      </w:r>
      <w:r>
        <w:t xml:space="preserve">ort: Favorable </w:t>
      </w:r>
      <w:r w:rsidRPr="00EE0BE6">
        <w:rPr>
          <w:b/>
        </w:rPr>
        <w:t>Horry Delegation</w:t>
      </w:r>
      <w:r>
        <w:t xml:space="preserve"> </w:t>
      </w:r>
      <w:r w:rsidRPr="00EE0BE6">
        <w:t>(</w:t>
      </w:r>
      <w:hyperlink r:id="rId11" w:history="1">
        <w:r w:rsidRPr="00EE0BE6">
          <w:rPr>
            <w:rStyle w:val="Hyperlink"/>
          </w:rPr>
          <w:t>House Journal</w:t>
        </w:r>
        <w:r w:rsidRPr="00EE0BE6">
          <w:rPr>
            <w:rStyle w:val="Hyperlink"/>
          </w:rPr>
          <w:noBreakHyphen/>
          <w:t>page 41</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4/26/2011</w:t>
      </w:r>
      <w:r>
        <w:tab/>
        <w:t>House</w:t>
      </w:r>
      <w:r>
        <w:tab/>
      </w:r>
      <w:r w:rsidRPr="00EE0BE6">
        <w:t xml:space="preserve">Debate adjourned </w:t>
      </w:r>
      <w:r>
        <w:t xml:space="preserve">until Wednesday, April 27, 2011 </w:t>
      </w:r>
      <w:r w:rsidRPr="00EE0BE6">
        <w:t>(</w:t>
      </w:r>
      <w:hyperlink r:id="rId12" w:history="1">
        <w:r w:rsidRPr="00EE0BE6">
          <w:rPr>
            <w:rStyle w:val="Hyperlink"/>
          </w:rPr>
          <w:t>House Journal</w:t>
        </w:r>
        <w:r w:rsidRPr="00EE0BE6">
          <w:rPr>
            <w:rStyle w:val="Hyperlink"/>
          </w:rPr>
          <w:noBreakHyphen/>
          <w:t>page 99</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4/27/2011</w:t>
      </w:r>
      <w:r>
        <w:tab/>
        <w:t>House</w:t>
      </w:r>
      <w:r>
        <w:tab/>
      </w:r>
      <w:r w:rsidRPr="00EE0BE6">
        <w:t>Reques</w:t>
      </w:r>
      <w:r>
        <w:t>ts for debate</w:t>
      </w:r>
      <w:r>
        <w:noBreakHyphen/>
        <w:t xml:space="preserve">Rep(s). GR Smith, </w:t>
      </w:r>
      <w:r w:rsidRPr="00EE0BE6">
        <w:t>Bedingfi</w:t>
      </w:r>
      <w:r>
        <w:t xml:space="preserve">eld, Stringer, Dillard, Norman, </w:t>
      </w:r>
      <w:r w:rsidRPr="00EE0BE6">
        <w:t xml:space="preserve">Bannister, </w:t>
      </w:r>
      <w:r>
        <w:t xml:space="preserve">Hamilton, Lowe, Hosey, and Long </w:t>
      </w:r>
      <w:r w:rsidRPr="00EE0BE6">
        <w:t>(</w:t>
      </w:r>
      <w:hyperlink r:id="rId13" w:history="1">
        <w:r w:rsidRPr="00EE0BE6">
          <w:rPr>
            <w:rStyle w:val="Hyperlink"/>
          </w:rPr>
          <w:t>House Journal</w:t>
        </w:r>
        <w:r w:rsidRPr="00EE0BE6">
          <w:rPr>
            <w:rStyle w:val="Hyperlink"/>
          </w:rPr>
          <w:noBreakHyphen/>
          <w:t>page 18</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4/27/2011</w:t>
      </w:r>
      <w:r>
        <w:tab/>
        <w:t>House</w:t>
      </w:r>
      <w:r>
        <w:tab/>
      </w:r>
      <w:r w:rsidRPr="00EE0BE6">
        <w:t>Requests for d</w:t>
      </w:r>
      <w:r>
        <w:t>ebate removed</w:t>
      </w:r>
      <w:r>
        <w:noBreakHyphen/>
        <w:t xml:space="preserve">Rep(s). GR Smith, </w:t>
      </w:r>
      <w:r w:rsidRPr="00EE0BE6">
        <w:t xml:space="preserve">Bannister, </w:t>
      </w:r>
      <w:r>
        <w:t xml:space="preserve">Bedingfield, Dillard, Hamilton, </w:t>
      </w:r>
      <w:r w:rsidRPr="00EE0BE6">
        <w:t>Stringer, Long, and Lowe (</w:t>
      </w:r>
      <w:hyperlink r:id="rId14" w:history="1">
        <w:r w:rsidRPr="00EE0BE6">
          <w:rPr>
            <w:rStyle w:val="Hyperlink"/>
          </w:rPr>
          <w:t>House Journal</w:t>
        </w:r>
        <w:r w:rsidRPr="00EE0BE6">
          <w:rPr>
            <w:rStyle w:val="Hyperlink"/>
          </w:rPr>
          <w:noBreakHyphen/>
          <w:t>page 66</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4/27/2011</w:t>
      </w:r>
      <w:r>
        <w:tab/>
        <w:t>House</w:t>
      </w:r>
      <w:r>
        <w:tab/>
      </w:r>
      <w:r w:rsidRPr="00EE0BE6">
        <w:t>Amended (</w:t>
      </w:r>
      <w:hyperlink r:id="rId15" w:history="1">
        <w:r w:rsidRPr="00EE0BE6">
          <w:rPr>
            <w:rStyle w:val="Hyperlink"/>
          </w:rPr>
          <w:t>House Journal</w:t>
        </w:r>
        <w:r w:rsidRPr="00EE0BE6">
          <w:rPr>
            <w:rStyle w:val="Hyperlink"/>
          </w:rPr>
          <w:noBreakHyphen/>
          <w:t>page 66</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4/27/2011</w:t>
      </w:r>
      <w:r>
        <w:tab/>
        <w:t>House</w:t>
      </w:r>
      <w:r>
        <w:tab/>
      </w:r>
      <w:r w:rsidRPr="00EE0BE6">
        <w:t>Read second time (</w:t>
      </w:r>
      <w:hyperlink r:id="rId16" w:history="1">
        <w:r w:rsidRPr="00EE0BE6">
          <w:rPr>
            <w:rStyle w:val="Hyperlink"/>
          </w:rPr>
          <w:t>House Journal</w:t>
        </w:r>
        <w:r w:rsidRPr="00EE0BE6">
          <w:rPr>
            <w:rStyle w:val="Hyperlink"/>
          </w:rPr>
          <w:noBreakHyphen/>
          <w:t>page 66</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4/27/2011</w:t>
      </w:r>
      <w:r>
        <w:tab/>
        <w:t>House</w:t>
      </w:r>
      <w:r>
        <w:tab/>
      </w:r>
      <w:r w:rsidRPr="00EE0BE6">
        <w:t>Roll call Yeas</w:t>
      </w:r>
      <w:r>
        <w:noBreakHyphen/>
      </w:r>
      <w:r w:rsidRPr="00EE0BE6">
        <w:t>109  Nays</w:t>
      </w:r>
      <w:r>
        <w:noBreakHyphen/>
      </w:r>
      <w:r w:rsidRPr="00EE0BE6">
        <w:t>0 (</w:t>
      </w:r>
      <w:hyperlink r:id="rId17" w:history="1">
        <w:r w:rsidRPr="00EE0BE6">
          <w:rPr>
            <w:rStyle w:val="Hyperlink"/>
          </w:rPr>
          <w:t>House Journal</w:t>
        </w:r>
        <w:r w:rsidRPr="00EE0BE6">
          <w:rPr>
            <w:rStyle w:val="Hyperlink"/>
          </w:rPr>
          <w:noBreakHyphen/>
          <w:t>page 66</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4/28/2011</w:t>
      </w:r>
      <w:r>
        <w:tab/>
        <w:t>House</w:t>
      </w:r>
      <w:r>
        <w:tab/>
      </w:r>
      <w:r w:rsidRPr="00EE0BE6">
        <w:t>Rea</w:t>
      </w:r>
      <w:r>
        <w:t xml:space="preserve">d third time and sent to Senate </w:t>
      </w:r>
      <w:r w:rsidRPr="00EE0BE6">
        <w:t>(</w:t>
      </w:r>
      <w:hyperlink r:id="rId18" w:history="1">
        <w:r w:rsidRPr="00EE0BE6">
          <w:rPr>
            <w:rStyle w:val="Hyperlink"/>
          </w:rPr>
          <w:t>House Journal</w:t>
        </w:r>
        <w:r w:rsidRPr="00EE0BE6">
          <w:rPr>
            <w:rStyle w:val="Hyperlink"/>
          </w:rPr>
          <w:noBreakHyphen/>
          <w:t>page 15</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5/3/2011</w:t>
      </w:r>
      <w:r>
        <w:tab/>
        <w:t>Senate</w:t>
      </w:r>
      <w:r>
        <w:tab/>
      </w:r>
      <w:r w:rsidRPr="00EE0BE6">
        <w:t>Introduced and read first time (</w:t>
      </w:r>
      <w:hyperlink r:id="rId19" w:history="1">
        <w:r w:rsidRPr="00EE0BE6">
          <w:rPr>
            <w:rStyle w:val="Hyperlink"/>
          </w:rPr>
          <w:t>Senate Journal</w:t>
        </w:r>
        <w:r w:rsidRPr="00EE0BE6">
          <w:rPr>
            <w:rStyle w:val="Hyperlink"/>
          </w:rPr>
          <w:noBreakHyphen/>
          <w:t>page 27</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5/3/2011</w:t>
      </w:r>
      <w:r>
        <w:tab/>
        <w:t>Senate</w:t>
      </w:r>
      <w:r>
        <w:tab/>
      </w:r>
      <w:r w:rsidRPr="00EE0BE6">
        <w:t>Ref</w:t>
      </w:r>
      <w:r>
        <w:t xml:space="preserve">erred to Committee on </w:t>
      </w:r>
      <w:r w:rsidRPr="00EE0BE6">
        <w:rPr>
          <w:b/>
        </w:rPr>
        <w:t>Judiciary</w:t>
      </w:r>
      <w:r>
        <w:t xml:space="preserve"> </w:t>
      </w:r>
      <w:r w:rsidRPr="00EE0BE6">
        <w:t>(</w:t>
      </w:r>
      <w:hyperlink r:id="rId20" w:history="1">
        <w:r w:rsidRPr="00EE0BE6">
          <w:rPr>
            <w:rStyle w:val="Hyperlink"/>
          </w:rPr>
          <w:t>Senate Journal</w:t>
        </w:r>
        <w:r w:rsidRPr="00EE0BE6">
          <w:rPr>
            <w:rStyle w:val="Hyperlink"/>
          </w:rPr>
          <w:noBreakHyphen/>
          <w:t>page 27</w:t>
        </w:r>
      </w:hyperlink>
      <w:r w:rsidRPr="00EE0BE6">
        <w:t>)</w:t>
      </w:r>
    </w:p>
    <w:p w:rsidR="00A974DF" w:rsidRDefault="00A974DF" w:rsidP="00A974DF">
      <w:pPr>
        <w:widowControl w:val="0"/>
        <w:tabs>
          <w:tab w:val="right" w:pos="1008"/>
          <w:tab w:val="left" w:pos="1152"/>
          <w:tab w:val="left" w:pos="1872"/>
          <w:tab w:val="left" w:pos="9187"/>
        </w:tabs>
        <w:ind w:left="2088" w:hanging="2088"/>
        <w:jc w:val="left"/>
      </w:pPr>
      <w:r>
        <w:tab/>
        <w:t>5/9/2011</w:t>
      </w:r>
      <w:r>
        <w:tab/>
        <w:t>Senate</w:t>
      </w:r>
      <w:r>
        <w:tab/>
      </w:r>
      <w:r w:rsidRPr="00EE0BE6">
        <w:t>Referred to Subc</w:t>
      </w:r>
      <w:r>
        <w:t xml:space="preserve">ommittee: Rankin (ch), Campsen, </w:t>
      </w:r>
      <w:r w:rsidRPr="00EE0BE6">
        <w:t>Coleman, Davis, Nicholson</w:t>
      </w:r>
    </w:p>
    <w:p w:rsidR="00A974DF" w:rsidRDefault="00A974DF" w:rsidP="00A974DF">
      <w:pPr>
        <w:widowControl w:val="0"/>
        <w:tabs>
          <w:tab w:val="right" w:pos="1008"/>
          <w:tab w:val="left" w:pos="1152"/>
          <w:tab w:val="left" w:pos="1872"/>
          <w:tab w:val="left" w:pos="9187"/>
        </w:tabs>
        <w:ind w:left="2088" w:hanging="2088"/>
        <w:jc w:val="left"/>
      </w:pPr>
    </w:p>
    <w:p w:rsidR="00154EE6" w:rsidRPr="00154EE6" w:rsidRDefault="00154EE6" w:rsidP="00154EE6">
      <w:pPr>
        <w:widowControl w:val="0"/>
        <w:tabs>
          <w:tab w:val="right" w:pos="1008"/>
          <w:tab w:val="left" w:pos="1152"/>
          <w:tab w:val="left" w:pos="1872"/>
          <w:tab w:val="left" w:pos="9187"/>
        </w:tabs>
        <w:ind w:left="2088" w:hanging="2088"/>
        <w:jc w:val="left"/>
      </w:pPr>
    </w:p>
    <w:p w:rsidR="00154EE6" w:rsidRDefault="00154EE6" w:rsidP="00154EE6">
      <w:pPr>
        <w:widowControl w:val="0"/>
        <w:jc w:val="left"/>
      </w:pPr>
      <w:r w:rsidRPr="00154EE6">
        <w:rPr>
          <w:b/>
        </w:rPr>
        <w:t>VERSIONS OF THIS BILL</w:t>
      </w:r>
    </w:p>
    <w:p w:rsidR="00154EE6" w:rsidRDefault="00154EE6" w:rsidP="00154EE6">
      <w:pPr>
        <w:widowControl w:val="0"/>
        <w:jc w:val="left"/>
      </w:pPr>
    </w:p>
    <w:p w:rsidR="00154EE6" w:rsidRDefault="004B0846" w:rsidP="00154EE6">
      <w:pPr>
        <w:widowControl w:val="0"/>
        <w:jc w:val="left"/>
      </w:pPr>
      <w:hyperlink r:id="rId21" w:history="1">
        <w:r w:rsidR="00154EE6">
          <w:rPr>
            <w:rStyle w:val="Hyperlink"/>
          </w:rPr>
          <w:t>4/13/2011</w:t>
        </w:r>
      </w:hyperlink>
    </w:p>
    <w:p w:rsidR="00266EB4" w:rsidRDefault="004B0846" w:rsidP="00154EE6">
      <w:hyperlink r:id="rId22" w:history="1">
        <w:r w:rsidR="00266EB4" w:rsidRPr="00266EB4">
          <w:rPr>
            <w:rStyle w:val="Hyperlink"/>
          </w:rPr>
          <w:t>4/14/2011</w:t>
        </w:r>
      </w:hyperlink>
    </w:p>
    <w:p w:rsidR="007948D9" w:rsidRDefault="004B0846" w:rsidP="00154EE6">
      <w:hyperlink r:id="rId23" w:history="1">
        <w:r w:rsidR="007948D9" w:rsidRPr="007948D9">
          <w:rPr>
            <w:rStyle w:val="Hyperlink"/>
          </w:rPr>
          <w:t>4/27/2011</w:t>
        </w:r>
      </w:hyperlink>
    </w:p>
    <w:p w:rsidR="00154EE6" w:rsidRDefault="00154EE6" w:rsidP="00154EE6"/>
    <w:p w:rsidR="00154EE6" w:rsidRDefault="00154EE6" w:rsidP="00154EE6">
      <w:pPr>
        <w:sectPr w:rsidR="00154EE6" w:rsidSect="00154EE6">
          <w:pgSz w:w="12240" w:h="15840" w:code="1"/>
          <w:pgMar w:top="1080" w:right="1440" w:bottom="1080" w:left="1440" w:header="720" w:footer="720" w:gutter="0"/>
          <w:cols w:space="720"/>
          <w:noEndnote/>
          <w:docGrid w:linePitch="360"/>
        </w:sectPr>
      </w:pPr>
    </w:p>
    <w:p w:rsidR="007948D9" w:rsidRDefault="007948D9" w:rsidP="00FE57D8">
      <w:pPr>
        <w:pStyle w:val="BillDots"/>
      </w:pPr>
      <w:r>
        <w:t>AMENDED</w:t>
      </w:r>
    </w:p>
    <w:p w:rsidR="007948D9" w:rsidRDefault="007948D9" w:rsidP="00FE57D8">
      <w:pPr>
        <w:pStyle w:val="BillDots"/>
      </w:pPr>
      <w:r>
        <w:t>April 27, 2011</w:t>
      </w:r>
    </w:p>
    <w:p w:rsidR="007948D9" w:rsidRDefault="007948D9" w:rsidP="00FE57D8">
      <w:pPr>
        <w:pStyle w:val="BillDots"/>
      </w:pPr>
    </w:p>
    <w:p w:rsidR="007948D9" w:rsidRPr="004746DB" w:rsidRDefault="007948D9" w:rsidP="004746DB">
      <w:pPr>
        <w:pStyle w:val="BillDots"/>
        <w:tabs>
          <w:tab w:val="clear" w:pos="216"/>
          <w:tab w:val="clear" w:pos="432"/>
          <w:tab w:val="clear" w:pos="648"/>
          <w:tab w:val="clear" w:pos="864"/>
          <w:tab w:val="clear" w:pos="1080"/>
          <w:tab w:val="clear" w:pos="1296"/>
          <w:tab w:val="clear" w:pos="5904"/>
          <w:tab w:val="right" w:pos="5933"/>
        </w:tabs>
      </w:pPr>
      <w:r>
        <w:tab/>
      </w:r>
      <w:r>
        <w:rPr>
          <w:b/>
          <w:sz w:val="36"/>
        </w:rPr>
        <w:t>H. 4089</w:t>
      </w:r>
    </w:p>
    <w:p w:rsidR="007948D9" w:rsidRDefault="007948D9" w:rsidP="00FE57D8">
      <w:pPr>
        <w:pStyle w:val="BillDots"/>
      </w:pPr>
    </w:p>
    <w:p w:rsidR="007948D9" w:rsidRDefault="007948D9" w:rsidP="004746DB">
      <w:pPr>
        <w:pStyle w:val="BillDots"/>
        <w:jc w:val="center"/>
      </w:pPr>
      <w:r>
        <w:t>Introduced by Reps. Edge, Alexander, Barfield, Hearn and Viers</w:t>
      </w:r>
    </w:p>
    <w:p w:rsidR="007948D9" w:rsidRDefault="007948D9" w:rsidP="00FE57D8">
      <w:pPr>
        <w:pStyle w:val="BillDots"/>
      </w:pPr>
    </w:p>
    <w:p w:rsidR="007948D9" w:rsidRDefault="007948D9" w:rsidP="00FE57D8">
      <w:pPr>
        <w:pStyle w:val="BillDots"/>
      </w:pPr>
      <w:r>
        <w:t>S. Printed 4/27/11--H.</w:t>
      </w:r>
    </w:p>
    <w:p w:rsidR="007948D9" w:rsidRDefault="007948D9" w:rsidP="00FE57D8">
      <w:pPr>
        <w:pStyle w:val="BillDots"/>
      </w:pPr>
      <w:r>
        <w:t>Read the first time April 13, 2011.</w:t>
      </w:r>
    </w:p>
    <w:p w:rsidR="007948D9" w:rsidRPr="004746DB" w:rsidRDefault="007948D9" w:rsidP="004746DB">
      <w:pPr>
        <w:pStyle w:val="BillDots"/>
        <w:jc w:val="center"/>
      </w:pPr>
      <w:r>
        <w:rPr>
          <w:u w:val="single"/>
        </w:rPr>
        <w:t>            </w:t>
      </w:r>
    </w:p>
    <w:p w:rsidR="007948D9" w:rsidRDefault="007948D9" w:rsidP="00FE57D8">
      <w:pPr>
        <w:pStyle w:val="BillDots"/>
      </w:pPr>
    </w:p>
    <w:p w:rsidR="007948D9" w:rsidRDefault="007948D9" w:rsidP="00FE57D8">
      <w:pPr>
        <w:pStyle w:val="BillDots"/>
        <w:sectPr w:rsidR="007948D9" w:rsidSect="00183650">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7948D9" w:rsidRDefault="007948D9" w:rsidP="00FE57D8">
      <w:pPr>
        <w:pStyle w:val="BillDots"/>
      </w:pPr>
    </w:p>
    <w:p w:rsidR="007948D9" w:rsidRDefault="007948D9" w:rsidP="00FE57D8">
      <w:pPr>
        <w:pStyle w:val="Numbersforbills"/>
      </w:pPr>
    </w:p>
    <w:p w:rsidR="007948D9" w:rsidRDefault="007948D9" w:rsidP="00FE5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D9" w:rsidRDefault="007948D9" w:rsidP="00FE5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D9" w:rsidRDefault="007948D9" w:rsidP="00FE5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D9" w:rsidRDefault="007948D9" w:rsidP="00FE5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D9" w:rsidRDefault="007948D9" w:rsidP="00FE5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D9" w:rsidRDefault="00794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D9" w:rsidRPr="00325348" w:rsidRDefault="007948D9" w:rsidP="0007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948D9" w:rsidRDefault="00794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D9" w:rsidRDefault="007948D9" w:rsidP="00877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w:t>
      </w:r>
      <w:r>
        <w:noBreakHyphen/>
        <w:t>9</w:t>
      </w:r>
      <w:r>
        <w:noBreakHyphen/>
        <w:t>83 SO AS TO AUTHORIZE HOSPITAL PUBLIC SERVICE DISTRICTS TO ENTER INTO AGREEMENTS WITH NONPROFIT ENTITIES AND TO TRANSFER ASSETS AND LIABILITIES TO SUCH NONPROFIT ENTITIES AND PROVIDE CONDITIONS AND REQUIREMENTS FOR THESE AGREEMENTS AND TRANSFERS.</w:t>
      </w:r>
    </w:p>
    <w:p w:rsidR="007948D9" w:rsidRDefault="00794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948D9" w:rsidRDefault="00794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D9" w:rsidRDefault="00794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8D9" w:rsidRDefault="00794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D9" w:rsidRPr="00317F45" w:rsidRDefault="007948D9"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SECTION</w:t>
      </w:r>
      <w:r w:rsidRPr="00317F45">
        <w:tab/>
        <w:t>1.</w:t>
      </w:r>
      <w:r w:rsidRPr="00317F45">
        <w:tab/>
        <w:t>Article 1, Chapter 9, Title 4 of the 1976 Code is amended by adding:</w:t>
      </w:r>
    </w:p>
    <w:p w:rsidR="007948D9" w:rsidRDefault="007948D9"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8D9" w:rsidRPr="00317F45" w:rsidRDefault="007948D9"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ab/>
        <w:t>“Section 4</w:t>
      </w:r>
      <w:r w:rsidRPr="00317F45">
        <w:noBreakHyphen/>
        <w:t>9</w:t>
      </w:r>
      <w:r w:rsidRPr="00317F45">
        <w:noBreakHyphen/>
        <w:t>83.</w:t>
      </w:r>
      <w:r w:rsidRPr="00317F45">
        <w:tab/>
        <w:t>Notwithstanding the provisions of Section 4</w:t>
      </w:r>
      <w:r w:rsidRPr="00317F45">
        <w:noBreakHyphen/>
        <w:t>9</w:t>
      </w:r>
      <w:r w:rsidRPr="00317F45">
        <w:noBreakHyphen/>
        <w:t>82, a hospital public service district, upon approval of its governing body, is authorized to enter into agreements with one or more entities for the delivery of health care services within the boundaries of the hospital public service district and to transfer so much of the hospital public service district’s assets and liabilities as the governing body determines to any such entity if:</w:t>
      </w:r>
    </w:p>
    <w:p w:rsidR="007948D9" w:rsidRPr="00317F45" w:rsidRDefault="007948D9"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ab/>
        <w:t>(1)</w:t>
      </w:r>
      <w:r w:rsidRPr="00317F45">
        <w:tab/>
        <w:t>the entity agrees to use the transferred assets to continue to provide health care services within the boundaries of the hospital public service district in a manner consistent with the obligations and responsibilities of the transferring hospital public service district;</w:t>
      </w:r>
    </w:p>
    <w:p w:rsidR="007948D9" w:rsidRPr="00317F45" w:rsidRDefault="007948D9"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ab/>
        <w:t>(2)</w:t>
      </w:r>
      <w:r w:rsidRPr="00317F45">
        <w:tab/>
        <w:t>the transferring hospital public service district continues in existence; and</w:t>
      </w:r>
    </w:p>
    <w:p w:rsidR="007948D9" w:rsidRPr="00317F45" w:rsidRDefault="007948D9"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ab/>
        <w:t>(3)</w:t>
      </w:r>
      <w:r w:rsidRPr="00317F45">
        <w:tab/>
        <w:t>to the extent that certain assets of the hospital public service district are not transferred to the entity, the nontransferred assets remain under the control of the governing body of the hospital public service district.</w:t>
      </w:r>
    </w:p>
    <w:p w:rsidR="007948D9" w:rsidRPr="00317F45" w:rsidRDefault="007948D9"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45">
        <w:tab/>
        <w:t>Before giving final approval to any such transaction, the governing body of the hospital public service district shall make available for public review and comment a copy of the definitive document and a summary of the document, and shall provide public notice of this availability by publication in a newspaper of general circulation within the boundaries of the hospital public service district at least once a week for four consecutive weeks.”</w:t>
      </w:r>
    </w:p>
    <w:p w:rsidR="007948D9" w:rsidRDefault="007948D9"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8D9" w:rsidRDefault="007948D9" w:rsidP="004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F45">
        <w:t>SECTION</w:t>
      </w:r>
      <w:r w:rsidRPr="00317F45">
        <w:tab/>
        <w:t>2.</w:t>
      </w:r>
      <w:r w:rsidRPr="00317F45">
        <w:tab/>
        <w:t xml:space="preserve">This act takes effect upon approval by the Governor. </w:t>
      </w:r>
    </w:p>
    <w:p w:rsidR="007948D9" w:rsidRDefault="007948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36E4" w:rsidRDefault="000736E4" w:rsidP="007948D9">
      <w:pPr>
        <w:pStyle w:val="BillDots"/>
      </w:pPr>
    </w:p>
    <w:sectPr w:rsidR="000736E4" w:rsidSect="00183650">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BA3" w:rsidRDefault="004A0BA3" w:rsidP="009F0C77">
      <w:r>
        <w:separator/>
      </w:r>
    </w:p>
  </w:endnote>
  <w:endnote w:type="continuationSeparator" w:id="0">
    <w:p w:rsidR="004A0BA3" w:rsidRDefault="004A0B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0045D9-BB53-4DD6-99E8-AA4ABDE0E370}"/>
    <w:embedBold r:id="rId2" w:fontKey="{8F7525EE-2106-45FF-B2D6-959390AEC4E2}"/>
  </w:font>
  <w:font w:name="Calibri">
    <w:panose1 w:val="020F0502020204030204"/>
    <w:charset w:val="00"/>
    <w:family w:val="swiss"/>
    <w:pitch w:val="variable"/>
    <w:sig w:usb0="E10002FF" w:usb1="4000ACFF" w:usb2="00000009" w:usb3="00000000" w:csb0="0000019F" w:csb1="00000000"/>
    <w:embedRegular r:id="rId3" w:fontKey="{A182FB71-2DD5-4EBD-A2CD-057FA8476AC1}"/>
  </w:font>
  <w:font w:name="Cambria">
    <w:panose1 w:val="02040503050406030204"/>
    <w:charset w:val="00"/>
    <w:family w:val="roman"/>
    <w:pitch w:val="variable"/>
    <w:sig w:usb0="E00002FF" w:usb1="400004FF" w:usb2="00000000" w:usb3="00000000" w:csb0="0000019F" w:csb1="00000000"/>
    <w:embedRegular r:id="rId4" w:fontKey="{C6864C40-8A09-48CB-B075-6D965F894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8D9" w:rsidRPr="000736E4" w:rsidRDefault="007948D9" w:rsidP="000736E4">
    <w:pPr>
      <w:pStyle w:val="Footer"/>
      <w:tabs>
        <w:tab w:val="clear" w:pos="4680"/>
        <w:tab w:val="clear" w:pos="9360"/>
        <w:tab w:val="center" w:pos="2995"/>
      </w:tabs>
      <w:spacing w:before="120"/>
    </w:pPr>
    <w:r>
      <w:t>[4089-</w:t>
    </w:r>
    <w:r w:rsidR="004B0846">
      <w:fldChar w:fldCharType="begin"/>
    </w:r>
    <w:r w:rsidR="004B0846">
      <w:instrText xml:space="preserve"> PAGE  \* MERGEFORMAT </w:instrText>
    </w:r>
    <w:r w:rsidR="004B0846">
      <w:fldChar w:fldCharType="separate"/>
    </w:r>
    <w:r w:rsidR="004B0846">
      <w:rPr>
        <w:noProof/>
      </w:rPr>
      <w:t>1</w:t>
    </w:r>
    <w:r w:rsidR="004B084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650" w:rsidRPr="000736E4" w:rsidRDefault="007948D9" w:rsidP="000736E4">
    <w:pPr>
      <w:pStyle w:val="Footer"/>
      <w:tabs>
        <w:tab w:val="clear" w:pos="4680"/>
        <w:tab w:val="clear" w:pos="9360"/>
        <w:tab w:val="center" w:pos="2995"/>
      </w:tabs>
      <w:spacing w:before="120"/>
    </w:pPr>
    <w:r>
      <w:t>[4089]</w:t>
    </w:r>
    <w:r>
      <w:tab/>
    </w:r>
    <w:r w:rsidR="00A569FD">
      <w:fldChar w:fldCharType="begin"/>
    </w:r>
    <w:r>
      <w:instrText xml:space="preserve"> PAGE  \* MERGEFORMAT </w:instrText>
    </w:r>
    <w:r w:rsidR="00A569FD">
      <w:fldChar w:fldCharType="separate"/>
    </w:r>
    <w:r w:rsidR="00A974DF">
      <w:rPr>
        <w:noProof/>
      </w:rPr>
      <w:t>1</w:t>
    </w:r>
    <w:r w:rsidR="00A569F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BA3" w:rsidRDefault="004A0BA3" w:rsidP="009F0C77">
      <w:r>
        <w:separator/>
      </w:r>
    </w:p>
  </w:footnote>
  <w:footnote w:type="continuationSeparator" w:id="0">
    <w:p w:rsidR="004A0BA3" w:rsidRDefault="004A0B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09HTC11"/>
    <w:docVar w:name="CoverBillType" w:val="b"/>
    <w:docVar w:name="docpath" w:val="L:\Council\bills\AGM\19009HTC11.DOCX"/>
    <w:docVar w:name="dvBillNumber" w:val="4089"/>
    <w:docVar w:name="dvBillNumberPrefix" w:val="H. "/>
    <w:docVar w:name="dvOriginalBody" w:val="House"/>
    <w:docVar w:name="dvSteno" w:val="AGM"/>
    <w:docVar w:name="NameofBody" w:val="h"/>
    <w:docVar w:name="vgroup2" w:val="Council"/>
  </w:docVars>
  <w:rsids>
    <w:rsidRoot w:val="00C50FD0"/>
    <w:rsid w:val="000053BE"/>
    <w:rsid w:val="00011869"/>
    <w:rsid w:val="00050CB0"/>
    <w:rsid w:val="000736E4"/>
    <w:rsid w:val="000B73CD"/>
    <w:rsid w:val="000E1785"/>
    <w:rsid w:val="000E49AC"/>
    <w:rsid w:val="000F40FA"/>
    <w:rsid w:val="0010776B"/>
    <w:rsid w:val="00130C9F"/>
    <w:rsid w:val="00133E66"/>
    <w:rsid w:val="001435A3"/>
    <w:rsid w:val="00144BCB"/>
    <w:rsid w:val="00154EE6"/>
    <w:rsid w:val="001D08F2"/>
    <w:rsid w:val="001D15FF"/>
    <w:rsid w:val="001D1999"/>
    <w:rsid w:val="001D525B"/>
    <w:rsid w:val="001D7F4F"/>
    <w:rsid w:val="002212BD"/>
    <w:rsid w:val="002321B6"/>
    <w:rsid w:val="00250967"/>
    <w:rsid w:val="00252A5A"/>
    <w:rsid w:val="002543C8"/>
    <w:rsid w:val="00265035"/>
    <w:rsid w:val="00266EB4"/>
    <w:rsid w:val="002722DC"/>
    <w:rsid w:val="00284AAE"/>
    <w:rsid w:val="00285FDC"/>
    <w:rsid w:val="00291CC3"/>
    <w:rsid w:val="002C7F39"/>
    <w:rsid w:val="002E5912"/>
    <w:rsid w:val="00325348"/>
    <w:rsid w:val="0032732C"/>
    <w:rsid w:val="00336AD0"/>
    <w:rsid w:val="00366CC3"/>
    <w:rsid w:val="0037079A"/>
    <w:rsid w:val="003C1EA2"/>
    <w:rsid w:val="003D01E8"/>
    <w:rsid w:val="003E5288"/>
    <w:rsid w:val="003F6D79"/>
    <w:rsid w:val="0041760A"/>
    <w:rsid w:val="00417C01"/>
    <w:rsid w:val="004368F2"/>
    <w:rsid w:val="004809EE"/>
    <w:rsid w:val="004A0BA3"/>
    <w:rsid w:val="004A73F2"/>
    <w:rsid w:val="004B030B"/>
    <w:rsid w:val="004B0846"/>
    <w:rsid w:val="004C232F"/>
    <w:rsid w:val="004E2E80"/>
    <w:rsid w:val="004E7D54"/>
    <w:rsid w:val="005273C6"/>
    <w:rsid w:val="00530A69"/>
    <w:rsid w:val="00545593"/>
    <w:rsid w:val="00566027"/>
    <w:rsid w:val="00577C6C"/>
    <w:rsid w:val="005B3698"/>
    <w:rsid w:val="005C2846"/>
    <w:rsid w:val="005C2FE2"/>
    <w:rsid w:val="005E2BC9"/>
    <w:rsid w:val="00605102"/>
    <w:rsid w:val="006215AA"/>
    <w:rsid w:val="006913C9"/>
    <w:rsid w:val="0069470D"/>
    <w:rsid w:val="00695381"/>
    <w:rsid w:val="00705998"/>
    <w:rsid w:val="00734F00"/>
    <w:rsid w:val="007948D9"/>
    <w:rsid w:val="007A70AE"/>
    <w:rsid w:val="007F6E9F"/>
    <w:rsid w:val="008362E8"/>
    <w:rsid w:val="0084548E"/>
    <w:rsid w:val="00877C67"/>
    <w:rsid w:val="008A1768"/>
    <w:rsid w:val="008F1CDF"/>
    <w:rsid w:val="008F4429"/>
    <w:rsid w:val="0094021A"/>
    <w:rsid w:val="00942559"/>
    <w:rsid w:val="00942BE8"/>
    <w:rsid w:val="009C6A0B"/>
    <w:rsid w:val="009D4DF3"/>
    <w:rsid w:val="009F0C77"/>
    <w:rsid w:val="009F4DD1"/>
    <w:rsid w:val="009F6588"/>
    <w:rsid w:val="00A16BFA"/>
    <w:rsid w:val="00A41684"/>
    <w:rsid w:val="00A569FD"/>
    <w:rsid w:val="00A63515"/>
    <w:rsid w:val="00A64E80"/>
    <w:rsid w:val="00A64F19"/>
    <w:rsid w:val="00A67CC5"/>
    <w:rsid w:val="00A72BCD"/>
    <w:rsid w:val="00A741D9"/>
    <w:rsid w:val="00A833AB"/>
    <w:rsid w:val="00A9741D"/>
    <w:rsid w:val="00A974DF"/>
    <w:rsid w:val="00AA3DAE"/>
    <w:rsid w:val="00AB4E70"/>
    <w:rsid w:val="00AD4B17"/>
    <w:rsid w:val="00AD726C"/>
    <w:rsid w:val="00B06299"/>
    <w:rsid w:val="00B412D4"/>
    <w:rsid w:val="00BA2644"/>
    <w:rsid w:val="00BE3C22"/>
    <w:rsid w:val="00C0345E"/>
    <w:rsid w:val="00C0548E"/>
    <w:rsid w:val="00C2056E"/>
    <w:rsid w:val="00C3483A"/>
    <w:rsid w:val="00C50FD0"/>
    <w:rsid w:val="00C74E9D"/>
    <w:rsid w:val="00C82FD3"/>
    <w:rsid w:val="00C92819"/>
    <w:rsid w:val="00CA5B57"/>
    <w:rsid w:val="00CC6B7B"/>
    <w:rsid w:val="00CD2089"/>
    <w:rsid w:val="00D01C3D"/>
    <w:rsid w:val="00D02F6F"/>
    <w:rsid w:val="00D4047A"/>
    <w:rsid w:val="00D44DF6"/>
    <w:rsid w:val="00D5297F"/>
    <w:rsid w:val="00D70A2D"/>
    <w:rsid w:val="00D73A67"/>
    <w:rsid w:val="00D86631"/>
    <w:rsid w:val="00D970A9"/>
    <w:rsid w:val="00DD23B5"/>
    <w:rsid w:val="00DF3845"/>
    <w:rsid w:val="00E41911"/>
    <w:rsid w:val="00E92EEF"/>
    <w:rsid w:val="00EB7860"/>
    <w:rsid w:val="00F21F6B"/>
    <w:rsid w:val="00F24442"/>
    <w:rsid w:val="00F50AE3"/>
    <w:rsid w:val="00F67CF1"/>
    <w:rsid w:val="00F70249"/>
    <w:rsid w:val="00F81096"/>
    <w:rsid w:val="00F840F0"/>
    <w:rsid w:val="00FA269E"/>
    <w:rsid w:val="00FB0D0D"/>
    <w:rsid w:val="00FB10EF"/>
    <w:rsid w:val="00FB43B4"/>
    <w:rsid w:val="00FE5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8D4795-40A8-443A-B3C5-DE29BF6C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4E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13" Type="http://schemas.openxmlformats.org/officeDocument/2006/relationships/hyperlink" Target="file:///h:\hj%20archive\2011\04-27-11.docx" TargetMode="External"/><Relationship Id="rId18" Type="http://schemas.openxmlformats.org/officeDocument/2006/relationships/hyperlink" Target="file:///h:\hj%20archive\2011\04-28-11.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4089_20110413.docx" TargetMode="External"/><Relationship Id="rId7" Type="http://schemas.openxmlformats.org/officeDocument/2006/relationships/hyperlink" Target="file:///h:\hj%20archive\2011\04-13-11.docx" TargetMode="External"/><Relationship Id="rId12" Type="http://schemas.openxmlformats.org/officeDocument/2006/relationships/hyperlink" Target="file:///h:\hj%20archive\2011\04-26-11.docx" TargetMode="External"/><Relationship Id="rId17" Type="http://schemas.openxmlformats.org/officeDocument/2006/relationships/hyperlink" Target="file:///h:\hj%20archive\2011\04-27-11.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1\04-27-11.docx" TargetMode="External"/><Relationship Id="rId20" Type="http://schemas.openxmlformats.org/officeDocument/2006/relationships/hyperlink" Target="file:///h:\sj%20archive\2011\05-03-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4-1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1\04-27-11.docx" TargetMode="External"/><Relationship Id="rId23" Type="http://schemas.openxmlformats.org/officeDocument/2006/relationships/hyperlink" Target="file:///p:\pprever\2011-12\4089_20110427.docx" TargetMode="External"/><Relationship Id="rId10" Type="http://schemas.openxmlformats.org/officeDocument/2006/relationships/hyperlink" Target="file:///h:\hj%20archive\2011\04-14-11.docx" TargetMode="External"/><Relationship Id="rId19" Type="http://schemas.openxmlformats.org/officeDocument/2006/relationships/hyperlink" Target="file:///h:\sj%20archive\2011\05-03-11.docx" TargetMode="External"/><Relationship Id="rId4" Type="http://schemas.openxmlformats.org/officeDocument/2006/relationships/webSettings" Target="webSettings.xml"/><Relationship Id="rId9" Type="http://schemas.openxmlformats.org/officeDocument/2006/relationships/hyperlink" Target="file:///h:\hj%20archive\2011\04-14-11.docx" TargetMode="External"/><Relationship Id="rId14" Type="http://schemas.openxmlformats.org/officeDocument/2006/relationships/hyperlink" Target="file:///h:\hj%20archive\2011\04-27-11.docx" TargetMode="External"/><Relationship Id="rId22" Type="http://schemas.openxmlformats.org/officeDocument/2006/relationships/hyperlink" Target="file:///p:\pprever\2011-12\4089_20110414.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4E701-02DE-4951-90C4-C0B2DE6E2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608</Words>
  <Characters>3525</Characters>
  <Application>Microsoft Office Word</Application>
  <DocSecurity>4</DocSecurity>
  <Lines>116</Lines>
  <Paragraphs>53</Paragraphs>
  <ScaleCrop>false</ScaleCrop>
  <Company> </Company>
  <LinksUpToDate>false</LinksUpToDate>
  <CharactersWithSpaces>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4089: Hospital public service districts - South Carolina Legislature Online</dc:title>
  <dc:subject/>
  <dc:creator>AngieMorgan</dc:creator>
  <cp:keywords/>
  <dc:description/>
  <cp:lastModifiedBy>N Cumfer</cp:lastModifiedBy>
  <cp:revision>2</cp:revision>
  <cp:lastPrinted>2011-04-12T13:29:00Z</cp:lastPrinted>
  <dcterms:created xsi:type="dcterms:W3CDTF">2014-11-24T14:07:00Z</dcterms:created>
  <dcterms:modified xsi:type="dcterms:W3CDTF">2014-11-24T14:07:00Z</dcterms:modified>
</cp:coreProperties>
</file>