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4CD" w:rsidRDefault="000F34CD" w:rsidP="000F34CD">
      <w:pPr>
        <w:widowControl w:val="0"/>
        <w:jc w:val="center"/>
      </w:pPr>
      <w:bookmarkStart w:id="0" w:name="_GoBack"/>
      <w:bookmarkEnd w:id="0"/>
      <w:r w:rsidRPr="000F34CD">
        <w:rPr>
          <w:b/>
        </w:rPr>
        <w:t>South Carolina General Assembly</w:t>
      </w:r>
    </w:p>
    <w:p w:rsidR="000F34CD" w:rsidRDefault="000F34CD" w:rsidP="000F34CD">
      <w:pPr>
        <w:widowControl w:val="0"/>
        <w:jc w:val="center"/>
      </w:pPr>
      <w:r>
        <w:t>119th Session, 2011-2012</w:t>
      </w:r>
    </w:p>
    <w:p w:rsidR="000F34CD" w:rsidRDefault="000F34CD" w:rsidP="000F34CD">
      <w:pPr>
        <w:widowControl w:val="0"/>
        <w:jc w:val="left"/>
      </w:pPr>
    </w:p>
    <w:p w:rsidR="000F34CD" w:rsidRDefault="000F34CD" w:rsidP="000F34CD">
      <w:pPr>
        <w:widowControl w:val="0"/>
        <w:jc w:val="left"/>
        <w:rPr>
          <w:b/>
        </w:rPr>
      </w:pPr>
      <w:r w:rsidRPr="000F34CD">
        <w:rPr>
          <w:b/>
        </w:rPr>
        <w:t>H. 4354</w:t>
      </w:r>
    </w:p>
    <w:p w:rsidR="000F34CD" w:rsidRDefault="000F34CD" w:rsidP="000F34CD">
      <w:pPr>
        <w:widowControl w:val="0"/>
        <w:jc w:val="left"/>
        <w:rPr>
          <w:b/>
        </w:rPr>
      </w:pPr>
    </w:p>
    <w:p w:rsidR="000F34CD" w:rsidRDefault="000F34CD" w:rsidP="000F34CD">
      <w:pPr>
        <w:widowControl w:val="0"/>
        <w:jc w:val="left"/>
      </w:pPr>
      <w:r w:rsidRPr="000F34CD">
        <w:rPr>
          <w:b/>
        </w:rPr>
        <w:t>STATUS INFORMATION</w:t>
      </w:r>
    </w:p>
    <w:p w:rsidR="000F34CD" w:rsidRDefault="000F34CD" w:rsidP="000F34CD">
      <w:pPr>
        <w:widowControl w:val="0"/>
        <w:jc w:val="left"/>
      </w:pPr>
    </w:p>
    <w:p w:rsidR="000F34CD" w:rsidRDefault="000F34CD" w:rsidP="000F34CD">
      <w:pPr>
        <w:widowControl w:val="0"/>
        <w:jc w:val="left"/>
      </w:pPr>
      <w:r>
        <w:t>Joint Resolution</w:t>
      </w:r>
    </w:p>
    <w:p w:rsidR="000F34CD" w:rsidRDefault="000F34CD" w:rsidP="000F34CD">
      <w:pPr>
        <w:widowControl w:val="0"/>
        <w:jc w:val="left"/>
      </w:pPr>
      <w:r>
        <w:t>Sponsors: Rep. Mitchell</w:t>
      </w:r>
    </w:p>
    <w:p w:rsidR="000F34CD" w:rsidRDefault="000F34CD" w:rsidP="000F34CD">
      <w:pPr>
        <w:widowControl w:val="0"/>
        <w:jc w:val="left"/>
      </w:pPr>
      <w:r>
        <w:t>Document Path: l:\council\bills\nbd\11796ac11.docx</w:t>
      </w:r>
    </w:p>
    <w:p w:rsidR="000F34CD" w:rsidRDefault="000F34CD" w:rsidP="000F34CD">
      <w:pPr>
        <w:widowControl w:val="0"/>
        <w:jc w:val="left"/>
      </w:pPr>
    </w:p>
    <w:p w:rsidR="000F34CD" w:rsidRDefault="000F34CD" w:rsidP="000F34CD">
      <w:pPr>
        <w:widowControl w:val="0"/>
        <w:jc w:val="left"/>
      </w:pPr>
      <w:r>
        <w:t>Introduced in the House on June 2, 2011</w:t>
      </w:r>
    </w:p>
    <w:p w:rsidR="000F34CD" w:rsidRDefault="000F34CD" w:rsidP="000F34CD">
      <w:pPr>
        <w:widowControl w:val="0"/>
        <w:jc w:val="left"/>
      </w:pPr>
      <w:r>
        <w:t xml:space="preserve">Currently residing in the House Committee on </w:t>
      </w:r>
      <w:r w:rsidRPr="000F34CD">
        <w:rPr>
          <w:b/>
        </w:rPr>
        <w:t>Medical, Military, Public and Municipal Affairs</w:t>
      </w:r>
    </w:p>
    <w:p w:rsidR="000F34CD" w:rsidRDefault="000F34CD" w:rsidP="000F34CD">
      <w:pPr>
        <w:widowControl w:val="0"/>
        <w:jc w:val="left"/>
      </w:pPr>
    </w:p>
    <w:p w:rsidR="000F34CD" w:rsidRDefault="000F34CD" w:rsidP="000F34CD">
      <w:pPr>
        <w:widowControl w:val="0"/>
        <w:jc w:val="left"/>
      </w:pPr>
      <w:r>
        <w:t xml:space="preserve">Summary: </w:t>
      </w:r>
      <w:r w:rsidR="004E0FAE">
        <w:t>Polycyclic Aromatic Hydrocarbons</w:t>
      </w:r>
    </w:p>
    <w:p w:rsidR="000F34CD" w:rsidRDefault="000F34CD" w:rsidP="000F34CD">
      <w:pPr>
        <w:widowControl w:val="0"/>
        <w:jc w:val="left"/>
      </w:pPr>
    </w:p>
    <w:p w:rsidR="000F34CD" w:rsidRDefault="000F34CD" w:rsidP="000F34CD">
      <w:pPr>
        <w:widowControl w:val="0"/>
        <w:jc w:val="left"/>
      </w:pPr>
    </w:p>
    <w:p w:rsidR="000F34CD" w:rsidRDefault="000F34CD" w:rsidP="000F34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34CD">
        <w:rPr>
          <w:b/>
        </w:rPr>
        <w:t>HISTORY OF LEGISLATIVE ACTIONS</w:t>
      </w:r>
    </w:p>
    <w:p w:rsidR="000F34CD" w:rsidRDefault="000F34CD" w:rsidP="000F34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34CD" w:rsidRPr="000F34CD" w:rsidRDefault="000F34CD" w:rsidP="000F34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34CD">
        <w:rPr>
          <w:u w:val="single"/>
        </w:rPr>
        <w:tab/>
        <w:t>Date</w:t>
      </w:r>
      <w:r w:rsidRPr="000F34CD">
        <w:rPr>
          <w:u w:val="single"/>
        </w:rPr>
        <w:tab/>
        <w:t>Body</w:t>
      </w:r>
      <w:r w:rsidRPr="000F34CD">
        <w:rPr>
          <w:u w:val="single"/>
        </w:rPr>
        <w:tab/>
        <w:t>Action Description with journal page number</w:t>
      </w:r>
      <w:r w:rsidRPr="000F34CD">
        <w:rPr>
          <w:u w:val="single"/>
        </w:rPr>
        <w:tab/>
      </w:r>
    </w:p>
    <w:p w:rsidR="008A47F2" w:rsidRDefault="008A47F2" w:rsidP="008A4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6/2/2011</w:t>
      </w:r>
      <w:r>
        <w:tab/>
        <w:t>House</w:t>
      </w:r>
      <w:r>
        <w:tab/>
      </w:r>
      <w:r w:rsidRPr="00092154">
        <w:t>Introduced and read first time (</w:t>
      </w:r>
      <w:hyperlink r:id="rId7" w:history="1">
        <w:r w:rsidRPr="00092154">
          <w:rPr>
            <w:rStyle w:val="Hyperlink"/>
          </w:rPr>
          <w:t>House Journal</w:t>
        </w:r>
        <w:r w:rsidRPr="00092154">
          <w:rPr>
            <w:rStyle w:val="Hyperlink"/>
          </w:rPr>
          <w:noBreakHyphen/>
          <w:t>page 67</w:t>
        </w:r>
      </w:hyperlink>
      <w:r w:rsidRPr="00092154">
        <w:t>)</w:t>
      </w:r>
    </w:p>
    <w:p w:rsidR="008A47F2" w:rsidRDefault="008A47F2" w:rsidP="008A4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6/2/2011</w:t>
      </w:r>
      <w:r>
        <w:tab/>
        <w:t>House</w:t>
      </w:r>
      <w:r>
        <w:tab/>
      </w:r>
      <w:r w:rsidRPr="00092154">
        <w:t xml:space="preserve">Referred to </w:t>
      </w:r>
      <w:r>
        <w:t xml:space="preserve">Committee on </w:t>
      </w:r>
      <w:r w:rsidRPr="00092154">
        <w:rPr>
          <w:b/>
        </w:rPr>
        <w:t>Medical, Military, Public and Municipal Affairs</w:t>
      </w:r>
      <w:r w:rsidRPr="00092154">
        <w:t xml:space="preserve"> (</w:t>
      </w:r>
      <w:hyperlink r:id="rId8" w:history="1">
        <w:r w:rsidRPr="00092154">
          <w:rPr>
            <w:rStyle w:val="Hyperlink"/>
          </w:rPr>
          <w:t>House Journal</w:t>
        </w:r>
        <w:r w:rsidRPr="00092154">
          <w:rPr>
            <w:rStyle w:val="Hyperlink"/>
          </w:rPr>
          <w:noBreakHyphen/>
          <w:t>page 67</w:t>
        </w:r>
      </w:hyperlink>
      <w:r w:rsidRPr="00092154">
        <w:t>)</w:t>
      </w:r>
    </w:p>
    <w:p w:rsidR="008A47F2" w:rsidRDefault="008A47F2" w:rsidP="008A4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34CD" w:rsidRPr="000F34CD" w:rsidRDefault="000F34CD" w:rsidP="000F34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34CD" w:rsidRDefault="000F34CD" w:rsidP="000F34CD">
      <w:pPr>
        <w:widowControl w:val="0"/>
        <w:jc w:val="left"/>
      </w:pPr>
      <w:r w:rsidRPr="000F34CD">
        <w:rPr>
          <w:b/>
        </w:rPr>
        <w:t>VERSIONS OF THIS BILL</w:t>
      </w:r>
    </w:p>
    <w:p w:rsidR="000F34CD" w:rsidRDefault="000F34CD" w:rsidP="000F34CD">
      <w:pPr>
        <w:widowControl w:val="0"/>
        <w:jc w:val="left"/>
      </w:pPr>
    </w:p>
    <w:p w:rsidR="000F34CD" w:rsidRDefault="00941D1D" w:rsidP="000F34CD">
      <w:pPr>
        <w:widowControl w:val="0"/>
        <w:jc w:val="left"/>
      </w:pPr>
      <w:hyperlink r:id="rId9" w:history="1">
        <w:r w:rsidR="000F34CD">
          <w:rPr>
            <w:rStyle w:val="Hyperlink"/>
          </w:rPr>
          <w:t>6/2/2011</w:t>
        </w:r>
      </w:hyperlink>
    </w:p>
    <w:p w:rsidR="000F34CD" w:rsidRDefault="000F34CD" w:rsidP="000F34CD"/>
    <w:p w:rsidR="000F34CD" w:rsidRDefault="000F34CD" w:rsidP="000F34CD">
      <w:pPr>
        <w:sectPr w:rsidR="000F34CD" w:rsidSect="000F34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0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40D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5F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DIRECT THE DEPARTMENT OF HEALTH AND ENVIRONMENTAL CONTROL TO CONDUCT A STUDY TO </w:t>
      </w:r>
      <w:r w:rsidR="00E90B6B">
        <w:t>DETERMINE</w:t>
      </w:r>
      <w:r>
        <w:t xml:space="preserve"> THE LEVELS OF POLYCYCLIC AROMATIC HYDROCARBONS</w:t>
      </w:r>
      <w:r w:rsidR="00E90B6B">
        <w:t xml:space="preserve"> (PAH</w:t>
      </w:r>
      <w:r w:rsidR="00534B66">
        <w:t>s</w:t>
      </w:r>
      <w:r w:rsidR="00E90B6B">
        <w:t>)</w:t>
      </w:r>
      <w:r w:rsidR="00813074">
        <w:t xml:space="preserve"> </w:t>
      </w:r>
      <w:r w:rsidR="00E90B6B">
        <w:t xml:space="preserve">PRESENT IN </w:t>
      </w:r>
      <w:r>
        <w:t xml:space="preserve">URBAN AND RURAL INDUSTRIAL </w:t>
      </w:r>
      <w:r w:rsidR="00E90B6B">
        <w:t>AND NONINDUSTRIAL SOILS</w:t>
      </w:r>
      <w:r>
        <w:t xml:space="preserve"> IN REPRESENTATIVE AREAS ACROSS THE STATE </w:t>
      </w:r>
      <w:r w:rsidR="00E90B6B">
        <w:t>TO EVALUATE THE IMPACT OF PAH</w:t>
      </w:r>
      <w:r w:rsidR="00534B66">
        <w:t>s</w:t>
      </w:r>
      <w:r w:rsidR="00E90B6B">
        <w:t xml:space="preserve"> ON THE HEALTH AND QUALITY OF LIFE OF RESIDENTS IN THESE AREAS </w:t>
      </w:r>
      <w:r>
        <w:t>AND TO REPORT ITS FINDINGS TO THE GENERAL ASSEMBLY.</w:t>
      </w:r>
    </w:p>
    <w:p w:rsidR="00C140D8" w:rsidRDefault="00C1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40D8" w:rsidRDefault="00C1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140D8" w:rsidRDefault="00C1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0D8" w:rsidRDefault="00C1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85FE7">
        <w:t xml:space="preserve">The Department of Health and Environmental Control </w:t>
      </w:r>
      <w:r w:rsidR="00813074">
        <w:t>shall</w:t>
      </w:r>
      <w:r w:rsidR="00985FE7">
        <w:t xml:space="preserve"> conduct a study to </w:t>
      </w:r>
      <w:r w:rsidR="00E90B6B">
        <w:t xml:space="preserve">determine </w:t>
      </w:r>
      <w:r w:rsidR="00985FE7">
        <w:t>the levels of polycyclic aromatic hydrocarbons</w:t>
      </w:r>
      <w:r w:rsidR="00E90B6B">
        <w:t xml:space="preserve"> (PAH</w:t>
      </w:r>
      <w:r w:rsidR="00534B66">
        <w:t>s</w:t>
      </w:r>
      <w:r w:rsidR="00E90B6B">
        <w:t>)</w:t>
      </w:r>
      <w:r w:rsidR="00813074">
        <w:t xml:space="preserve"> in appropriate</w:t>
      </w:r>
      <w:r w:rsidR="00985FE7">
        <w:t xml:space="preserve"> urban and rural industrial </w:t>
      </w:r>
      <w:r w:rsidR="00E90B6B">
        <w:t xml:space="preserve">and nonindustrial </w:t>
      </w:r>
      <w:r w:rsidR="00985FE7">
        <w:t>soils in representative areas across the State</w:t>
      </w:r>
      <w:r w:rsidR="00E90B6B">
        <w:t xml:space="preserve"> and to evaluate the impact, and potential impact, of PAH</w:t>
      </w:r>
      <w:r w:rsidR="00534B66">
        <w:t>s</w:t>
      </w:r>
      <w:r w:rsidR="00E90B6B">
        <w:t xml:space="preserve"> on the health and quality of life of residents in these areas</w:t>
      </w:r>
      <w:r w:rsidR="00813074">
        <w:t>. The department shall submit a report of its</w:t>
      </w:r>
      <w:r w:rsidR="00985FE7">
        <w:t xml:space="preserve"> findings</w:t>
      </w:r>
      <w:r w:rsidR="00E90B6B">
        <w:t xml:space="preserve"> and recommendations to</w:t>
      </w:r>
      <w:r w:rsidR="00985FE7">
        <w:t xml:space="preserve"> the General Assembly</w:t>
      </w:r>
      <w:r w:rsidR="00813074">
        <w:t xml:space="preserve"> before January 1, 2013</w:t>
      </w:r>
      <w:r w:rsidR="00985FE7">
        <w:t>.</w:t>
      </w:r>
    </w:p>
    <w:p w:rsidR="00C140D8" w:rsidRDefault="00C1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85FE7">
        <w:t>2</w:t>
      </w:r>
      <w:r>
        <w:t>.</w:t>
      </w:r>
      <w:r>
        <w:tab/>
        <w:t>This joint resolution takes effect upon approval by the Governor.</w:t>
      </w:r>
    </w:p>
    <w:p w:rsidR="00A5044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50442" w:rsidRDefault="00A50442" w:rsidP="000F34CD">
      <w:pPr>
        <w:suppressAutoHyphens/>
      </w:pPr>
    </w:p>
    <w:sectPr w:rsidR="00A50442" w:rsidSect="000F34C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0D8" w:rsidRDefault="00C140D8" w:rsidP="009F0C77">
      <w:r>
        <w:separator/>
      </w:r>
    </w:p>
  </w:endnote>
  <w:endnote w:type="continuationSeparator" w:id="0">
    <w:p w:rsidR="00C140D8" w:rsidRDefault="00C140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54AC48-08F0-4AA2-8DCE-BE984D36B011}"/>
    <w:embedBold r:id="rId2" w:fontKey="{97B108FD-71F9-4CC7-90EB-108700D5C7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236171-CF8B-45B4-8F79-90F82A9362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1D09566-D975-47DF-8414-22239665AF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4ED2AC-A33A-41FA-8C78-AA82A5E8EC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4CD" w:rsidRPr="00A50442" w:rsidRDefault="000F34CD" w:rsidP="00A504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[4354]</w:t>
    </w:r>
    <w:r>
      <w:tab/>
    </w:r>
    <w:r w:rsidR="00941D1D">
      <w:fldChar w:fldCharType="begin"/>
    </w:r>
    <w:r w:rsidR="00941D1D">
      <w:instrText xml:space="preserve"> PAGE  \* MERGEFORMAT </w:instrText>
    </w:r>
    <w:r w:rsidR="00941D1D">
      <w:fldChar w:fldCharType="separate"/>
    </w:r>
    <w:r w:rsidR="00941D1D">
      <w:rPr>
        <w:noProof/>
      </w:rPr>
      <w:t>1</w:t>
    </w:r>
    <w:r w:rsidR="00941D1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0D8" w:rsidRDefault="00C140D8" w:rsidP="009F0C77">
      <w:r>
        <w:separator/>
      </w:r>
    </w:p>
  </w:footnote>
  <w:footnote w:type="continuationSeparator" w:id="0">
    <w:p w:rsidR="00C140D8" w:rsidRDefault="00C140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96AC11"/>
    <w:docVar w:name="CoverBillType" w:val="j"/>
    <w:docVar w:name="docpath" w:val="L:\Council\bills\NBD\11796AC11.DOCX"/>
    <w:docVar w:name="dvBillNumber" w:val="435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D3431"/>
    <w:rsid w:val="00011869"/>
    <w:rsid w:val="000A3BDA"/>
    <w:rsid w:val="000E1785"/>
    <w:rsid w:val="000F34CD"/>
    <w:rsid w:val="000F40FA"/>
    <w:rsid w:val="0010776B"/>
    <w:rsid w:val="00122722"/>
    <w:rsid w:val="001236B7"/>
    <w:rsid w:val="00133E66"/>
    <w:rsid w:val="001435A3"/>
    <w:rsid w:val="001D08F2"/>
    <w:rsid w:val="001D525B"/>
    <w:rsid w:val="001D7F4F"/>
    <w:rsid w:val="002321B6"/>
    <w:rsid w:val="00250967"/>
    <w:rsid w:val="002543C8"/>
    <w:rsid w:val="00265140"/>
    <w:rsid w:val="002675BA"/>
    <w:rsid w:val="00284AAE"/>
    <w:rsid w:val="002E3240"/>
    <w:rsid w:val="002E5912"/>
    <w:rsid w:val="00325348"/>
    <w:rsid w:val="0032732C"/>
    <w:rsid w:val="00336AD0"/>
    <w:rsid w:val="0037079A"/>
    <w:rsid w:val="003B4AFB"/>
    <w:rsid w:val="003D01E8"/>
    <w:rsid w:val="003E5288"/>
    <w:rsid w:val="003F6D79"/>
    <w:rsid w:val="0041760A"/>
    <w:rsid w:val="00417C01"/>
    <w:rsid w:val="004809EE"/>
    <w:rsid w:val="004E04FE"/>
    <w:rsid w:val="004E0FAE"/>
    <w:rsid w:val="004E7D54"/>
    <w:rsid w:val="005273C6"/>
    <w:rsid w:val="00530A69"/>
    <w:rsid w:val="00534B66"/>
    <w:rsid w:val="00545593"/>
    <w:rsid w:val="00577C6C"/>
    <w:rsid w:val="005C2FE2"/>
    <w:rsid w:val="005E2BC9"/>
    <w:rsid w:val="006020E3"/>
    <w:rsid w:val="00605102"/>
    <w:rsid w:val="006215AA"/>
    <w:rsid w:val="006913C9"/>
    <w:rsid w:val="0069470D"/>
    <w:rsid w:val="006C3503"/>
    <w:rsid w:val="00706D04"/>
    <w:rsid w:val="00734F00"/>
    <w:rsid w:val="00791A81"/>
    <w:rsid w:val="007A70AE"/>
    <w:rsid w:val="00813074"/>
    <w:rsid w:val="008362E8"/>
    <w:rsid w:val="008A1768"/>
    <w:rsid w:val="008A47F2"/>
    <w:rsid w:val="008F4429"/>
    <w:rsid w:val="0094021A"/>
    <w:rsid w:val="00941D1D"/>
    <w:rsid w:val="00977C70"/>
    <w:rsid w:val="00980B05"/>
    <w:rsid w:val="00985FE7"/>
    <w:rsid w:val="009C6A0B"/>
    <w:rsid w:val="009F0C77"/>
    <w:rsid w:val="009F4DD1"/>
    <w:rsid w:val="00A41684"/>
    <w:rsid w:val="00A50442"/>
    <w:rsid w:val="00A64E80"/>
    <w:rsid w:val="00A72BCD"/>
    <w:rsid w:val="00A741D9"/>
    <w:rsid w:val="00A833AB"/>
    <w:rsid w:val="00A9741D"/>
    <w:rsid w:val="00AD4B17"/>
    <w:rsid w:val="00AD66A1"/>
    <w:rsid w:val="00AF4BA6"/>
    <w:rsid w:val="00B412D4"/>
    <w:rsid w:val="00BE3C22"/>
    <w:rsid w:val="00C0345E"/>
    <w:rsid w:val="00C140D8"/>
    <w:rsid w:val="00C3483A"/>
    <w:rsid w:val="00C74E9D"/>
    <w:rsid w:val="00C82FD3"/>
    <w:rsid w:val="00C92819"/>
    <w:rsid w:val="00CC6B7B"/>
    <w:rsid w:val="00CD2089"/>
    <w:rsid w:val="00D00204"/>
    <w:rsid w:val="00D63524"/>
    <w:rsid w:val="00D73A67"/>
    <w:rsid w:val="00D970A9"/>
    <w:rsid w:val="00DF3845"/>
    <w:rsid w:val="00E23307"/>
    <w:rsid w:val="00E41911"/>
    <w:rsid w:val="00E90B6B"/>
    <w:rsid w:val="00E92EEF"/>
    <w:rsid w:val="00EC2AD1"/>
    <w:rsid w:val="00ED3431"/>
    <w:rsid w:val="00EF6713"/>
    <w:rsid w:val="00F24442"/>
    <w:rsid w:val="00F45E8E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FC95042-4051-41AC-AE15-D81E5E601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0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07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34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6-0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354_2011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D2291-3DDF-49E7-ACF1-207432B64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258</Words>
  <Characters>1464</Characters>
  <Application>Microsoft Office Word</Application>
  <DocSecurity>4</DocSecurity>
  <Lines>65</Lines>
  <Paragraphs>22</Paragraphs>
  <ScaleCrop>false</ScaleCrop>
  <Company> </Company>
  <LinksUpToDate>false</LinksUpToDate>
  <CharactersWithSpaces>1702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4354: Polycyclic Aromatic Hydrocarbons - South Carolina Legislature Online</dc:title>
  <dc:subject/>
  <dc:creator>NikiDowney</dc:creator>
  <cp:keywords/>
  <dc:description/>
  <cp:lastModifiedBy>N Cumfer</cp:lastModifiedBy>
  <cp:revision>2</cp:revision>
  <cp:lastPrinted>2011-06-02T18:06:00Z</cp:lastPrinted>
  <dcterms:created xsi:type="dcterms:W3CDTF">2014-11-24T14:20:00Z</dcterms:created>
  <dcterms:modified xsi:type="dcterms:W3CDTF">2014-11-24T14:20:00Z</dcterms:modified>
</cp:coreProperties>
</file>