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660" w:rsidRDefault="00D45660" w:rsidP="00D45660">
      <w:pPr>
        <w:widowControl w:val="0"/>
        <w:jc w:val="center"/>
      </w:pPr>
      <w:bookmarkStart w:id="0" w:name="_GoBack"/>
      <w:bookmarkEnd w:id="0"/>
      <w:r w:rsidRPr="00D45660">
        <w:rPr>
          <w:b/>
        </w:rPr>
        <w:t>South Carolina General Assembly</w:t>
      </w:r>
    </w:p>
    <w:p w:rsidR="00D45660" w:rsidRDefault="00D45660" w:rsidP="00D45660">
      <w:pPr>
        <w:widowControl w:val="0"/>
        <w:jc w:val="center"/>
      </w:pPr>
      <w:r>
        <w:t>119th Session, 2011-2012</w:t>
      </w:r>
    </w:p>
    <w:p w:rsidR="00D45660" w:rsidRDefault="00D45660" w:rsidP="00D45660">
      <w:pPr>
        <w:widowControl w:val="0"/>
        <w:jc w:val="left"/>
      </w:pPr>
    </w:p>
    <w:p w:rsidR="00D45660" w:rsidRDefault="00D45660" w:rsidP="00D45660">
      <w:pPr>
        <w:widowControl w:val="0"/>
        <w:jc w:val="left"/>
        <w:rPr>
          <w:b/>
        </w:rPr>
      </w:pPr>
      <w:r w:rsidRPr="00D45660">
        <w:rPr>
          <w:b/>
        </w:rPr>
        <w:t>H. 4382</w:t>
      </w:r>
    </w:p>
    <w:p w:rsidR="00D45660" w:rsidRDefault="00D45660" w:rsidP="00D45660">
      <w:pPr>
        <w:widowControl w:val="0"/>
        <w:jc w:val="left"/>
        <w:rPr>
          <w:b/>
        </w:rPr>
      </w:pPr>
    </w:p>
    <w:p w:rsidR="00D45660" w:rsidRDefault="00D45660" w:rsidP="00D45660">
      <w:pPr>
        <w:widowControl w:val="0"/>
        <w:jc w:val="left"/>
      </w:pPr>
      <w:r w:rsidRPr="00D45660">
        <w:rPr>
          <w:b/>
        </w:rPr>
        <w:t>STATUS INFORMATION</w:t>
      </w:r>
    </w:p>
    <w:p w:rsidR="00D45660" w:rsidRDefault="00D45660" w:rsidP="00D45660">
      <w:pPr>
        <w:widowControl w:val="0"/>
        <w:jc w:val="left"/>
      </w:pPr>
    </w:p>
    <w:p w:rsidR="00D45660" w:rsidRDefault="00D45660" w:rsidP="00D45660">
      <w:pPr>
        <w:widowControl w:val="0"/>
        <w:jc w:val="left"/>
      </w:pPr>
      <w:r>
        <w:t>House Resolution</w:t>
      </w:r>
    </w:p>
    <w:p w:rsidR="00D45660" w:rsidRDefault="00D45660" w:rsidP="00D45660">
      <w:pPr>
        <w:widowControl w:val="0"/>
        <w:jc w:val="left"/>
      </w:pPr>
      <w:r>
        <w:t>Sponsors: Rep. J.H. Neal</w:t>
      </w:r>
    </w:p>
    <w:p w:rsidR="00D45660" w:rsidRDefault="00D45660" w:rsidP="00D45660">
      <w:pPr>
        <w:widowControl w:val="0"/>
        <w:jc w:val="left"/>
      </w:pPr>
      <w:r>
        <w:t>Document Path: l:\council\bills\agm\19241ab11.docx</w:t>
      </w:r>
    </w:p>
    <w:p w:rsidR="00D45660" w:rsidRDefault="00D45660" w:rsidP="00D45660">
      <w:pPr>
        <w:widowControl w:val="0"/>
        <w:jc w:val="left"/>
      </w:pPr>
    </w:p>
    <w:p w:rsidR="00D45660" w:rsidRDefault="00D45660" w:rsidP="00D45660">
      <w:pPr>
        <w:widowControl w:val="0"/>
        <w:jc w:val="left"/>
      </w:pPr>
      <w:r>
        <w:t>Introduced in the House on June 22, 2011</w:t>
      </w:r>
    </w:p>
    <w:p w:rsidR="00D45660" w:rsidRDefault="00D45660" w:rsidP="00D45660">
      <w:pPr>
        <w:widowControl w:val="0"/>
        <w:jc w:val="left"/>
      </w:pPr>
      <w:r>
        <w:t>Adopted by the House on June 22, 2011</w:t>
      </w:r>
    </w:p>
    <w:p w:rsidR="00D45660" w:rsidRDefault="00D45660" w:rsidP="00D45660">
      <w:pPr>
        <w:widowControl w:val="0"/>
        <w:jc w:val="left"/>
      </w:pPr>
    </w:p>
    <w:p w:rsidR="00D45660" w:rsidRDefault="00D45660" w:rsidP="00D45660">
      <w:pPr>
        <w:widowControl w:val="0"/>
        <w:jc w:val="left"/>
      </w:pPr>
      <w:r>
        <w:t xml:space="preserve">Summary: </w:t>
      </w:r>
      <w:r w:rsidR="00786927">
        <w:t>Zulia Mena Garcia</w:t>
      </w:r>
    </w:p>
    <w:p w:rsidR="00D45660" w:rsidRDefault="00D45660" w:rsidP="00D45660">
      <w:pPr>
        <w:widowControl w:val="0"/>
        <w:jc w:val="left"/>
      </w:pPr>
    </w:p>
    <w:p w:rsidR="00D45660" w:rsidRDefault="00D45660" w:rsidP="00D45660">
      <w:pPr>
        <w:widowControl w:val="0"/>
        <w:jc w:val="left"/>
      </w:pPr>
    </w:p>
    <w:p w:rsidR="00D45660" w:rsidRDefault="00D45660" w:rsidP="00D45660">
      <w:pPr>
        <w:widowControl w:val="0"/>
        <w:tabs>
          <w:tab w:val="center" w:pos="590"/>
          <w:tab w:val="center" w:pos="1440"/>
          <w:tab w:val="left" w:pos="1872"/>
          <w:tab w:val="left" w:pos="9187"/>
        </w:tabs>
        <w:jc w:val="left"/>
      </w:pPr>
      <w:r w:rsidRPr="00D45660">
        <w:rPr>
          <w:b/>
        </w:rPr>
        <w:t>HISTORY OF LEGISLATIVE ACTIONS</w:t>
      </w:r>
    </w:p>
    <w:p w:rsidR="00D45660" w:rsidRDefault="00D45660" w:rsidP="00D45660">
      <w:pPr>
        <w:widowControl w:val="0"/>
        <w:tabs>
          <w:tab w:val="center" w:pos="590"/>
          <w:tab w:val="center" w:pos="1440"/>
          <w:tab w:val="left" w:pos="1872"/>
          <w:tab w:val="left" w:pos="9187"/>
        </w:tabs>
        <w:jc w:val="left"/>
      </w:pPr>
    </w:p>
    <w:p w:rsidR="00D45660" w:rsidRPr="00D45660" w:rsidRDefault="00D45660" w:rsidP="00D45660">
      <w:pPr>
        <w:widowControl w:val="0"/>
        <w:tabs>
          <w:tab w:val="center" w:pos="590"/>
          <w:tab w:val="center" w:pos="1440"/>
          <w:tab w:val="left" w:pos="1872"/>
          <w:tab w:val="left" w:pos="9187"/>
        </w:tabs>
        <w:jc w:val="left"/>
      </w:pPr>
      <w:r w:rsidRPr="00D45660">
        <w:rPr>
          <w:u w:val="single"/>
        </w:rPr>
        <w:tab/>
        <w:t>Date</w:t>
      </w:r>
      <w:r w:rsidRPr="00D45660">
        <w:rPr>
          <w:u w:val="single"/>
        </w:rPr>
        <w:tab/>
        <w:t>Body</w:t>
      </w:r>
      <w:r w:rsidRPr="00D45660">
        <w:rPr>
          <w:u w:val="single"/>
        </w:rPr>
        <w:tab/>
        <w:t>Action Description with journal page number</w:t>
      </w:r>
      <w:r w:rsidRPr="00D45660">
        <w:rPr>
          <w:u w:val="single"/>
        </w:rPr>
        <w:tab/>
      </w:r>
    </w:p>
    <w:p w:rsidR="001F2EFB" w:rsidRDefault="001F2EFB" w:rsidP="001F2EFB">
      <w:pPr>
        <w:widowControl w:val="0"/>
        <w:tabs>
          <w:tab w:val="right" w:pos="1008"/>
          <w:tab w:val="left" w:pos="1152"/>
          <w:tab w:val="left" w:pos="1872"/>
          <w:tab w:val="left" w:pos="9187"/>
        </w:tabs>
        <w:ind w:left="2088" w:hanging="2088"/>
        <w:jc w:val="left"/>
      </w:pPr>
      <w:r>
        <w:tab/>
        <w:t>6/22/2011</w:t>
      </w:r>
      <w:r>
        <w:tab/>
        <w:t>House</w:t>
      </w:r>
      <w:r>
        <w:tab/>
      </w:r>
      <w:r w:rsidRPr="005811C0">
        <w:t>Introduced and adopted (</w:t>
      </w:r>
      <w:hyperlink r:id="rId7" w:history="1">
        <w:r w:rsidRPr="005811C0">
          <w:rPr>
            <w:rStyle w:val="Hyperlink"/>
          </w:rPr>
          <w:t>House Journal</w:t>
        </w:r>
        <w:r w:rsidRPr="005811C0">
          <w:rPr>
            <w:rStyle w:val="Hyperlink"/>
          </w:rPr>
          <w:noBreakHyphen/>
          <w:t>page 4</w:t>
        </w:r>
      </w:hyperlink>
      <w:r w:rsidRPr="005811C0">
        <w:t>)</w:t>
      </w:r>
    </w:p>
    <w:p w:rsidR="001F2EFB" w:rsidRDefault="001F2EFB" w:rsidP="001F2EFB">
      <w:pPr>
        <w:widowControl w:val="0"/>
        <w:tabs>
          <w:tab w:val="right" w:pos="1008"/>
          <w:tab w:val="left" w:pos="1152"/>
          <w:tab w:val="left" w:pos="1872"/>
          <w:tab w:val="left" w:pos="9187"/>
        </w:tabs>
        <w:ind w:left="2088" w:hanging="2088"/>
        <w:jc w:val="left"/>
      </w:pPr>
    </w:p>
    <w:p w:rsidR="00D45660" w:rsidRPr="00D45660" w:rsidRDefault="00D45660" w:rsidP="00D45660">
      <w:pPr>
        <w:widowControl w:val="0"/>
        <w:tabs>
          <w:tab w:val="right" w:pos="1008"/>
          <w:tab w:val="left" w:pos="1152"/>
          <w:tab w:val="left" w:pos="1872"/>
          <w:tab w:val="left" w:pos="9187"/>
        </w:tabs>
        <w:ind w:left="2088" w:hanging="2088"/>
        <w:jc w:val="left"/>
      </w:pPr>
    </w:p>
    <w:p w:rsidR="00D45660" w:rsidRDefault="00D45660" w:rsidP="00D45660">
      <w:r w:rsidRPr="00D45660">
        <w:rPr>
          <w:b/>
        </w:rPr>
        <w:t>VERSIONS OF THIS BILL</w:t>
      </w:r>
    </w:p>
    <w:p w:rsidR="00D45660" w:rsidRDefault="00D45660" w:rsidP="00D45660"/>
    <w:p w:rsidR="00D45660" w:rsidRDefault="00983629" w:rsidP="00D45660">
      <w:hyperlink r:id="rId8" w:history="1">
        <w:r w:rsidR="00D45660">
          <w:rPr>
            <w:rStyle w:val="Hyperlink"/>
          </w:rPr>
          <w:t>6/22/2011</w:t>
        </w:r>
      </w:hyperlink>
    </w:p>
    <w:p w:rsidR="00D45660" w:rsidRDefault="00D45660" w:rsidP="00D45660"/>
    <w:p w:rsidR="00D45660" w:rsidRDefault="00D45660" w:rsidP="00D45660">
      <w:pPr>
        <w:sectPr w:rsidR="00D45660" w:rsidSect="00D45660">
          <w:pgSz w:w="12240" w:h="15840" w:code="1"/>
          <w:pgMar w:top="1080" w:right="1440" w:bottom="1080" w:left="1440" w:header="720" w:footer="720" w:gutter="0"/>
          <w:cols w:space="720"/>
          <w:noEndnote/>
          <w:docGrid w:linePitch="360"/>
        </w:sectPr>
      </w:pPr>
    </w:p>
    <w:p w:rsidR="0011201A" w:rsidRDefault="0011201A" w:rsidP="0011201A">
      <w:pPr>
        <w:pStyle w:val="BillDots"/>
      </w:pPr>
    </w:p>
    <w:p w:rsidR="0011201A" w:rsidRDefault="0011201A" w:rsidP="0011201A">
      <w:pPr>
        <w:pStyle w:val="Numbersforbill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9D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F0660">
        <w:t>TO RECOGNIZE AND COMMEND THE HONORABLE ZULIA MENA GARCIA FOR HER COMMITMENT TO THE ADVANCEMENT OF HUMAN RIGHTS, AND FOR VISITING SOUTH CAROLINA TO SPEAK AT BENEDICT COLLEGE ON THE ISSUE OF HUMAN RIGHTS.</w:t>
      </w:r>
    </w:p>
    <w:p w:rsidR="002A09DF" w:rsidRDefault="002A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 xml:space="preserve">Whereas, the Palmetto State was deeply honored by a visit from Honorable Zulia Mena Garcia of Colombia, who spoke at the Benedict College and the United Nationals Academic Impact (UNAI) Human Rights Series at Benedict College in Columbia; and </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trained as a social worker, she has dedicated the past thirty</w:t>
      </w:r>
      <w:r>
        <w:noBreakHyphen/>
      </w:r>
      <w:r w:rsidRPr="005F0660">
        <w:t>five years of her life to the struggle for Afro</w:t>
      </w:r>
      <w:r>
        <w:noBreakHyphen/>
      </w:r>
      <w:r w:rsidRPr="005F0660">
        <w:t>Colombian rights;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Zulia Mena Garcia made history in 1994 when she was elected the first Afro</w:t>
      </w:r>
      <w:r>
        <w:noBreakHyphen/>
      </w:r>
      <w:r w:rsidRPr="005F0660">
        <w:t>Colombian female member of the Congress of the Republic of Colombia, where she served for four years;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during her congressional tenure, she played a key role in developing new legislation regarding Afro</w:t>
      </w:r>
      <w:r>
        <w:noBreakHyphen/>
      </w:r>
      <w:r w:rsidRPr="005F0660">
        <w:t>Colombian land rights following ratification of Colombia’s new constitution in 1991;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lastRenderedPageBreak/>
        <w:t xml:space="preserve">Whereas, she continues to serve as a community organizer and social worker in </w:t>
      </w:r>
      <w:r w:rsidRPr="005F0660">
        <w:rPr>
          <w:bCs/>
        </w:rPr>
        <w:t>Chocó</w:t>
      </w:r>
      <w:r w:rsidRPr="005F0660">
        <w:t>, the poorest state in Colombia;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her participation in the Benedict College/UNAI human rights lecture series on June 14</w:t>
      </w:r>
      <w:r>
        <w:noBreakHyphen/>
      </w:r>
      <w:r w:rsidRPr="005F0660">
        <w:t xml:space="preserve">16, 2011, brought her knowledgeable perspective to the topic “A New Look at Human Rights Violations in the Colombian Pacific”, and greatly enriched the experience of those attending the lecture to the benefit </w:t>
      </w:r>
      <w:r w:rsidR="00D01A31">
        <w:t xml:space="preserve">of </w:t>
      </w:r>
      <w:r w:rsidRPr="005F0660">
        <w:t xml:space="preserve">the greater South Carolina community. Now, therefore, </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Be it resolved by the House of Representatives:</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That the members of the South Carolina House of Representatives, by this resolution, recognize and commend the Honorable Zulia Mena Garcia for her commitment to the advancement of human rights, and for visiting South Carolina to speak at Benedict College on the issue of human rights.</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Be it further resolved that a copy of this resolution be forwarded to Zulia Mena Garcia.</w:t>
      </w:r>
    </w:p>
    <w:p w:rsidR="000C51A7" w:rsidRDefault="005F06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1A7" w:rsidRDefault="000C51A7" w:rsidP="00D45660">
      <w:pPr>
        <w:suppressAutoHyphens/>
      </w:pPr>
    </w:p>
    <w:sectPr w:rsidR="000C51A7" w:rsidSect="00D456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9DF" w:rsidRDefault="002A09DF" w:rsidP="009F0C77">
      <w:r>
        <w:separator/>
      </w:r>
    </w:p>
  </w:endnote>
  <w:endnote w:type="continuationSeparator" w:id="0">
    <w:p w:rsidR="002A09DF" w:rsidRDefault="002A09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0060C-F01D-42F4-B55C-F5C59211572E}"/>
    <w:embedBold r:id="rId2" w:fontKey="{5CAD821B-A241-4E6C-95AD-EF09C4B16C01}"/>
  </w:font>
  <w:font w:name="Calibri">
    <w:panose1 w:val="020F0502020204030204"/>
    <w:charset w:val="00"/>
    <w:family w:val="swiss"/>
    <w:pitch w:val="variable"/>
    <w:sig w:usb0="E10002FF" w:usb1="4000ACFF" w:usb2="00000009" w:usb3="00000000" w:csb0="0000019F" w:csb1="00000000"/>
    <w:embedRegular r:id="rId3" w:fontKey="{05129174-0025-46CF-8E94-8B4A43E290C7}"/>
  </w:font>
  <w:font w:name="Cambria">
    <w:panose1 w:val="02040503050406030204"/>
    <w:charset w:val="00"/>
    <w:family w:val="roman"/>
    <w:pitch w:val="variable"/>
    <w:sig w:usb0="E00002FF" w:usb1="400004FF" w:usb2="00000000" w:usb3="00000000" w:csb0="0000019F" w:csb1="00000000"/>
    <w:embedRegular r:id="rId4" w:fontKey="{C9325547-0BEC-4890-AC9A-085075CDD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660" w:rsidRPr="000C51A7" w:rsidRDefault="00D45660" w:rsidP="000C51A7">
    <w:pPr>
      <w:pStyle w:val="Footer"/>
      <w:tabs>
        <w:tab w:val="clear" w:pos="4680"/>
        <w:tab w:val="clear" w:pos="9360"/>
        <w:tab w:val="center" w:pos="2995"/>
      </w:tabs>
      <w:spacing w:before="120"/>
    </w:pPr>
    <w:r>
      <w:t>[4382]</w:t>
    </w:r>
    <w:r>
      <w:tab/>
    </w:r>
    <w:r w:rsidR="00983629">
      <w:fldChar w:fldCharType="begin"/>
    </w:r>
    <w:r w:rsidR="00983629">
      <w:instrText xml:space="preserve"> PAGE  \* MERGEFORMAT </w:instrText>
    </w:r>
    <w:r w:rsidR="00983629">
      <w:fldChar w:fldCharType="separate"/>
    </w:r>
    <w:r w:rsidR="00983629">
      <w:rPr>
        <w:noProof/>
      </w:rPr>
      <w:t>1</w:t>
    </w:r>
    <w:r w:rsidR="009836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9DF" w:rsidRDefault="002A09DF" w:rsidP="009F0C77">
      <w:r>
        <w:separator/>
      </w:r>
    </w:p>
  </w:footnote>
  <w:footnote w:type="continuationSeparator" w:id="0">
    <w:p w:rsidR="002A09DF" w:rsidRDefault="002A09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41AB11"/>
    <w:docVar w:name="CoverBillType" w:val="r"/>
    <w:docVar w:name="docpath" w:val="L:\Council\bills\AGM\19241AB11.DOCX"/>
    <w:docVar w:name="dvBillNumber" w:val="4382"/>
    <w:docVar w:name="dvBillNumberPrefix" w:val="H. "/>
    <w:docVar w:name="dvOriginalBody" w:val="House"/>
    <w:docVar w:name="dvSteno" w:val="AGM"/>
    <w:docVar w:name="NameofBody" w:val="h"/>
    <w:docVar w:name="vgroup2" w:val="Council"/>
  </w:docVars>
  <w:rsids>
    <w:rsidRoot w:val="00DB2272"/>
    <w:rsid w:val="00011869"/>
    <w:rsid w:val="000607C3"/>
    <w:rsid w:val="00092A13"/>
    <w:rsid w:val="000C51A7"/>
    <w:rsid w:val="000E1785"/>
    <w:rsid w:val="000F40FA"/>
    <w:rsid w:val="0010776B"/>
    <w:rsid w:val="0011201A"/>
    <w:rsid w:val="00133E66"/>
    <w:rsid w:val="001435A3"/>
    <w:rsid w:val="001720A5"/>
    <w:rsid w:val="00172863"/>
    <w:rsid w:val="00177EC6"/>
    <w:rsid w:val="001A1CE1"/>
    <w:rsid w:val="001D08F2"/>
    <w:rsid w:val="001D525B"/>
    <w:rsid w:val="001D7F4F"/>
    <w:rsid w:val="001F2EFB"/>
    <w:rsid w:val="002321B6"/>
    <w:rsid w:val="00250967"/>
    <w:rsid w:val="002543C8"/>
    <w:rsid w:val="00284AAE"/>
    <w:rsid w:val="002A09DF"/>
    <w:rsid w:val="002E5912"/>
    <w:rsid w:val="002F1B91"/>
    <w:rsid w:val="00325348"/>
    <w:rsid w:val="0032732C"/>
    <w:rsid w:val="00336AD0"/>
    <w:rsid w:val="0037079A"/>
    <w:rsid w:val="003D01E8"/>
    <w:rsid w:val="003E5288"/>
    <w:rsid w:val="003F1451"/>
    <w:rsid w:val="003F6D79"/>
    <w:rsid w:val="0041760A"/>
    <w:rsid w:val="00417C01"/>
    <w:rsid w:val="004809EE"/>
    <w:rsid w:val="004A165C"/>
    <w:rsid w:val="004C4558"/>
    <w:rsid w:val="004E7D54"/>
    <w:rsid w:val="005273C6"/>
    <w:rsid w:val="00530A69"/>
    <w:rsid w:val="00545593"/>
    <w:rsid w:val="00555425"/>
    <w:rsid w:val="00577C6C"/>
    <w:rsid w:val="005C2FE2"/>
    <w:rsid w:val="005D6A08"/>
    <w:rsid w:val="005E2BC9"/>
    <w:rsid w:val="005F0660"/>
    <w:rsid w:val="00605102"/>
    <w:rsid w:val="006215AA"/>
    <w:rsid w:val="00631BEC"/>
    <w:rsid w:val="006913C9"/>
    <w:rsid w:val="0069470D"/>
    <w:rsid w:val="00734F00"/>
    <w:rsid w:val="00786927"/>
    <w:rsid w:val="007A70AE"/>
    <w:rsid w:val="008362E8"/>
    <w:rsid w:val="008A1768"/>
    <w:rsid w:val="008C3E51"/>
    <w:rsid w:val="008F4429"/>
    <w:rsid w:val="0094021A"/>
    <w:rsid w:val="00983629"/>
    <w:rsid w:val="009C6A0B"/>
    <w:rsid w:val="009F0C77"/>
    <w:rsid w:val="009F4DD1"/>
    <w:rsid w:val="00A41684"/>
    <w:rsid w:val="00A64E80"/>
    <w:rsid w:val="00A72BCD"/>
    <w:rsid w:val="00A741D9"/>
    <w:rsid w:val="00A833AB"/>
    <w:rsid w:val="00A9741D"/>
    <w:rsid w:val="00AD4B17"/>
    <w:rsid w:val="00B412D4"/>
    <w:rsid w:val="00B54A0E"/>
    <w:rsid w:val="00BE3C22"/>
    <w:rsid w:val="00C0345E"/>
    <w:rsid w:val="00C3483A"/>
    <w:rsid w:val="00C74E9D"/>
    <w:rsid w:val="00C82FD3"/>
    <w:rsid w:val="00C92819"/>
    <w:rsid w:val="00CC6B7B"/>
    <w:rsid w:val="00CD0AB4"/>
    <w:rsid w:val="00CD2089"/>
    <w:rsid w:val="00D01A31"/>
    <w:rsid w:val="00D45660"/>
    <w:rsid w:val="00D73A67"/>
    <w:rsid w:val="00D82490"/>
    <w:rsid w:val="00D970A9"/>
    <w:rsid w:val="00D97CAD"/>
    <w:rsid w:val="00DB2272"/>
    <w:rsid w:val="00DF3845"/>
    <w:rsid w:val="00E31F8E"/>
    <w:rsid w:val="00E36777"/>
    <w:rsid w:val="00E41911"/>
    <w:rsid w:val="00E92EEF"/>
    <w:rsid w:val="00E93B7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CFCBA-3AEF-426B-870F-DAD62EC7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F0660"/>
    <w:rPr>
      <w:b/>
      <w:bCs/>
      <w:i w:val="0"/>
      <w:iCs w:val="0"/>
    </w:rPr>
  </w:style>
  <w:style w:type="character" w:styleId="Hyperlink">
    <w:name w:val="Hyperlink"/>
    <w:basedOn w:val="DefaultParagraphFont"/>
    <w:uiPriority w:val="99"/>
    <w:unhideWhenUsed/>
    <w:rsid w:val="00D456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2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D806C-563E-4655-8B0C-554ABB5C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369</Words>
  <Characters>2002</Characters>
  <Application>Microsoft Office Word</Application>
  <DocSecurity>4</DocSecurity>
  <Lines>83</Lines>
  <Paragraphs>27</Paragraphs>
  <ScaleCrop>false</ScaleCrop>
  <Company> </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4382: Zulia Mena Garcia - South Carolina Legislature Online</dc:title>
  <dc:subject/>
  <dc:creator>angiemorgan</dc:creator>
  <cp:keywords/>
  <dc:description/>
  <cp:lastModifiedBy>N Cumfer</cp:lastModifiedBy>
  <cp:revision>2</cp:revision>
  <cp:lastPrinted>2011-06-15T17:56:00Z</cp:lastPrinted>
  <dcterms:created xsi:type="dcterms:W3CDTF">2014-11-24T14:22:00Z</dcterms:created>
  <dcterms:modified xsi:type="dcterms:W3CDTF">2014-11-24T14:22:00Z</dcterms:modified>
</cp:coreProperties>
</file>