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873" w:rsidRDefault="00472873" w:rsidP="00472873">
      <w:pPr>
        <w:widowControl w:val="0"/>
        <w:jc w:val="center"/>
      </w:pPr>
      <w:bookmarkStart w:id="0" w:name="_GoBack"/>
      <w:bookmarkEnd w:id="0"/>
      <w:r w:rsidRPr="00472873">
        <w:rPr>
          <w:b/>
        </w:rPr>
        <w:t>South Carolina General Assembly</w:t>
      </w:r>
    </w:p>
    <w:p w:rsidR="00472873" w:rsidRDefault="00472873" w:rsidP="00472873">
      <w:pPr>
        <w:widowControl w:val="0"/>
        <w:jc w:val="center"/>
      </w:pPr>
      <w:r>
        <w:t>119th Session, 2011-2012</w:t>
      </w:r>
    </w:p>
    <w:p w:rsidR="00472873" w:rsidRDefault="00472873" w:rsidP="00472873">
      <w:pPr>
        <w:widowControl w:val="0"/>
        <w:jc w:val="left"/>
      </w:pPr>
    </w:p>
    <w:p w:rsidR="00472873" w:rsidRDefault="00472873" w:rsidP="00472873">
      <w:pPr>
        <w:widowControl w:val="0"/>
        <w:jc w:val="left"/>
        <w:rPr>
          <w:b/>
        </w:rPr>
      </w:pPr>
      <w:r w:rsidRPr="00472873">
        <w:rPr>
          <w:b/>
        </w:rPr>
        <w:t>H. 4525</w:t>
      </w:r>
    </w:p>
    <w:p w:rsidR="00472873" w:rsidRDefault="00472873" w:rsidP="00472873">
      <w:pPr>
        <w:widowControl w:val="0"/>
        <w:jc w:val="left"/>
        <w:rPr>
          <w:b/>
        </w:rPr>
      </w:pPr>
    </w:p>
    <w:p w:rsidR="00472873" w:rsidRDefault="00472873" w:rsidP="00472873">
      <w:pPr>
        <w:widowControl w:val="0"/>
        <w:jc w:val="left"/>
      </w:pPr>
      <w:r w:rsidRPr="00472873">
        <w:rPr>
          <w:b/>
        </w:rPr>
        <w:t>STATUS INFORMATION</w:t>
      </w:r>
    </w:p>
    <w:p w:rsidR="00472873" w:rsidRDefault="00472873" w:rsidP="00472873">
      <w:pPr>
        <w:widowControl w:val="0"/>
        <w:jc w:val="left"/>
      </w:pPr>
    </w:p>
    <w:p w:rsidR="00472873" w:rsidRDefault="00472873" w:rsidP="00472873">
      <w:pPr>
        <w:widowControl w:val="0"/>
        <w:jc w:val="left"/>
      </w:pPr>
      <w:r>
        <w:t>General Bill</w:t>
      </w:r>
    </w:p>
    <w:p w:rsidR="00472873" w:rsidRDefault="00472873" w:rsidP="00472873">
      <w:pPr>
        <w:widowControl w:val="0"/>
        <w:jc w:val="left"/>
      </w:pPr>
      <w:r>
        <w:t>Sponsors: Rep. Ballentine</w:t>
      </w:r>
    </w:p>
    <w:p w:rsidR="00472873" w:rsidRDefault="00472873" w:rsidP="00472873">
      <w:pPr>
        <w:widowControl w:val="0"/>
        <w:jc w:val="left"/>
      </w:pPr>
      <w:r>
        <w:t>Document Path: l:\council\bills\dka\3863sd12.docx</w:t>
      </w:r>
    </w:p>
    <w:p w:rsidR="00472873" w:rsidRDefault="00472873" w:rsidP="00472873">
      <w:pPr>
        <w:widowControl w:val="0"/>
        <w:jc w:val="left"/>
      </w:pPr>
    </w:p>
    <w:p w:rsidR="00A514AE" w:rsidRDefault="00A514AE" w:rsidP="00472873">
      <w:pPr>
        <w:widowControl w:val="0"/>
        <w:jc w:val="left"/>
      </w:pPr>
      <w:r>
        <w:t>Introduced in the House on January 10, 2012</w:t>
      </w:r>
    </w:p>
    <w:p w:rsidR="00A514AE" w:rsidRPr="00A514AE" w:rsidRDefault="00A514AE" w:rsidP="00472873">
      <w:pPr>
        <w:widowControl w:val="0"/>
        <w:jc w:val="left"/>
      </w:pPr>
      <w:r>
        <w:t xml:space="preserve">Currently residing in the House Committee on </w:t>
      </w:r>
      <w:r w:rsidRPr="00A514AE">
        <w:rPr>
          <w:b/>
        </w:rPr>
        <w:t>Education and Public Works</w:t>
      </w:r>
    </w:p>
    <w:p w:rsidR="00A514AE" w:rsidRDefault="00A514AE" w:rsidP="00472873">
      <w:pPr>
        <w:widowControl w:val="0"/>
        <w:jc w:val="left"/>
      </w:pPr>
    </w:p>
    <w:p w:rsidR="00472873" w:rsidRDefault="00472873" w:rsidP="00472873">
      <w:pPr>
        <w:widowControl w:val="0"/>
        <w:jc w:val="left"/>
      </w:pPr>
      <w:r>
        <w:t xml:space="preserve">Summary: </w:t>
      </w:r>
      <w:r w:rsidR="00AF4CB9">
        <w:t>University of South Carolina and Clemson University football teams</w:t>
      </w:r>
    </w:p>
    <w:p w:rsidR="00472873" w:rsidRDefault="00472873" w:rsidP="00472873">
      <w:pPr>
        <w:widowControl w:val="0"/>
        <w:jc w:val="left"/>
      </w:pPr>
    </w:p>
    <w:p w:rsidR="00472873" w:rsidRDefault="00472873" w:rsidP="00472873">
      <w:pPr>
        <w:widowControl w:val="0"/>
        <w:jc w:val="left"/>
      </w:pPr>
    </w:p>
    <w:p w:rsidR="00472873" w:rsidRDefault="00472873" w:rsidP="004728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2873">
        <w:rPr>
          <w:b/>
        </w:rPr>
        <w:t>HISTORY OF LEGISLATIVE ACTIONS</w:t>
      </w:r>
    </w:p>
    <w:p w:rsidR="00472873" w:rsidRDefault="00472873" w:rsidP="004728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2873" w:rsidRPr="00472873" w:rsidRDefault="00472873" w:rsidP="004728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2873">
        <w:rPr>
          <w:u w:val="single"/>
        </w:rPr>
        <w:tab/>
        <w:t>Date</w:t>
      </w:r>
      <w:r w:rsidRPr="00472873">
        <w:rPr>
          <w:u w:val="single"/>
        </w:rPr>
        <w:tab/>
        <w:t>Body</w:t>
      </w:r>
      <w:r w:rsidRPr="00472873">
        <w:rPr>
          <w:u w:val="single"/>
        </w:rPr>
        <w:tab/>
        <w:t>Action Description with journal page number</w:t>
      </w:r>
      <w:r w:rsidRPr="00472873">
        <w:rPr>
          <w:u w:val="single"/>
        </w:rPr>
        <w:tab/>
      </w:r>
    </w:p>
    <w:p w:rsidR="0051169A" w:rsidRDefault="0051169A" w:rsidP="00511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12/6/2011</w:t>
      </w:r>
      <w:r>
        <w:tab/>
        <w:t>House</w:t>
      </w:r>
      <w:r>
        <w:tab/>
      </w:r>
      <w:r w:rsidRPr="00B32D48">
        <w:t>Prefiled</w:t>
      </w:r>
    </w:p>
    <w:p w:rsidR="0051169A" w:rsidRDefault="0051169A" w:rsidP="00511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12/6/2011</w:t>
      </w:r>
      <w:r>
        <w:tab/>
        <w:t>House</w:t>
      </w:r>
      <w:r>
        <w:tab/>
      </w:r>
      <w:r w:rsidRPr="00B32D48">
        <w:t xml:space="preserve">Referred to Committee on </w:t>
      </w:r>
      <w:r w:rsidRPr="00B32D48">
        <w:rPr>
          <w:b/>
        </w:rPr>
        <w:t>Education and Public Works</w:t>
      </w:r>
    </w:p>
    <w:p w:rsidR="0051169A" w:rsidRDefault="0051169A" w:rsidP="00511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32D48">
        <w:t>Introduced and read first time (</w:t>
      </w:r>
      <w:hyperlink r:id="rId7" w:history="1">
        <w:r w:rsidRPr="00B32D48">
          <w:rPr>
            <w:rStyle w:val="Hyperlink"/>
          </w:rPr>
          <w:t>House Journal</w:t>
        </w:r>
        <w:r w:rsidRPr="00B32D48">
          <w:rPr>
            <w:rStyle w:val="Hyperlink"/>
          </w:rPr>
          <w:noBreakHyphen/>
          <w:t>page 70</w:t>
        </w:r>
      </w:hyperlink>
      <w:r w:rsidRPr="00B32D48">
        <w:t>)</w:t>
      </w:r>
    </w:p>
    <w:p w:rsidR="0051169A" w:rsidRDefault="0051169A" w:rsidP="00511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32D48">
        <w:t>Referred to Co</w:t>
      </w:r>
      <w:r>
        <w:t xml:space="preserve">mmittee on </w:t>
      </w:r>
      <w:r w:rsidRPr="00B32D48">
        <w:rPr>
          <w:b/>
        </w:rPr>
        <w:t>Education and Public Works</w:t>
      </w:r>
      <w:r w:rsidRPr="00B32D48">
        <w:t xml:space="preserve"> (</w:t>
      </w:r>
      <w:hyperlink r:id="rId8" w:history="1">
        <w:r w:rsidRPr="00B32D48">
          <w:rPr>
            <w:rStyle w:val="Hyperlink"/>
          </w:rPr>
          <w:t>House Journal</w:t>
        </w:r>
        <w:r w:rsidRPr="00B32D48">
          <w:rPr>
            <w:rStyle w:val="Hyperlink"/>
          </w:rPr>
          <w:noBreakHyphen/>
          <w:t>page 70</w:t>
        </w:r>
      </w:hyperlink>
      <w:r w:rsidRPr="00B32D48">
        <w:t>)</w:t>
      </w:r>
    </w:p>
    <w:p w:rsidR="0051169A" w:rsidRDefault="0051169A" w:rsidP="00511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2873" w:rsidRPr="00472873" w:rsidRDefault="00472873" w:rsidP="00472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2873" w:rsidRDefault="00472873" w:rsidP="00472873">
      <w:pPr>
        <w:widowControl w:val="0"/>
        <w:jc w:val="left"/>
      </w:pPr>
      <w:r w:rsidRPr="00472873">
        <w:rPr>
          <w:b/>
        </w:rPr>
        <w:t>VERSIONS OF THIS BILL</w:t>
      </w:r>
    </w:p>
    <w:p w:rsidR="00472873" w:rsidRDefault="00472873" w:rsidP="00472873">
      <w:pPr>
        <w:widowControl w:val="0"/>
        <w:jc w:val="left"/>
      </w:pPr>
    </w:p>
    <w:p w:rsidR="00472873" w:rsidRDefault="009936EF" w:rsidP="00472873">
      <w:pPr>
        <w:widowControl w:val="0"/>
        <w:jc w:val="left"/>
      </w:pPr>
      <w:hyperlink r:id="rId9" w:history="1">
        <w:r w:rsidR="00472873">
          <w:rPr>
            <w:rStyle w:val="Hyperlink"/>
          </w:rPr>
          <w:t>12/6/2011</w:t>
        </w:r>
      </w:hyperlink>
    </w:p>
    <w:p w:rsidR="00472873" w:rsidRDefault="00472873" w:rsidP="00472873"/>
    <w:p w:rsidR="00472873" w:rsidRDefault="00472873" w:rsidP="00472873">
      <w:pPr>
        <w:sectPr w:rsidR="00472873" w:rsidSect="004728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0B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3C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</w:t>
      </w:r>
      <w:r w:rsidR="00284090">
        <w:t xml:space="preserve"> ADDING SECTION 59-101-435 SO AS</w:t>
      </w:r>
      <w:r>
        <w:t xml:space="preserve"> TO PROVIDE THAT THE DIVISION I VARSITY FOOTBALL TEAMS OF THE UNIVERSITY OF SOUTH CAROLINA AND CLEMSON UNIVERSITY SHALL ANNUALLY PLAY ON A HOME AND HOME BASIS UNDER SUCH TERMS AND CONDITIONS AS THE RESPECTIVE BOARDS OF TRUSTEES MAY DECIDE.</w:t>
      </w:r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3C0C">
        <w:t>Chapter 101, Title 59 of the 1976 Code is amended by adding:</w:t>
      </w:r>
    </w:p>
    <w:p w:rsidR="001A3C0C" w:rsidRDefault="001A3C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C0C" w:rsidRDefault="001A3C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59-101-435.</w:t>
      </w:r>
      <w:r>
        <w:tab/>
        <w:t>The Division I varsity football teams of the University of South Carolina and Clemson University shall annually play on a home and home basis under such terms and conditions as the respective boards of trustees may decide.”</w:t>
      </w:r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3C0C">
        <w:t>2</w:t>
      </w:r>
      <w:r>
        <w:t>.</w:t>
      </w:r>
      <w:r>
        <w:tab/>
        <w:t>This act takes effect upon approval by the Governor.</w:t>
      </w:r>
    </w:p>
    <w:p w:rsidR="00E126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26C6" w:rsidRDefault="00E126C6" w:rsidP="00472873">
      <w:pPr>
        <w:suppressAutoHyphens/>
      </w:pPr>
    </w:p>
    <w:sectPr w:rsidR="00E126C6" w:rsidSect="004728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6B0" w:rsidRDefault="00E426B0" w:rsidP="009F0C77">
      <w:r>
        <w:separator/>
      </w:r>
    </w:p>
  </w:endnote>
  <w:endnote w:type="continuationSeparator" w:id="0">
    <w:p w:rsidR="00E426B0" w:rsidRDefault="00E426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53C350-F9AD-4941-8952-417BA4D3A7DC}"/>
    <w:embedBold r:id="rId2" w:fontKey="{5397CDA4-4673-4169-8FA5-5CD9648FD0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25C974-40CC-461D-98F1-9C1DBF4B7E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0C57F9-6ED7-484E-8E62-9B1D8D736F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873" w:rsidRPr="00E126C6" w:rsidRDefault="00472873" w:rsidP="00E126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[4525]</w:t>
    </w:r>
    <w:r>
      <w:tab/>
    </w:r>
    <w:r w:rsidR="009936EF">
      <w:fldChar w:fldCharType="begin"/>
    </w:r>
    <w:r w:rsidR="009936EF">
      <w:instrText xml:space="preserve"> PAGE  \* MERGEFORMAT </w:instrText>
    </w:r>
    <w:r w:rsidR="009936EF">
      <w:fldChar w:fldCharType="separate"/>
    </w:r>
    <w:r w:rsidR="009936EF">
      <w:rPr>
        <w:noProof/>
      </w:rPr>
      <w:t>1</w:t>
    </w:r>
    <w:r w:rsidR="009936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6B0" w:rsidRDefault="00E426B0" w:rsidP="009F0C77">
      <w:r>
        <w:separator/>
      </w:r>
    </w:p>
  </w:footnote>
  <w:footnote w:type="continuationSeparator" w:id="0">
    <w:p w:rsidR="00E426B0" w:rsidRDefault="00E426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63SD12"/>
    <w:docVar w:name="CoverBillType" w:val="b"/>
    <w:docVar w:name="docpath" w:val="L:\Council\bills\DKA\3863SD12.DOCX"/>
    <w:docVar w:name="dvBillNumber" w:val="452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85B8A"/>
    <w:rsid w:val="00011869"/>
    <w:rsid w:val="00012F8C"/>
    <w:rsid w:val="000E1785"/>
    <w:rsid w:val="000F40FA"/>
    <w:rsid w:val="0010776B"/>
    <w:rsid w:val="00133E66"/>
    <w:rsid w:val="001435A3"/>
    <w:rsid w:val="001A3C0C"/>
    <w:rsid w:val="001D08F2"/>
    <w:rsid w:val="001D525B"/>
    <w:rsid w:val="001D7F4F"/>
    <w:rsid w:val="002321B6"/>
    <w:rsid w:val="00250967"/>
    <w:rsid w:val="002543C8"/>
    <w:rsid w:val="00284090"/>
    <w:rsid w:val="00284AAE"/>
    <w:rsid w:val="002C2F8D"/>
    <w:rsid w:val="002E5912"/>
    <w:rsid w:val="00325348"/>
    <w:rsid w:val="0032732C"/>
    <w:rsid w:val="00336AD0"/>
    <w:rsid w:val="00366F38"/>
    <w:rsid w:val="0037079A"/>
    <w:rsid w:val="003D01E8"/>
    <w:rsid w:val="003D01F9"/>
    <w:rsid w:val="003E5288"/>
    <w:rsid w:val="003F6D79"/>
    <w:rsid w:val="0041760A"/>
    <w:rsid w:val="00417C01"/>
    <w:rsid w:val="00472873"/>
    <w:rsid w:val="004809EE"/>
    <w:rsid w:val="004E7D54"/>
    <w:rsid w:val="00503665"/>
    <w:rsid w:val="0051169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46E2"/>
    <w:rsid w:val="007A70AE"/>
    <w:rsid w:val="008362E8"/>
    <w:rsid w:val="00871154"/>
    <w:rsid w:val="008A1768"/>
    <w:rsid w:val="008F4429"/>
    <w:rsid w:val="0094021A"/>
    <w:rsid w:val="009936EF"/>
    <w:rsid w:val="009B7F9D"/>
    <w:rsid w:val="009C6A0B"/>
    <w:rsid w:val="009F0C77"/>
    <w:rsid w:val="009F4DD1"/>
    <w:rsid w:val="00A32877"/>
    <w:rsid w:val="00A41684"/>
    <w:rsid w:val="00A514AE"/>
    <w:rsid w:val="00A64E80"/>
    <w:rsid w:val="00A72BCD"/>
    <w:rsid w:val="00A741D9"/>
    <w:rsid w:val="00A833AB"/>
    <w:rsid w:val="00A85B8A"/>
    <w:rsid w:val="00A9741D"/>
    <w:rsid w:val="00AD4B17"/>
    <w:rsid w:val="00AD5DA5"/>
    <w:rsid w:val="00AF4CB9"/>
    <w:rsid w:val="00B412D4"/>
    <w:rsid w:val="00B9560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357B"/>
    <w:rsid w:val="00D970A9"/>
    <w:rsid w:val="00DF3845"/>
    <w:rsid w:val="00E10B97"/>
    <w:rsid w:val="00E126C6"/>
    <w:rsid w:val="00E41911"/>
    <w:rsid w:val="00E426B0"/>
    <w:rsid w:val="00E8053E"/>
    <w:rsid w:val="00E92EEF"/>
    <w:rsid w:val="00F23F2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82EED1-77B7-48B4-9A9E-8DD67E49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728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525_201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07D72-C71E-4261-A78B-DBC025392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238</Words>
  <Characters>1295</Characters>
  <Application>Microsoft Office Word</Application>
  <DocSecurity>4</DocSecurity>
  <Lines>62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4525: University of South Carolina and Clemson University football teams - South Carolina Legislature Online</dc:title>
  <dc:subject/>
  <dc:creator>sharonpair</dc:creator>
  <cp:keywords/>
  <dc:description/>
  <cp:lastModifiedBy>N Cumfer</cp:lastModifiedBy>
  <cp:revision>2</cp:revision>
  <cp:lastPrinted>2011-12-06T14:21:00Z</cp:lastPrinted>
  <dcterms:created xsi:type="dcterms:W3CDTF">2014-11-24T14:26:00Z</dcterms:created>
  <dcterms:modified xsi:type="dcterms:W3CDTF">2014-11-24T14:26:00Z</dcterms:modified>
</cp:coreProperties>
</file>