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755" w:rsidRDefault="00685755" w:rsidP="00685755">
      <w:pPr>
        <w:widowControl w:val="0"/>
        <w:jc w:val="center"/>
      </w:pPr>
      <w:bookmarkStart w:id="0" w:name="_GoBack"/>
      <w:bookmarkEnd w:id="0"/>
      <w:r w:rsidRPr="00685755">
        <w:rPr>
          <w:b/>
        </w:rPr>
        <w:t>South Carolina General Assembly</w:t>
      </w:r>
    </w:p>
    <w:p w:rsidR="00685755" w:rsidRDefault="00685755" w:rsidP="00685755">
      <w:pPr>
        <w:widowControl w:val="0"/>
        <w:jc w:val="center"/>
      </w:pPr>
      <w:r>
        <w:t>119th Session, 2011-2012</w:t>
      </w:r>
    </w:p>
    <w:p w:rsidR="00685755" w:rsidRDefault="00685755" w:rsidP="00685755">
      <w:pPr>
        <w:widowControl w:val="0"/>
        <w:jc w:val="left"/>
      </w:pPr>
    </w:p>
    <w:p w:rsidR="00685755" w:rsidRDefault="00685755" w:rsidP="00685755">
      <w:pPr>
        <w:widowControl w:val="0"/>
        <w:jc w:val="left"/>
        <w:rPr>
          <w:b/>
        </w:rPr>
      </w:pPr>
      <w:r w:rsidRPr="00685755">
        <w:rPr>
          <w:b/>
        </w:rPr>
        <w:t>S.</w:t>
      </w:r>
      <w:r>
        <w:rPr>
          <w:b/>
        </w:rPr>
        <w:t xml:space="preserve"> </w:t>
      </w:r>
      <w:r w:rsidRPr="00685755">
        <w:rPr>
          <w:b/>
        </w:rPr>
        <w:t>460</w:t>
      </w:r>
    </w:p>
    <w:p w:rsidR="00685755" w:rsidRDefault="00685755" w:rsidP="00685755">
      <w:pPr>
        <w:widowControl w:val="0"/>
        <w:jc w:val="left"/>
        <w:rPr>
          <w:b/>
        </w:rPr>
      </w:pPr>
    </w:p>
    <w:p w:rsidR="00685755" w:rsidRDefault="00685755" w:rsidP="00685755">
      <w:pPr>
        <w:widowControl w:val="0"/>
        <w:jc w:val="left"/>
      </w:pPr>
      <w:r w:rsidRPr="00685755">
        <w:rPr>
          <w:b/>
        </w:rPr>
        <w:t>STATUS INFORMATION</w:t>
      </w:r>
    </w:p>
    <w:p w:rsidR="00685755" w:rsidRDefault="00685755" w:rsidP="00685755">
      <w:pPr>
        <w:widowControl w:val="0"/>
        <w:jc w:val="left"/>
      </w:pPr>
    </w:p>
    <w:p w:rsidR="00685755" w:rsidRDefault="00685755" w:rsidP="00685755">
      <w:pPr>
        <w:widowControl w:val="0"/>
        <w:jc w:val="left"/>
      </w:pPr>
      <w:r>
        <w:t>General Bill</w:t>
      </w:r>
    </w:p>
    <w:p w:rsidR="00685755" w:rsidRDefault="00685755" w:rsidP="00685755">
      <w:pPr>
        <w:widowControl w:val="0"/>
        <w:jc w:val="left"/>
      </w:pPr>
      <w:r>
        <w:t>Sponsors: Senator Thomas</w:t>
      </w:r>
    </w:p>
    <w:p w:rsidR="00685755" w:rsidRDefault="00685755" w:rsidP="00685755">
      <w:pPr>
        <w:widowControl w:val="0"/>
        <w:jc w:val="left"/>
      </w:pPr>
      <w:r>
        <w:t>Document Path: l:\council\bills\dka\3199sd11.docx</w:t>
      </w:r>
    </w:p>
    <w:p w:rsidR="00916823" w:rsidRDefault="00916823" w:rsidP="00685755">
      <w:pPr>
        <w:widowControl w:val="0"/>
        <w:jc w:val="left"/>
      </w:pPr>
      <w:r>
        <w:t>Companion/Similar bill(s): 3044, 3270</w:t>
      </w:r>
    </w:p>
    <w:p w:rsidR="00685755" w:rsidRDefault="00685755" w:rsidP="00685755">
      <w:pPr>
        <w:widowControl w:val="0"/>
        <w:jc w:val="left"/>
      </w:pPr>
    </w:p>
    <w:p w:rsidR="00685755" w:rsidRDefault="00685755" w:rsidP="00685755">
      <w:pPr>
        <w:widowControl w:val="0"/>
        <w:jc w:val="left"/>
      </w:pPr>
      <w:r>
        <w:t>Introduced in the Senate on January 27, 2011</w:t>
      </w:r>
    </w:p>
    <w:p w:rsidR="00685755" w:rsidRDefault="00685755" w:rsidP="00685755">
      <w:pPr>
        <w:widowControl w:val="0"/>
        <w:jc w:val="left"/>
      </w:pPr>
      <w:r>
        <w:t xml:space="preserve">Currently residing in the Senate Committee on </w:t>
      </w:r>
      <w:r w:rsidRPr="00685755">
        <w:rPr>
          <w:b/>
        </w:rPr>
        <w:t>Finance</w:t>
      </w:r>
    </w:p>
    <w:p w:rsidR="00685755" w:rsidRDefault="00685755" w:rsidP="00685755">
      <w:pPr>
        <w:widowControl w:val="0"/>
        <w:jc w:val="left"/>
      </w:pPr>
    </w:p>
    <w:p w:rsidR="00685755" w:rsidRDefault="00685755" w:rsidP="00685755">
      <w:pPr>
        <w:widowControl w:val="0"/>
        <w:jc w:val="left"/>
      </w:pPr>
      <w:r>
        <w:t xml:space="preserve">Summary: </w:t>
      </w:r>
      <w:r w:rsidR="00D442B9">
        <w:t>Angel Investment Act</w:t>
      </w:r>
    </w:p>
    <w:p w:rsidR="00685755" w:rsidRDefault="00685755" w:rsidP="00685755">
      <w:pPr>
        <w:widowControl w:val="0"/>
        <w:jc w:val="left"/>
      </w:pPr>
    </w:p>
    <w:p w:rsidR="00685755" w:rsidRDefault="00685755" w:rsidP="00685755">
      <w:pPr>
        <w:widowControl w:val="0"/>
        <w:jc w:val="left"/>
      </w:pPr>
    </w:p>
    <w:p w:rsidR="00685755" w:rsidRDefault="00685755" w:rsidP="00685755">
      <w:pPr>
        <w:widowControl w:val="0"/>
        <w:tabs>
          <w:tab w:val="center" w:pos="590"/>
          <w:tab w:val="center" w:pos="1440"/>
          <w:tab w:val="left" w:pos="1872"/>
          <w:tab w:val="left" w:pos="9187"/>
        </w:tabs>
        <w:jc w:val="left"/>
      </w:pPr>
      <w:r w:rsidRPr="00685755">
        <w:rPr>
          <w:b/>
        </w:rPr>
        <w:t>HISTORY OF LEGISLATIVE ACTIONS</w:t>
      </w:r>
    </w:p>
    <w:p w:rsidR="00685755" w:rsidRDefault="00685755" w:rsidP="00685755">
      <w:pPr>
        <w:widowControl w:val="0"/>
        <w:tabs>
          <w:tab w:val="center" w:pos="590"/>
          <w:tab w:val="center" w:pos="1440"/>
          <w:tab w:val="left" w:pos="1872"/>
          <w:tab w:val="left" w:pos="9187"/>
        </w:tabs>
        <w:jc w:val="left"/>
      </w:pPr>
    </w:p>
    <w:p w:rsidR="00685755" w:rsidRPr="00685755" w:rsidRDefault="00685755" w:rsidP="00685755">
      <w:pPr>
        <w:widowControl w:val="0"/>
        <w:tabs>
          <w:tab w:val="center" w:pos="590"/>
          <w:tab w:val="center" w:pos="1440"/>
          <w:tab w:val="left" w:pos="1872"/>
          <w:tab w:val="left" w:pos="9187"/>
        </w:tabs>
        <w:jc w:val="left"/>
      </w:pPr>
      <w:r w:rsidRPr="00685755">
        <w:rPr>
          <w:u w:val="single"/>
        </w:rPr>
        <w:tab/>
        <w:t>Date</w:t>
      </w:r>
      <w:r w:rsidRPr="00685755">
        <w:rPr>
          <w:u w:val="single"/>
        </w:rPr>
        <w:tab/>
        <w:t>Body</w:t>
      </w:r>
      <w:r w:rsidRPr="00685755">
        <w:rPr>
          <w:u w:val="single"/>
        </w:rPr>
        <w:tab/>
        <w:t>Action Description with journal page number</w:t>
      </w:r>
      <w:r w:rsidRPr="00685755">
        <w:rPr>
          <w:u w:val="single"/>
        </w:rPr>
        <w:tab/>
      </w:r>
    </w:p>
    <w:p w:rsidR="00CE4FCC" w:rsidRDefault="00CE4FCC" w:rsidP="00CE4FCC">
      <w:pPr>
        <w:widowControl w:val="0"/>
        <w:tabs>
          <w:tab w:val="right" w:pos="1008"/>
          <w:tab w:val="left" w:pos="1152"/>
          <w:tab w:val="left" w:pos="1872"/>
          <w:tab w:val="left" w:pos="9187"/>
        </w:tabs>
        <w:ind w:left="2088" w:hanging="2088"/>
        <w:jc w:val="left"/>
      </w:pPr>
      <w:r>
        <w:tab/>
        <w:t>1/27/2011</w:t>
      </w:r>
      <w:r>
        <w:tab/>
        <w:t>Senate</w:t>
      </w:r>
      <w:r>
        <w:tab/>
      </w:r>
      <w:r w:rsidRPr="00461A19">
        <w:t>Introduced and read first time (</w:t>
      </w:r>
      <w:hyperlink r:id="rId7" w:history="1">
        <w:r w:rsidRPr="00461A19">
          <w:rPr>
            <w:rStyle w:val="Hyperlink"/>
          </w:rPr>
          <w:t>Senate Journal</w:t>
        </w:r>
        <w:r w:rsidRPr="00461A19">
          <w:rPr>
            <w:rStyle w:val="Hyperlink"/>
          </w:rPr>
          <w:noBreakHyphen/>
          <w:t>page 7</w:t>
        </w:r>
      </w:hyperlink>
      <w:r w:rsidRPr="00461A19">
        <w:t>)</w:t>
      </w:r>
    </w:p>
    <w:p w:rsidR="00CE4FCC" w:rsidRDefault="00CE4FCC" w:rsidP="00CE4FCC">
      <w:pPr>
        <w:widowControl w:val="0"/>
        <w:tabs>
          <w:tab w:val="right" w:pos="1008"/>
          <w:tab w:val="left" w:pos="1152"/>
          <w:tab w:val="left" w:pos="1872"/>
          <w:tab w:val="left" w:pos="9187"/>
        </w:tabs>
        <w:ind w:left="2088" w:hanging="2088"/>
        <w:jc w:val="left"/>
      </w:pPr>
      <w:r>
        <w:tab/>
        <w:t>1/27/2011</w:t>
      </w:r>
      <w:r>
        <w:tab/>
        <w:t>Senate</w:t>
      </w:r>
      <w:r>
        <w:tab/>
      </w:r>
      <w:r w:rsidRPr="00461A19">
        <w:t>R</w:t>
      </w:r>
      <w:r>
        <w:t xml:space="preserve">eferred to Committee on </w:t>
      </w:r>
      <w:r w:rsidRPr="00461A19">
        <w:rPr>
          <w:b/>
        </w:rPr>
        <w:t>Finance</w:t>
      </w:r>
      <w:r>
        <w:t xml:space="preserve"> </w:t>
      </w:r>
      <w:r w:rsidRPr="00461A19">
        <w:t>(</w:t>
      </w:r>
      <w:hyperlink r:id="rId8" w:history="1">
        <w:r w:rsidRPr="00461A19">
          <w:rPr>
            <w:rStyle w:val="Hyperlink"/>
          </w:rPr>
          <w:t>Senate Journal</w:t>
        </w:r>
        <w:r w:rsidRPr="00461A19">
          <w:rPr>
            <w:rStyle w:val="Hyperlink"/>
          </w:rPr>
          <w:noBreakHyphen/>
          <w:t>page 7</w:t>
        </w:r>
      </w:hyperlink>
      <w:r w:rsidRPr="00461A19">
        <w:t>)</w:t>
      </w:r>
    </w:p>
    <w:p w:rsidR="00CE4FCC" w:rsidRDefault="00CE4FCC" w:rsidP="00CE4FCC">
      <w:pPr>
        <w:widowControl w:val="0"/>
        <w:tabs>
          <w:tab w:val="right" w:pos="1008"/>
          <w:tab w:val="left" w:pos="1152"/>
          <w:tab w:val="left" w:pos="1872"/>
          <w:tab w:val="left" w:pos="9187"/>
        </w:tabs>
        <w:ind w:left="2088" w:hanging="2088"/>
        <w:jc w:val="left"/>
      </w:pPr>
    </w:p>
    <w:p w:rsidR="00685755" w:rsidRPr="00685755" w:rsidRDefault="00685755" w:rsidP="00685755">
      <w:pPr>
        <w:widowControl w:val="0"/>
        <w:tabs>
          <w:tab w:val="right" w:pos="1008"/>
          <w:tab w:val="left" w:pos="1152"/>
          <w:tab w:val="left" w:pos="1872"/>
          <w:tab w:val="left" w:pos="9187"/>
        </w:tabs>
        <w:ind w:left="2088" w:hanging="2088"/>
        <w:jc w:val="left"/>
      </w:pPr>
    </w:p>
    <w:p w:rsidR="00685755" w:rsidRDefault="00685755" w:rsidP="00685755">
      <w:pPr>
        <w:widowControl w:val="0"/>
        <w:jc w:val="left"/>
      </w:pPr>
      <w:r w:rsidRPr="00685755">
        <w:rPr>
          <w:b/>
        </w:rPr>
        <w:t>VERSIONS OF THIS BILL</w:t>
      </w:r>
    </w:p>
    <w:p w:rsidR="00685755" w:rsidRDefault="00685755" w:rsidP="00685755">
      <w:pPr>
        <w:widowControl w:val="0"/>
        <w:jc w:val="left"/>
      </w:pPr>
    </w:p>
    <w:p w:rsidR="00685755" w:rsidRDefault="00F01735" w:rsidP="00685755">
      <w:pPr>
        <w:widowControl w:val="0"/>
        <w:jc w:val="left"/>
      </w:pPr>
      <w:hyperlink r:id="rId9" w:history="1">
        <w:r w:rsidR="00685755">
          <w:rPr>
            <w:rStyle w:val="Hyperlink"/>
          </w:rPr>
          <w:t>1/27/2011</w:t>
        </w:r>
      </w:hyperlink>
    </w:p>
    <w:p w:rsidR="00685755" w:rsidRDefault="00685755" w:rsidP="00685755"/>
    <w:p w:rsidR="00685755" w:rsidRDefault="00685755" w:rsidP="00685755">
      <w:pPr>
        <w:sectPr w:rsidR="00685755" w:rsidSect="0068575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32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44 TO TITLE 11 SO AS TO ENACT THE “SOUTH CAROLINA ANGEL INVESTMENT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6F3260" w:rsidRDefault="006F3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260" w:rsidRDefault="006F3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3260" w:rsidRDefault="006F3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6F3260"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77FF">
        <w:t>Title 11 of the 1976 Code is amended by adding:</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Angel Investment Act</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noBreakHyphen/>
        <w:t>44</w:t>
      </w:r>
      <w:r>
        <w:noBreakHyphen/>
        <w:t>10.</w:t>
      </w:r>
      <w:r>
        <w:tab/>
        <w:t xml:space="preserve">This chapter may be cited as the </w:t>
      </w:r>
      <w:r w:rsidRPr="004B5325">
        <w:t>‘</w:t>
      </w:r>
      <w:r>
        <w:t>South Carolina Angel Investment Act of 2011’.</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growth enterprises in South Carolina.  To further these goals, this chapter is intended to:</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 xml:space="preserve">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w:t>
      </w:r>
      <w:r>
        <w:tab/>
        <w:t>A venture capital fund or commodity fund with institutional investors or a hedge fund does not qualify as a qualified investor.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employs twenty-five or fewer people in this State at the time it is registered as a qualified business;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retail sales;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real estate or construction;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professional services;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gambling;</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natural resource extraction;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financial brokerage, investment activities, or insurance;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entertainment, amusement, recreation, or athletic or fitness activity for which an admission or membership is charge.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thirty</w:t>
      </w:r>
      <w:r>
        <w:noBreakHyphen/>
        <w:t>five percent of its qualified investment made pursuant to this chapter.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s net income tax liability in the tax year during which the 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six million dollars for all taxpayers for any one taxable year;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credit is transferrable by the qualified investor to his heirs and legatees upon his or her death and to his or her spouse or incident to divorce; </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to be eligible for the credit provided in this chapter, the angel investor shall file an application for the credit with the department by December thirty</w:t>
      </w:r>
      <w:r>
        <w:noBreakHyphen/>
        <w:t>first of the year in which the qualified investment was made.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A qualified investor seeking to claim a tax credit provided for under this chapter shall submit an application to the department for tentative approval for the tax credit in the year for which the tax credit is claimed or allowed.  The department, by regulation, shall provide for the manner in which the application is to be submitted.  The department shall review the application and tentatively shall approve the application upon determining that it meets the requirements of this chapter.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under this subsection,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993D0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D0B" w:rsidRDefault="00993D0B" w:rsidP="00685755">
      <w:pPr>
        <w:suppressAutoHyphens/>
      </w:pPr>
    </w:p>
    <w:sectPr w:rsidR="00993D0B" w:rsidSect="006857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260" w:rsidRDefault="006F3260" w:rsidP="009F0C77">
      <w:r>
        <w:separator/>
      </w:r>
    </w:p>
  </w:endnote>
  <w:endnote w:type="continuationSeparator" w:id="0">
    <w:p w:rsidR="006F3260" w:rsidRDefault="006F3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811CB1-29B6-42CA-9E8C-7BF0EC476219}"/>
    <w:embedBold r:id="rId2" w:fontKey="{32A751EE-1248-447E-8167-9450AAC5128C}"/>
  </w:font>
  <w:font w:name="Calibri">
    <w:panose1 w:val="020F0502020204030204"/>
    <w:charset w:val="00"/>
    <w:family w:val="swiss"/>
    <w:pitch w:val="variable"/>
    <w:sig w:usb0="E10002FF" w:usb1="4000ACFF" w:usb2="00000009" w:usb3="00000000" w:csb0="0000019F" w:csb1="00000000"/>
    <w:embedRegular r:id="rId3" w:fontKey="{6DBEB588-67ED-4A0F-829B-EF4F6C4861C6}"/>
  </w:font>
  <w:font w:name="Cambria">
    <w:panose1 w:val="02040503050406030204"/>
    <w:charset w:val="00"/>
    <w:family w:val="roman"/>
    <w:pitch w:val="variable"/>
    <w:sig w:usb0="E00002FF" w:usb1="400004FF" w:usb2="00000000" w:usb3="00000000" w:csb0="0000019F" w:csb1="00000000"/>
    <w:embedRegular r:id="rId4" w:fontKey="{2871EB35-8D6E-443D-879B-6665A3A6A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755" w:rsidRPr="00993D0B" w:rsidRDefault="00685755" w:rsidP="00993D0B">
    <w:pPr>
      <w:pStyle w:val="Footer"/>
      <w:tabs>
        <w:tab w:val="clear" w:pos="4680"/>
        <w:tab w:val="clear" w:pos="9360"/>
        <w:tab w:val="center" w:pos="2995"/>
      </w:tabs>
      <w:spacing w:before="120"/>
    </w:pPr>
    <w:r>
      <w:t>[460]</w:t>
    </w:r>
    <w:r>
      <w:tab/>
    </w:r>
    <w:r w:rsidR="00F01735">
      <w:fldChar w:fldCharType="begin"/>
    </w:r>
    <w:r w:rsidR="00F01735">
      <w:instrText xml:space="preserve"> PAGE  \* MERGEFORMAT </w:instrText>
    </w:r>
    <w:r w:rsidR="00F01735">
      <w:fldChar w:fldCharType="separate"/>
    </w:r>
    <w:r w:rsidR="00F01735">
      <w:rPr>
        <w:noProof/>
      </w:rPr>
      <w:t>1</w:t>
    </w:r>
    <w:r w:rsidR="00F017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260" w:rsidRDefault="006F3260" w:rsidP="009F0C77">
      <w:r>
        <w:separator/>
      </w:r>
    </w:p>
  </w:footnote>
  <w:footnote w:type="continuationSeparator" w:id="0">
    <w:p w:rsidR="006F3260" w:rsidRDefault="006F3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99SD11"/>
    <w:docVar w:name="CoverBillType" w:val="b"/>
    <w:docVar w:name="docpath" w:val="L:\Council\bills\DKA\3199SD11.DOCX"/>
    <w:docVar w:name="dvBillNumber" w:val="460"/>
    <w:docVar w:name="dvBillNumberPrefix" w:val="S. "/>
    <w:docVar w:name="dvOriginalBody" w:val="Senate"/>
    <w:docVar w:name="dvSteno" w:val="DKA"/>
    <w:docVar w:name="NameofBody" w:val="s"/>
    <w:docVar w:name="vgroup2" w:val="Council"/>
  </w:docVars>
  <w:rsids>
    <w:rsidRoot w:val="00C20416"/>
    <w:rsid w:val="00026C9A"/>
    <w:rsid w:val="00085BB5"/>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8A4"/>
    <w:rsid w:val="00325348"/>
    <w:rsid w:val="0033428A"/>
    <w:rsid w:val="00393688"/>
    <w:rsid w:val="003B4DAA"/>
    <w:rsid w:val="003D411E"/>
    <w:rsid w:val="003E3C1E"/>
    <w:rsid w:val="003E6148"/>
    <w:rsid w:val="00400EAA"/>
    <w:rsid w:val="0041760A"/>
    <w:rsid w:val="004449A7"/>
    <w:rsid w:val="004809EE"/>
    <w:rsid w:val="004B11CE"/>
    <w:rsid w:val="00511EE9"/>
    <w:rsid w:val="00521E00"/>
    <w:rsid w:val="0055327C"/>
    <w:rsid w:val="00561C30"/>
    <w:rsid w:val="00577C6C"/>
    <w:rsid w:val="0058501B"/>
    <w:rsid w:val="006215AA"/>
    <w:rsid w:val="006340D9"/>
    <w:rsid w:val="00643B8E"/>
    <w:rsid w:val="00665EBC"/>
    <w:rsid w:val="00685755"/>
    <w:rsid w:val="006928A4"/>
    <w:rsid w:val="0069470D"/>
    <w:rsid w:val="006A476C"/>
    <w:rsid w:val="006C6A93"/>
    <w:rsid w:val="006E02F9"/>
    <w:rsid w:val="006F3260"/>
    <w:rsid w:val="006F77A8"/>
    <w:rsid w:val="00712AAE"/>
    <w:rsid w:val="007446A6"/>
    <w:rsid w:val="00753C04"/>
    <w:rsid w:val="00756946"/>
    <w:rsid w:val="00757F80"/>
    <w:rsid w:val="00771EEC"/>
    <w:rsid w:val="00786819"/>
    <w:rsid w:val="007A325A"/>
    <w:rsid w:val="007F1523"/>
    <w:rsid w:val="007F509E"/>
    <w:rsid w:val="007F5799"/>
    <w:rsid w:val="007F6947"/>
    <w:rsid w:val="00872729"/>
    <w:rsid w:val="008F4429"/>
    <w:rsid w:val="00916823"/>
    <w:rsid w:val="009352BB"/>
    <w:rsid w:val="00990668"/>
    <w:rsid w:val="00993D0B"/>
    <w:rsid w:val="009B2F06"/>
    <w:rsid w:val="009F0C77"/>
    <w:rsid w:val="009F4DD1"/>
    <w:rsid w:val="009F7C50"/>
    <w:rsid w:val="00A64E80"/>
    <w:rsid w:val="00A741D9"/>
    <w:rsid w:val="00A9741D"/>
    <w:rsid w:val="00AD4B17"/>
    <w:rsid w:val="00B26FA6"/>
    <w:rsid w:val="00B741CB"/>
    <w:rsid w:val="00B934F3"/>
    <w:rsid w:val="00BB6347"/>
    <w:rsid w:val="00BD2134"/>
    <w:rsid w:val="00C038D8"/>
    <w:rsid w:val="00C045DD"/>
    <w:rsid w:val="00C20416"/>
    <w:rsid w:val="00C3136F"/>
    <w:rsid w:val="00C3483A"/>
    <w:rsid w:val="00C74E9D"/>
    <w:rsid w:val="00C82FD3"/>
    <w:rsid w:val="00CA1FBC"/>
    <w:rsid w:val="00CC6B7B"/>
    <w:rsid w:val="00CD3619"/>
    <w:rsid w:val="00CE4FCC"/>
    <w:rsid w:val="00CF4447"/>
    <w:rsid w:val="00D405E7"/>
    <w:rsid w:val="00D41D56"/>
    <w:rsid w:val="00D442B9"/>
    <w:rsid w:val="00D6260D"/>
    <w:rsid w:val="00D62D28"/>
    <w:rsid w:val="00D6662B"/>
    <w:rsid w:val="00D95E2F"/>
    <w:rsid w:val="00D970A9"/>
    <w:rsid w:val="00DB3AC0"/>
    <w:rsid w:val="00DD77FF"/>
    <w:rsid w:val="00DE68F0"/>
    <w:rsid w:val="00DF3845"/>
    <w:rsid w:val="00DF7E17"/>
    <w:rsid w:val="00E43D98"/>
    <w:rsid w:val="00E657E8"/>
    <w:rsid w:val="00EA7FC5"/>
    <w:rsid w:val="00EB00A2"/>
    <w:rsid w:val="00EB1BF3"/>
    <w:rsid w:val="00EF3EEE"/>
    <w:rsid w:val="00F01735"/>
    <w:rsid w:val="00F0537D"/>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274C1F-6E5A-4730-A248-FC54901F4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857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0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EE154-54BC-415F-9234-BC1044359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1975</Words>
  <Characters>10612</Characters>
  <Application>Microsoft Office Word</Application>
  <DocSecurity>4</DocSecurity>
  <Lines>270</Lines>
  <Paragraphs>75</Paragraphs>
  <ScaleCrop>false</ScaleCrop>
  <Company> </Company>
  <LinksUpToDate>false</LinksUpToDate>
  <CharactersWithSpaces>12616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460: Angel Investment Act - South Carolina Legislature Online</dc:title>
  <dc:subject/>
  <dc:creator>SharonPair</dc:creator>
  <cp:keywords/>
  <dc:description/>
  <cp:lastModifiedBy>N Cumfer</cp:lastModifiedBy>
  <cp:revision>2</cp:revision>
  <cp:lastPrinted>2011-01-25T20:10:00Z</cp:lastPrinted>
  <dcterms:created xsi:type="dcterms:W3CDTF">2014-11-21T20:44:00Z</dcterms:created>
  <dcterms:modified xsi:type="dcterms:W3CDTF">2014-11-21T20:44:00Z</dcterms:modified>
</cp:coreProperties>
</file>