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121" w:rsidRDefault="00134121" w:rsidP="00134121">
      <w:pPr>
        <w:widowControl w:val="0"/>
        <w:jc w:val="center"/>
      </w:pPr>
      <w:bookmarkStart w:id="0" w:name="_GoBack"/>
      <w:bookmarkEnd w:id="0"/>
      <w:r w:rsidRPr="00134121">
        <w:rPr>
          <w:b/>
        </w:rPr>
        <w:t>South Carolina General Assembly</w:t>
      </w:r>
    </w:p>
    <w:p w:rsidR="00134121" w:rsidRDefault="00134121" w:rsidP="00134121">
      <w:pPr>
        <w:widowControl w:val="0"/>
        <w:jc w:val="center"/>
      </w:pPr>
      <w:r>
        <w:t>119th Session, 2011-2012</w:t>
      </w:r>
    </w:p>
    <w:p w:rsidR="00134121" w:rsidRDefault="00134121" w:rsidP="00134121">
      <w:pPr>
        <w:widowControl w:val="0"/>
      </w:pPr>
    </w:p>
    <w:p w:rsidR="00134121" w:rsidRDefault="00134121" w:rsidP="00134121">
      <w:pPr>
        <w:widowControl w:val="0"/>
        <w:rPr>
          <w:b/>
        </w:rPr>
      </w:pPr>
      <w:r w:rsidRPr="00134121">
        <w:rPr>
          <w:b/>
        </w:rPr>
        <w:t>S.</w:t>
      </w:r>
      <w:r>
        <w:rPr>
          <w:b/>
        </w:rPr>
        <w:t xml:space="preserve"> </w:t>
      </w:r>
      <w:r w:rsidRPr="00134121">
        <w:rPr>
          <w:b/>
        </w:rPr>
        <w:t>481</w:t>
      </w:r>
    </w:p>
    <w:p w:rsidR="00134121" w:rsidRDefault="00134121" w:rsidP="00134121">
      <w:pPr>
        <w:widowControl w:val="0"/>
        <w:rPr>
          <w:b/>
        </w:rPr>
      </w:pPr>
    </w:p>
    <w:p w:rsidR="00134121" w:rsidRDefault="00134121" w:rsidP="00134121">
      <w:pPr>
        <w:widowControl w:val="0"/>
      </w:pPr>
      <w:r w:rsidRPr="00134121">
        <w:rPr>
          <w:b/>
        </w:rPr>
        <w:t>STATUS INFORMATION</w:t>
      </w:r>
    </w:p>
    <w:p w:rsidR="00134121" w:rsidRDefault="00134121" w:rsidP="00134121">
      <w:pPr>
        <w:widowControl w:val="0"/>
      </w:pPr>
    </w:p>
    <w:p w:rsidR="00134121" w:rsidRDefault="00134121" w:rsidP="00134121">
      <w:pPr>
        <w:widowControl w:val="0"/>
      </w:pPr>
      <w:r>
        <w:t>Senate Resolution</w:t>
      </w:r>
    </w:p>
    <w:p w:rsidR="00134121" w:rsidRDefault="00134121" w:rsidP="00134121">
      <w:pPr>
        <w:widowControl w:val="0"/>
      </w:pPr>
      <w:r>
        <w:t>Sponsors: Senator Ryberg</w:t>
      </w:r>
    </w:p>
    <w:p w:rsidR="00134121" w:rsidRDefault="00134121" w:rsidP="00134121">
      <w:pPr>
        <w:widowControl w:val="0"/>
      </w:pPr>
      <w:r>
        <w:t>Document Path: l:\s-res\wgr\008voll.mrh.wgr.docx</w:t>
      </w:r>
    </w:p>
    <w:p w:rsidR="00134121" w:rsidRDefault="00134121" w:rsidP="00134121">
      <w:pPr>
        <w:widowControl w:val="0"/>
      </w:pPr>
    </w:p>
    <w:p w:rsidR="00134121" w:rsidRDefault="00134121" w:rsidP="00134121">
      <w:pPr>
        <w:widowControl w:val="0"/>
      </w:pPr>
      <w:r>
        <w:t>Introduced in the Senate on February 1, 2011</w:t>
      </w:r>
    </w:p>
    <w:p w:rsidR="00134121" w:rsidRDefault="00134121" w:rsidP="00134121">
      <w:pPr>
        <w:widowControl w:val="0"/>
      </w:pPr>
      <w:r>
        <w:t>Adopted by the Senate on February 1, 2011</w:t>
      </w:r>
    </w:p>
    <w:p w:rsidR="00134121" w:rsidRDefault="00134121" w:rsidP="00134121">
      <w:pPr>
        <w:widowControl w:val="0"/>
      </w:pPr>
    </w:p>
    <w:p w:rsidR="00134121" w:rsidRDefault="00134121" w:rsidP="00134121">
      <w:pPr>
        <w:widowControl w:val="0"/>
      </w:pPr>
      <w:r>
        <w:t xml:space="preserve">Summary: </w:t>
      </w:r>
      <w:r w:rsidR="007A31B1">
        <w:t>Aiken High School Volleyball Team</w:t>
      </w:r>
    </w:p>
    <w:p w:rsidR="00134121" w:rsidRDefault="00134121" w:rsidP="00134121">
      <w:pPr>
        <w:widowControl w:val="0"/>
      </w:pPr>
    </w:p>
    <w:p w:rsidR="00134121" w:rsidRDefault="00134121" w:rsidP="00134121">
      <w:pPr>
        <w:widowControl w:val="0"/>
      </w:pPr>
    </w:p>
    <w:p w:rsidR="00134121" w:rsidRDefault="00134121" w:rsidP="00134121">
      <w:pPr>
        <w:widowControl w:val="0"/>
        <w:tabs>
          <w:tab w:val="center" w:pos="590"/>
          <w:tab w:val="center" w:pos="1440"/>
          <w:tab w:val="left" w:pos="1872"/>
          <w:tab w:val="left" w:pos="9187"/>
        </w:tabs>
      </w:pPr>
      <w:r w:rsidRPr="00134121">
        <w:rPr>
          <w:b/>
        </w:rPr>
        <w:t>HISTORY OF LEGISLATIVE ACTIONS</w:t>
      </w:r>
    </w:p>
    <w:p w:rsidR="00134121" w:rsidRDefault="00134121" w:rsidP="00134121">
      <w:pPr>
        <w:widowControl w:val="0"/>
        <w:tabs>
          <w:tab w:val="center" w:pos="590"/>
          <w:tab w:val="center" w:pos="1440"/>
          <w:tab w:val="left" w:pos="1872"/>
          <w:tab w:val="left" w:pos="9187"/>
        </w:tabs>
      </w:pPr>
    </w:p>
    <w:p w:rsidR="00134121" w:rsidRPr="00134121" w:rsidRDefault="00134121" w:rsidP="00134121">
      <w:pPr>
        <w:widowControl w:val="0"/>
        <w:tabs>
          <w:tab w:val="center" w:pos="590"/>
          <w:tab w:val="center" w:pos="1440"/>
          <w:tab w:val="left" w:pos="1872"/>
          <w:tab w:val="left" w:pos="9187"/>
        </w:tabs>
      </w:pPr>
      <w:r w:rsidRPr="00134121">
        <w:rPr>
          <w:u w:val="single"/>
        </w:rPr>
        <w:tab/>
        <w:t>Date</w:t>
      </w:r>
      <w:r w:rsidRPr="00134121">
        <w:rPr>
          <w:u w:val="single"/>
        </w:rPr>
        <w:tab/>
        <w:t>Body</w:t>
      </w:r>
      <w:r w:rsidRPr="00134121">
        <w:rPr>
          <w:u w:val="single"/>
        </w:rPr>
        <w:tab/>
        <w:t>Action Description with journal page number</w:t>
      </w:r>
      <w:r w:rsidRPr="00134121">
        <w:rPr>
          <w:u w:val="single"/>
        </w:rPr>
        <w:tab/>
      </w:r>
    </w:p>
    <w:p w:rsidR="006C6C44" w:rsidRDefault="006C6C44" w:rsidP="006C6C44">
      <w:pPr>
        <w:widowControl w:val="0"/>
        <w:tabs>
          <w:tab w:val="right" w:pos="1008"/>
          <w:tab w:val="left" w:pos="1152"/>
          <w:tab w:val="left" w:pos="1872"/>
          <w:tab w:val="left" w:pos="9187"/>
        </w:tabs>
        <w:ind w:left="2088" w:hanging="2088"/>
      </w:pPr>
      <w:r>
        <w:tab/>
        <w:t>2/1/2011</w:t>
      </w:r>
      <w:r>
        <w:tab/>
        <w:t>Senate</w:t>
      </w:r>
      <w:r>
        <w:tab/>
      </w:r>
      <w:r w:rsidRPr="00AE2DC2">
        <w:t>Introduced and adopted (</w:t>
      </w:r>
      <w:hyperlink r:id="rId6" w:history="1">
        <w:r w:rsidRPr="00AE2DC2">
          <w:rPr>
            <w:rStyle w:val="Hyperlink"/>
          </w:rPr>
          <w:t>Senate Journal</w:t>
        </w:r>
        <w:r w:rsidRPr="00AE2DC2">
          <w:rPr>
            <w:rStyle w:val="Hyperlink"/>
          </w:rPr>
          <w:noBreakHyphen/>
          <w:t>page 3</w:t>
        </w:r>
      </w:hyperlink>
      <w:r w:rsidRPr="00AE2DC2">
        <w:t>)</w:t>
      </w:r>
    </w:p>
    <w:p w:rsidR="006C6C44" w:rsidRDefault="006C6C44" w:rsidP="006C6C44">
      <w:pPr>
        <w:widowControl w:val="0"/>
        <w:tabs>
          <w:tab w:val="right" w:pos="1008"/>
          <w:tab w:val="left" w:pos="1152"/>
          <w:tab w:val="left" w:pos="1872"/>
          <w:tab w:val="left" w:pos="9187"/>
        </w:tabs>
        <w:ind w:left="2088" w:hanging="2088"/>
      </w:pPr>
    </w:p>
    <w:p w:rsidR="00134121" w:rsidRPr="00134121" w:rsidRDefault="00134121" w:rsidP="00134121">
      <w:pPr>
        <w:widowControl w:val="0"/>
        <w:tabs>
          <w:tab w:val="right" w:pos="1008"/>
          <w:tab w:val="left" w:pos="1152"/>
          <w:tab w:val="left" w:pos="1872"/>
          <w:tab w:val="left" w:pos="9187"/>
        </w:tabs>
        <w:ind w:left="2088" w:hanging="2088"/>
      </w:pPr>
    </w:p>
    <w:p w:rsidR="00134121" w:rsidRDefault="00134121" w:rsidP="00134121">
      <w:r w:rsidRPr="00134121">
        <w:rPr>
          <w:b/>
        </w:rPr>
        <w:t>VERSIONS OF THIS BILL</w:t>
      </w:r>
    </w:p>
    <w:p w:rsidR="00134121" w:rsidRDefault="00134121" w:rsidP="00134121"/>
    <w:p w:rsidR="00134121" w:rsidRDefault="00AD3054" w:rsidP="00134121">
      <w:hyperlink r:id="rId7" w:history="1">
        <w:r w:rsidR="00134121">
          <w:rPr>
            <w:rStyle w:val="Hyperlink"/>
          </w:rPr>
          <w:t>2/1/2011</w:t>
        </w:r>
      </w:hyperlink>
    </w:p>
    <w:p w:rsidR="00134121" w:rsidRDefault="00134121" w:rsidP="00134121"/>
    <w:p w:rsidR="00134121" w:rsidRDefault="00134121" w:rsidP="00134121">
      <w:pPr>
        <w:sectPr w:rsidR="00134121" w:rsidSect="0013412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6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3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372E6">
        <w:rPr>
          <w:color w:val="000000" w:themeColor="text1"/>
          <w:u w:color="000000" w:themeColor="text1"/>
        </w:rPr>
        <w:t xml:space="preserve">TO RECOGNIZE AND COMMEND THE AIKEN HIGH SCHOOL VARSITY VOLLEYBALL TEAM FOR ITS IMPRESSIVE WIN OF THE DIVISION IV AAAA 2010 STATE CHAMPIONSHIP TITLE, AND TO HONOR THE PLAYERS AND COACHES ON AN OUTSTANDING SEASON. </w:t>
      </w:r>
    </w:p>
    <w:p w:rsidR="00D552EF" w:rsidRDefault="00D552EF"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Whereas, volleyball is a game of speed, power, precision, and agility, but to excel in volleyball, a team must combine these talents with teamwork and good sportsmanship; and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Whereas, the winning team roster boasts McKenna Dyer, Natasha Dicks, Jessica Ray, Katie Lane Frei, Olivia Teelon, Jenni Law, Meredith Clemm</w:t>
      </w:r>
      <w:r w:rsidR="006D73E3">
        <w:rPr>
          <w:color w:val="000000" w:themeColor="text1"/>
          <w:u w:color="000000" w:themeColor="text1"/>
        </w:rPr>
        <w:t>ons, Rylee Herrman, Jennie Gray</w:t>
      </w:r>
      <w:r w:rsidRPr="003372E6">
        <w:rPr>
          <w:color w:val="000000" w:themeColor="text1"/>
          <w:u w:color="000000" w:themeColor="text1"/>
        </w:rPr>
        <w:t>, Monica Cardona, Ally Hulse, Anna Tovo, Emily Teelon</w:t>
      </w:r>
      <w:r w:rsidR="00CD6EF7">
        <w:rPr>
          <w:color w:val="000000" w:themeColor="text1"/>
          <w:u w:color="000000" w:themeColor="text1"/>
        </w:rPr>
        <w:t>,</w:t>
      </w:r>
      <w:r w:rsidRPr="003372E6">
        <w:rPr>
          <w:color w:val="000000" w:themeColor="text1"/>
          <w:u w:color="000000" w:themeColor="text1"/>
        </w:rPr>
        <w:t xml:space="preserve"> and Tyler Smith; and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Whereas, it is with great pleasure that the South Carolina Senate pauses to recognize the accomplishments and dedication of these fine athletes and their coaches and to congratulate them on their success. </w:t>
      </w:r>
      <w:r w:rsidR="006D73E3">
        <w:rPr>
          <w:color w:val="000000" w:themeColor="text1"/>
          <w:u w:color="000000" w:themeColor="text1"/>
        </w:rPr>
        <w:t xml:space="preserve"> </w:t>
      </w:r>
      <w:r w:rsidRPr="003372E6">
        <w:rPr>
          <w:color w:val="000000" w:themeColor="text1"/>
          <w:u w:color="000000" w:themeColor="text1"/>
        </w:rPr>
        <w:t xml:space="preserve">Now, therefore,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Be it resolved by the Senate: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lastRenderedPageBreak/>
        <w:t>That the members of the South Carolina Senate, by this resolution, recognize and</w:t>
      </w:r>
      <w:r w:rsidR="00CD6EF7">
        <w:rPr>
          <w:color w:val="000000" w:themeColor="text1"/>
          <w:u w:color="000000" w:themeColor="text1"/>
        </w:rPr>
        <w:t xml:space="preserve"> commend the Aiken High School </w:t>
      </w:r>
      <w:r w:rsidR="006D73E3">
        <w:rPr>
          <w:color w:val="000000" w:themeColor="text1"/>
          <w:u w:color="000000" w:themeColor="text1"/>
        </w:rPr>
        <w:t xml:space="preserve">varsity </w:t>
      </w:r>
      <w:r w:rsidR="00CD6EF7">
        <w:rPr>
          <w:color w:val="000000" w:themeColor="text1"/>
          <w:u w:color="000000" w:themeColor="text1"/>
        </w:rPr>
        <w:t>v</w:t>
      </w:r>
      <w:r w:rsidRPr="003372E6">
        <w:rPr>
          <w:color w:val="000000" w:themeColor="text1"/>
          <w:u w:color="000000" w:themeColor="text1"/>
        </w:rPr>
        <w:t xml:space="preserve">olleyball team for its impressive win of the Division IV AAAA 2010 State Championship title, and honor the players and coaches on an outstanding season. </w:t>
      </w:r>
    </w:p>
    <w:p w:rsidR="008C28D0"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2E6">
        <w:rPr>
          <w:color w:val="000000" w:themeColor="text1"/>
          <w:u w:color="000000" w:themeColor="text1"/>
        </w:rPr>
        <w:t xml:space="preserve">Be it further resolved that a copy of this resolution be presented to Coach Malynda </w:t>
      </w:r>
      <w:r w:rsidR="004A510B">
        <w:rPr>
          <w:color w:val="000000" w:themeColor="text1"/>
          <w:u w:color="000000" w:themeColor="text1"/>
        </w:rPr>
        <w:t>Young of the Aiken High School v</w:t>
      </w:r>
      <w:r w:rsidRPr="003372E6">
        <w:rPr>
          <w:color w:val="000000" w:themeColor="text1"/>
          <w:u w:color="000000" w:themeColor="text1"/>
        </w:rPr>
        <w:t xml:space="preserve">olleyball team. </w:t>
      </w: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3372E6" w:rsidRDefault="008C28D0" w:rsidP="008C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28D0" w:rsidRPr="00AA0FE9" w:rsidRDefault="008C28D0" w:rsidP="00D55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857" w:rsidRDefault="00522CE0" w:rsidP="00D50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6857" w:rsidRDefault="00A96857" w:rsidP="00134121">
      <w:pPr>
        <w:jc w:val="both"/>
        <w:rPr>
          <w:rFonts w:eastAsia="Times New Roman"/>
        </w:rPr>
      </w:pPr>
    </w:p>
    <w:sectPr w:rsidR="00A96857" w:rsidSect="001341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BC3" w:rsidRDefault="007C3BC3" w:rsidP="00522CE0">
      <w:r>
        <w:separator/>
      </w:r>
    </w:p>
  </w:endnote>
  <w:endnote w:type="continuationSeparator" w:id="0">
    <w:p w:rsidR="007C3BC3" w:rsidRDefault="007C3B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EBD814-483E-4A02-9E9D-89F0487C1204}"/>
    <w:embedBold r:id="rId2" w:fontKey="{92C365BD-A63E-4815-B3FD-B14471BBDFAA}"/>
  </w:font>
  <w:font w:name="Calibri">
    <w:panose1 w:val="020F0502020204030204"/>
    <w:charset w:val="00"/>
    <w:family w:val="swiss"/>
    <w:pitch w:val="variable"/>
    <w:sig w:usb0="E10002FF" w:usb1="4000ACFF" w:usb2="00000009" w:usb3="00000000" w:csb0="0000019F" w:csb1="00000000"/>
    <w:embedRegular r:id="rId3" w:fontKey="{CD11A7A5-8B50-44B9-867A-8E2C183EDD06}"/>
    <w:embedBold r:id="rId4" w:fontKey="{8AEE86C5-1839-4F50-B37A-C2B3F3726CC2}"/>
  </w:font>
  <w:font w:name="Cambria">
    <w:panose1 w:val="02040503050406030204"/>
    <w:charset w:val="00"/>
    <w:family w:val="roman"/>
    <w:pitch w:val="variable"/>
    <w:sig w:usb0="E00002FF" w:usb1="400004FF" w:usb2="00000000" w:usb3="00000000" w:csb0="0000019F" w:csb1="00000000"/>
    <w:embedRegular r:id="rId5" w:fontKey="{7CF703CF-8B99-4E78-927F-625919565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121" w:rsidRPr="00A96857" w:rsidRDefault="00134121" w:rsidP="00A96857">
    <w:pPr>
      <w:pStyle w:val="Footer"/>
      <w:tabs>
        <w:tab w:val="clear" w:pos="4680"/>
        <w:tab w:val="clear" w:pos="9360"/>
        <w:tab w:val="center" w:pos="2995"/>
      </w:tabs>
      <w:spacing w:before="120"/>
    </w:pPr>
    <w:r>
      <w:t>[481]</w:t>
    </w:r>
    <w:r>
      <w:tab/>
    </w:r>
    <w:r w:rsidR="00AD3054">
      <w:fldChar w:fldCharType="begin"/>
    </w:r>
    <w:r w:rsidR="00AD3054">
      <w:instrText xml:space="preserve"> PAGE  \* MERGEFORMAT </w:instrText>
    </w:r>
    <w:r w:rsidR="00AD3054">
      <w:fldChar w:fldCharType="separate"/>
    </w:r>
    <w:r w:rsidR="00AD3054">
      <w:rPr>
        <w:noProof/>
      </w:rPr>
      <w:t>1</w:t>
    </w:r>
    <w:r w:rsidR="00AD30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BC3" w:rsidRDefault="007C3BC3" w:rsidP="00522CE0">
      <w:r>
        <w:separator/>
      </w:r>
    </w:p>
  </w:footnote>
  <w:footnote w:type="continuationSeparator" w:id="0">
    <w:p w:rsidR="007C3BC3" w:rsidRDefault="007C3B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8VOLL.MRH.WGR"/>
    <w:docVar w:name="CoverAttorneyInitials" w:val="MRH"/>
    <w:docVar w:name="CoverAttorneyLastName" w:val="Hitchcock"/>
    <w:docVar w:name="CoverBillType" w:val="r"/>
    <w:docVar w:name="CoverSenator" w:val="WGR"/>
    <w:docVar w:name="dvBillNumber" w:val="481"/>
    <w:docVar w:name="dvBillNumberPrefix" w:val="S. "/>
    <w:docVar w:name="dvOriginalBody" w:val="Senate"/>
    <w:docVar w:name="fulldraftpath" w:val="L:\S-RES\WGR\008VOLL.MRH.WGR.DOCX"/>
    <w:docVar w:name="NameofBody" w:val="S"/>
    <w:docVar w:name="vgroup2" w:val="S-RES"/>
  </w:docVars>
  <w:rsids>
    <w:rsidRoot w:val="00904158"/>
    <w:rsid w:val="00012595"/>
    <w:rsid w:val="00020041"/>
    <w:rsid w:val="00042AC1"/>
    <w:rsid w:val="00046516"/>
    <w:rsid w:val="0007601D"/>
    <w:rsid w:val="000B0720"/>
    <w:rsid w:val="000B5EAF"/>
    <w:rsid w:val="000E3D6D"/>
    <w:rsid w:val="000F3DEF"/>
    <w:rsid w:val="00134121"/>
    <w:rsid w:val="0015598C"/>
    <w:rsid w:val="0015747C"/>
    <w:rsid w:val="001620B6"/>
    <w:rsid w:val="00170561"/>
    <w:rsid w:val="00186AC9"/>
    <w:rsid w:val="00197DF1"/>
    <w:rsid w:val="001A7622"/>
    <w:rsid w:val="001B3DD9"/>
    <w:rsid w:val="001B7E5D"/>
    <w:rsid w:val="001D3BAC"/>
    <w:rsid w:val="00221DF1"/>
    <w:rsid w:val="00245C4E"/>
    <w:rsid w:val="002C1321"/>
    <w:rsid w:val="002C5896"/>
    <w:rsid w:val="002D3BED"/>
    <w:rsid w:val="002E56A8"/>
    <w:rsid w:val="00307C2B"/>
    <w:rsid w:val="00317B89"/>
    <w:rsid w:val="0032442C"/>
    <w:rsid w:val="003552A3"/>
    <w:rsid w:val="003733F7"/>
    <w:rsid w:val="00383247"/>
    <w:rsid w:val="003D6E2B"/>
    <w:rsid w:val="003E7597"/>
    <w:rsid w:val="00450668"/>
    <w:rsid w:val="00465E53"/>
    <w:rsid w:val="004952FA"/>
    <w:rsid w:val="004A510B"/>
    <w:rsid w:val="004B6A22"/>
    <w:rsid w:val="004D7F37"/>
    <w:rsid w:val="00522CE0"/>
    <w:rsid w:val="00565148"/>
    <w:rsid w:val="00586442"/>
    <w:rsid w:val="00593361"/>
    <w:rsid w:val="005A5017"/>
    <w:rsid w:val="005A648C"/>
    <w:rsid w:val="005C33BF"/>
    <w:rsid w:val="005E4B40"/>
    <w:rsid w:val="005F1745"/>
    <w:rsid w:val="006C6C44"/>
    <w:rsid w:val="006C74EA"/>
    <w:rsid w:val="006D0D3C"/>
    <w:rsid w:val="006D5635"/>
    <w:rsid w:val="006D73E3"/>
    <w:rsid w:val="00720D40"/>
    <w:rsid w:val="007318D4"/>
    <w:rsid w:val="00765784"/>
    <w:rsid w:val="007A31B1"/>
    <w:rsid w:val="007A4390"/>
    <w:rsid w:val="007B572A"/>
    <w:rsid w:val="007C3BC3"/>
    <w:rsid w:val="007E5CB7"/>
    <w:rsid w:val="007F1C9A"/>
    <w:rsid w:val="008314D2"/>
    <w:rsid w:val="00844D0F"/>
    <w:rsid w:val="008B2F42"/>
    <w:rsid w:val="008C28D0"/>
    <w:rsid w:val="008D016F"/>
    <w:rsid w:val="008E185F"/>
    <w:rsid w:val="008F023B"/>
    <w:rsid w:val="00904158"/>
    <w:rsid w:val="00904E16"/>
    <w:rsid w:val="009162B3"/>
    <w:rsid w:val="00927C62"/>
    <w:rsid w:val="00956D5E"/>
    <w:rsid w:val="00983951"/>
    <w:rsid w:val="00984124"/>
    <w:rsid w:val="00984640"/>
    <w:rsid w:val="00995C37"/>
    <w:rsid w:val="009C118A"/>
    <w:rsid w:val="009D4162"/>
    <w:rsid w:val="00A02011"/>
    <w:rsid w:val="00A4011E"/>
    <w:rsid w:val="00A629B6"/>
    <w:rsid w:val="00A86015"/>
    <w:rsid w:val="00A9594E"/>
    <w:rsid w:val="00A96857"/>
    <w:rsid w:val="00AD3054"/>
    <w:rsid w:val="00AE59C8"/>
    <w:rsid w:val="00B10098"/>
    <w:rsid w:val="00B5790D"/>
    <w:rsid w:val="00B945C5"/>
    <w:rsid w:val="00BA20EA"/>
    <w:rsid w:val="00BB5AFC"/>
    <w:rsid w:val="00BC0A56"/>
    <w:rsid w:val="00C030D5"/>
    <w:rsid w:val="00C45366"/>
    <w:rsid w:val="00C57023"/>
    <w:rsid w:val="00C74052"/>
    <w:rsid w:val="00CB187A"/>
    <w:rsid w:val="00CC0EC7"/>
    <w:rsid w:val="00CC32C6"/>
    <w:rsid w:val="00CD6EF7"/>
    <w:rsid w:val="00D1088B"/>
    <w:rsid w:val="00D156D2"/>
    <w:rsid w:val="00D503AC"/>
    <w:rsid w:val="00D552EF"/>
    <w:rsid w:val="00D86943"/>
    <w:rsid w:val="00DA47B9"/>
    <w:rsid w:val="00DF5DCC"/>
    <w:rsid w:val="00DF5F45"/>
    <w:rsid w:val="00E058D3"/>
    <w:rsid w:val="00E067B1"/>
    <w:rsid w:val="00E76AD9"/>
    <w:rsid w:val="00E91E2F"/>
    <w:rsid w:val="00EA3546"/>
    <w:rsid w:val="00EB47AE"/>
    <w:rsid w:val="00EC34E1"/>
    <w:rsid w:val="00EE3CA7"/>
    <w:rsid w:val="00F0234A"/>
    <w:rsid w:val="00F52959"/>
    <w:rsid w:val="00F55884"/>
    <w:rsid w:val="00F6738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8F85A402-4A3C-4D0F-AC1B-241A6005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41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81_2011020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01-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278</Words>
  <Characters>1527</Characters>
  <Application>Microsoft Office Word</Application>
  <DocSecurity>4</DocSecurity>
  <Lines>75</Lines>
  <Paragraphs>24</Paragraphs>
  <ScaleCrop>false</ScaleCrop>
  <Company> </Company>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 Aiken High School Volleyball Team - South Carolina Legislature Online</dc:title>
  <dc:subject/>
  <dc:creator>BonnieHuth</dc:creator>
  <cp:keywords/>
  <dc:description/>
  <cp:lastModifiedBy>N Cumfer</cp:lastModifiedBy>
  <cp:revision>2</cp:revision>
  <cp:lastPrinted>2011-01-27T14:09:00Z</cp:lastPrinted>
  <dcterms:created xsi:type="dcterms:W3CDTF">2014-11-21T20:44:00Z</dcterms:created>
  <dcterms:modified xsi:type="dcterms:W3CDTF">2014-11-21T20:44:00Z</dcterms:modified>
</cp:coreProperties>
</file>