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CE8" w:rsidRDefault="00F15CE8" w:rsidP="00F15CE8">
      <w:pPr>
        <w:widowControl w:val="0"/>
        <w:jc w:val="center"/>
      </w:pPr>
      <w:bookmarkStart w:id="0" w:name="_GoBack"/>
      <w:bookmarkEnd w:id="0"/>
      <w:r w:rsidRPr="00F15CE8">
        <w:rPr>
          <w:b/>
        </w:rPr>
        <w:t>South Carolina General Assembly</w:t>
      </w:r>
    </w:p>
    <w:p w:rsidR="00F15CE8" w:rsidRDefault="00F15CE8" w:rsidP="00F15CE8">
      <w:pPr>
        <w:widowControl w:val="0"/>
        <w:jc w:val="center"/>
      </w:pPr>
      <w:r>
        <w:t>119th Session, 2011-2012</w:t>
      </w:r>
    </w:p>
    <w:p w:rsidR="00F15CE8" w:rsidRDefault="00F15CE8" w:rsidP="00F15CE8">
      <w:pPr>
        <w:widowControl w:val="0"/>
        <w:jc w:val="left"/>
      </w:pPr>
    </w:p>
    <w:p w:rsidR="00F15CE8" w:rsidRDefault="00F15CE8" w:rsidP="00F15CE8">
      <w:pPr>
        <w:widowControl w:val="0"/>
        <w:jc w:val="left"/>
        <w:rPr>
          <w:b/>
        </w:rPr>
      </w:pPr>
      <w:r w:rsidRPr="00F15CE8">
        <w:rPr>
          <w:b/>
        </w:rPr>
        <w:t>H. 5011</w:t>
      </w:r>
    </w:p>
    <w:p w:rsidR="00F15CE8" w:rsidRDefault="00F15CE8" w:rsidP="00F15CE8">
      <w:pPr>
        <w:widowControl w:val="0"/>
        <w:jc w:val="left"/>
        <w:rPr>
          <w:b/>
        </w:rPr>
      </w:pPr>
    </w:p>
    <w:p w:rsidR="00F15CE8" w:rsidRDefault="00F15CE8" w:rsidP="00F15CE8">
      <w:pPr>
        <w:widowControl w:val="0"/>
        <w:jc w:val="left"/>
      </w:pPr>
      <w:r w:rsidRPr="00F15CE8">
        <w:rPr>
          <w:b/>
        </w:rPr>
        <w:t>STATUS INFORMATION</w:t>
      </w:r>
    </w:p>
    <w:p w:rsidR="00F15CE8" w:rsidRDefault="00F15CE8" w:rsidP="00F15CE8">
      <w:pPr>
        <w:widowControl w:val="0"/>
        <w:jc w:val="left"/>
      </w:pPr>
    </w:p>
    <w:p w:rsidR="00F15CE8" w:rsidRDefault="00F15CE8" w:rsidP="00F15CE8">
      <w:pPr>
        <w:widowControl w:val="0"/>
        <w:jc w:val="left"/>
      </w:pPr>
      <w:r>
        <w:t>House Resolution</w:t>
      </w:r>
    </w:p>
    <w:p w:rsidR="00F15CE8" w:rsidRDefault="00F15CE8" w:rsidP="00F15CE8">
      <w:pPr>
        <w:widowControl w:val="0"/>
        <w:jc w:val="left"/>
      </w:pPr>
      <w:r>
        <w:t>Sponsors: Reps. Herbkersman,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F15CE8" w:rsidRDefault="00F15CE8" w:rsidP="00F15CE8">
      <w:pPr>
        <w:widowControl w:val="0"/>
        <w:jc w:val="left"/>
      </w:pPr>
      <w:r>
        <w:t>Document Path: l:\council\bills\rm\1478ac12.docx</w:t>
      </w:r>
    </w:p>
    <w:p w:rsidR="00F15CE8" w:rsidRDefault="00F15CE8" w:rsidP="00F15CE8">
      <w:pPr>
        <w:widowControl w:val="0"/>
        <w:jc w:val="left"/>
      </w:pPr>
    </w:p>
    <w:p w:rsidR="00F15CE8" w:rsidRDefault="00F15CE8" w:rsidP="00F15CE8">
      <w:pPr>
        <w:widowControl w:val="0"/>
        <w:jc w:val="left"/>
      </w:pPr>
      <w:r>
        <w:t>Introduced in the House on March 15, 2012</w:t>
      </w:r>
    </w:p>
    <w:p w:rsidR="00F15CE8" w:rsidRDefault="00F15CE8" w:rsidP="00F15CE8">
      <w:pPr>
        <w:widowControl w:val="0"/>
        <w:jc w:val="left"/>
      </w:pPr>
      <w:r>
        <w:t>Adopted by the House on March 15, 2012</w:t>
      </w:r>
    </w:p>
    <w:p w:rsidR="00F15CE8" w:rsidRDefault="00F15CE8" w:rsidP="00F15CE8">
      <w:pPr>
        <w:widowControl w:val="0"/>
        <w:jc w:val="left"/>
      </w:pPr>
    </w:p>
    <w:p w:rsidR="00F15CE8" w:rsidRDefault="00F15CE8" w:rsidP="00F15CE8">
      <w:pPr>
        <w:widowControl w:val="0"/>
        <w:jc w:val="left"/>
      </w:pPr>
      <w:r>
        <w:t xml:space="preserve">Summary: </w:t>
      </w:r>
      <w:r w:rsidR="00D54E45">
        <w:t>Second Helpings of Hilton Head</w:t>
      </w:r>
    </w:p>
    <w:p w:rsidR="00F15CE8" w:rsidRDefault="00F15CE8" w:rsidP="00F15CE8">
      <w:pPr>
        <w:widowControl w:val="0"/>
        <w:jc w:val="left"/>
      </w:pPr>
    </w:p>
    <w:p w:rsidR="00F15CE8" w:rsidRDefault="00F15CE8" w:rsidP="00F15CE8">
      <w:pPr>
        <w:widowControl w:val="0"/>
        <w:jc w:val="left"/>
      </w:pPr>
    </w:p>
    <w:p w:rsidR="00F15CE8" w:rsidRDefault="00F15CE8" w:rsidP="00F15CE8">
      <w:pPr>
        <w:widowControl w:val="0"/>
        <w:tabs>
          <w:tab w:val="center" w:pos="590"/>
          <w:tab w:val="center" w:pos="1440"/>
          <w:tab w:val="left" w:pos="1872"/>
          <w:tab w:val="left" w:pos="9187"/>
        </w:tabs>
        <w:jc w:val="left"/>
      </w:pPr>
      <w:r w:rsidRPr="00F15CE8">
        <w:rPr>
          <w:b/>
        </w:rPr>
        <w:t>HISTORY OF LEGISLATIVE ACTIONS</w:t>
      </w:r>
    </w:p>
    <w:p w:rsidR="00F15CE8" w:rsidRDefault="00F15CE8" w:rsidP="00F15CE8">
      <w:pPr>
        <w:widowControl w:val="0"/>
        <w:tabs>
          <w:tab w:val="center" w:pos="590"/>
          <w:tab w:val="center" w:pos="1440"/>
          <w:tab w:val="left" w:pos="1872"/>
          <w:tab w:val="left" w:pos="9187"/>
        </w:tabs>
        <w:jc w:val="left"/>
      </w:pPr>
    </w:p>
    <w:p w:rsidR="00F15CE8" w:rsidRPr="00F15CE8" w:rsidRDefault="00F15CE8" w:rsidP="00F15CE8">
      <w:pPr>
        <w:widowControl w:val="0"/>
        <w:tabs>
          <w:tab w:val="center" w:pos="590"/>
          <w:tab w:val="center" w:pos="1440"/>
          <w:tab w:val="left" w:pos="1872"/>
          <w:tab w:val="left" w:pos="9187"/>
        </w:tabs>
        <w:jc w:val="left"/>
      </w:pPr>
      <w:r w:rsidRPr="00F15CE8">
        <w:rPr>
          <w:u w:val="single"/>
        </w:rPr>
        <w:tab/>
        <w:t>Date</w:t>
      </w:r>
      <w:r w:rsidRPr="00F15CE8">
        <w:rPr>
          <w:u w:val="single"/>
        </w:rPr>
        <w:tab/>
        <w:t>Body</w:t>
      </w:r>
      <w:r w:rsidRPr="00F15CE8">
        <w:rPr>
          <w:u w:val="single"/>
        </w:rPr>
        <w:tab/>
        <w:t>Action Description with journal page number</w:t>
      </w:r>
      <w:r w:rsidRPr="00F15CE8">
        <w:rPr>
          <w:u w:val="single"/>
        </w:rPr>
        <w:tab/>
      </w:r>
    </w:p>
    <w:p w:rsidR="007D6DE8" w:rsidRDefault="007D6DE8" w:rsidP="007D6DE8">
      <w:pPr>
        <w:widowControl w:val="0"/>
        <w:tabs>
          <w:tab w:val="right" w:pos="1008"/>
          <w:tab w:val="left" w:pos="1152"/>
          <w:tab w:val="left" w:pos="1872"/>
          <w:tab w:val="left" w:pos="9187"/>
        </w:tabs>
        <w:ind w:left="2088" w:hanging="2088"/>
        <w:jc w:val="left"/>
      </w:pPr>
      <w:r>
        <w:tab/>
        <w:t>3/15/2012</w:t>
      </w:r>
      <w:r>
        <w:tab/>
        <w:t>House</w:t>
      </w:r>
      <w:r>
        <w:tab/>
      </w:r>
      <w:r w:rsidRPr="00594ADF">
        <w:t>Introduced and adopted (</w:t>
      </w:r>
      <w:hyperlink r:id="rId7" w:history="1">
        <w:r w:rsidRPr="00594ADF">
          <w:rPr>
            <w:rStyle w:val="Hyperlink"/>
          </w:rPr>
          <w:t>House Journal</w:t>
        </w:r>
        <w:r w:rsidRPr="00594ADF">
          <w:rPr>
            <w:rStyle w:val="Hyperlink"/>
          </w:rPr>
          <w:noBreakHyphen/>
          <w:t>page 3</w:t>
        </w:r>
      </w:hyperlink>
      <w:r w:rsidRPr="00594ADF">
        <w:t>)</w:t>
      </w:r>
    </w:p>
    <w:p w:rsidR="007D6DE8" w:rsidRDefault="007D6DE8" w:rsidP="007D6DE8">
      <w:pPr>
        <w:widowControl w:val="0"/>
        <w:tabs>
          <w:tab w:val="right" w:pos="1008"/>
          <w:tab w:val="left" w:pos="1152"/>
          <w:tab w:val="left" w:pos="1872"/>
          <w:tab w:val="left" w:pos="9187"/>
        </w:tabs>
        <w:ind w:left="2088" w:hanging="2088"/>
        <w:jc w:val="left"/>
      </w:pPr>
    </w:p>
    <w:p w:rsidR="00F15CE8" w:rsidRPr="00F15CE8" w:rsidRDefault="00F15CE8" w:rsidP="00F15CE8">
      <w:pPr>
        <w:widowControl w:val="0"/>
        <w:tabs>
          <w:tab w:val="right" w:pos="1008"/>
          <w:tab w:val="left" w:pos="1152"/>
          <w:tab w:val="left" w:pos="1872"/>
          <w:tab w:val="left" w:pos="9187"/>
        </w:tabs>
        <w:ind w:left="2088" w:hanging="2088"/>
        <w:jc w:val="left"/>
      </w:pPr>
    </w:p>
    <w:p w:rsidR="00F15CE8" w:rsidRDefault="00F15CE8" w:rsidP="00F15CE8">
      <w:r w:rsidRPr="00F15CE8">
        <w:rPr>
          <w:b/>
        </w:rPr>
        <w:t>VERSIONS OF THIS BILL</w:t>
      </w:r>
    </w:p>
    <w:p w:rsidR="00F15CE8" w:rsidRDefault="00F15CE8" w:rsidP="00F15CE8"/>
    <w:p w:rsidR="00F15CE8" w:rsidRDefault="003F7BF5" w:rsidP="00F15CE8">
      <w:hyperlink r:id="rId8" w:history="1">
        <w:r w:rsidR="00F15CE8">
          <w:rPr>
            <w:rStyle w:val="Hyperlink"/>
          </w:rPr>
          <w:t>3/15/2012</w:t>
        </w:r>
      </w:hyperlink>
    </w:p>
    <w:p w:rsidR="00F15CE8" w:rsidRDefault="00F15CE8" w:rsidP="00F15CE8"/>
    <w:p w:rsidR="00F15CE8" w:rsidRDefault="00F15CE8" w:rsidP="00F15CE8">
      <w:pPr>
        <w:sectPr w:rsidR="00F15CE8" w:rsidSect="00F15C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326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E1023">
        <w:t xml:space="preserve">RECOGNIZE AND HONOR SECOND HELPINGS OF HILTON HEAD ISLAND </w:t>
      </w:r>
      <w:r w:rsidR="00265403">
        <w:t>ON THE OCCASION OF ITS TWENTIETH ANNIVERSARY, AND TO THANK THIS DEDICATED VOL</w:t>
      </w:r>
      <w:r w:rsidR="000E1023">
        <w:t xml:space="preserve">UNTEER </w:t>
      </w:r>
      <w:r w:rsidR="00265403">
        <w:t xml:space="preserve">ORGANIZATION FOR ITS TWO DECADES OF </w:t>
      </w:r>
      <w:r w:rsidR="000E1023">
        <w:t>DISTRIBUTING FOOD TO NONPROFIT AGENCIES THAT FEED THE HUNGRY.</w:t>
      </w:r>
    </w:p>
    <w:p w:rsidR="000B3268"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448"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1448">
        <w:t>the South Carolina House of Representatives is pleased to learn that Second Helpings of Hilton Head Island is celebrating its twentieth anniversary of distributing food to nonprofit agencies that feed the hungry; and</w:t>
      </w:r>
    </w:p>
    <w:p w:rsidR="00B71448" w:rsidRDefault="00B71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0CF" w:rsidRDefault="00B71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1992, fourteen </w:t>
      </w:r>
      <w:r w:rsidR="004B422E">
        <w:t xml:space="preserve">Lowcountry </w:t>
      </w:r>
      <w:r>
        <w:t>neighbors saw a need to collect and distribute surplus food</w:t>
      </w:r>
      <w:r w:rsidR="00F250CF">
        <w:t xml:space="preserve"> to the needy</w:t>
      </w:r>
      <w:r>
        <w:t xml:space="preserve">. </w:t>
      </w:r>
      <w:r w:rsidR="004B422E">
        <w:t>Using their personal station wagons, t</w:t>
      </w:r>
      <w:r>
        <w:t>hat first year the</w:t>
      </w:r>
      <w:r w:rsidR="004B422E">
        <w:t>se good neighbors</w:t>
      </w:r>
      <w:r>
        <w:t xml:space="preserve"> collected and distributed forty</w:t>
      </w:r>
      <w:r w:rsidR="00F87AD6">
        <w:noBreakHyphen/>
      </w:r>
      <w:r w:rsidR="006604EF">
        <w:t>six</w:t>
      </w:r>
      <w:r>
        <w:t xml:space="preserve"> thousand pounds of food to Bluffton</w:t>
      </w:r>
      <w:r w:rsidR="004B422E">
        <w:t xml:space="preserve"> Self Help</w:t>
      </w:r>
      <w:r w:rsidR="00F250CF">
        <w:t xml:space="preserve"> for use in its food</w:t>
      </w:r>
      <w:r w:rsidR="00F87AD6">
        <w:noBreakHyphen/>
      </w:r>
      <w:r w:rsidR="00F250CF">
        <w:t>assistance program. Thus began the nonprofit volunteer organization now known as Second Helpings</w:t>
      </w:r>
      <w:r w:rsidR="009A2CD6">
        <w:t>, which has grown considerably since its humble beginnings</w:t>
      </w:r>
      <w:r w:rsidR="000D006B">
        <w:t xml:space="preserve"> and </w:t>
      </w:r>
      <w:r w:rsidR="009309FD">
        <w:t>presently serv</w:t>
      </w:r>
      <w:r w:rsidR="000D006B">
        <w:t>es</w:t>
      </w:r>
      <w:r w:rsidR="009309FD">
        <w:t xml:space="preserve"> Beaufort, Jasper, and Hampton counties</w:t>
      </w:r>
      <w:r w:rsidR="00F250CF">
        <w:t>; and</w:t>
      </w:r>
    </w:p>
    <w:p w:rsidR="00F250CF" w:rsidRDefault="00F25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448" w:rsidRDefault="00F25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2011, 323 Second Helpings volunteers </w:t>
      </w:r>
      <w:r w:rsidR="00365216">
        <w:t>collected and distributed 2,600,000 pounds of food to seventy</w:t>
      </w:r>
      <w:r w:rsidR="00F87AD6">
        <w:noBreakHyphen/>
      </w:r>
      <w:r w:rsidR="00365216">
        <w:t>eight other nonprofit agencies and churches in five refrigerated trucks</w:t>
      </w:r>
      <w:r w:rsidR="009A2CD6">
        <w:t xml:space="preserve">. In 2012, twenty years and twenty million pounds </w:t>
      </w:r>
      <w:r w:rsidR="008264A5">
        <w:t xml:space="preserve">of food </w:t>
      </w:r>
      <w:r w:rsidR="000908C9">
        <w:t xml:space="preserve">down the road </w:t>
      </w:r>
      <w:r w:rsidR="009A2CD6">
        <w:t xml:space="preserve">from its </w:t>
      </w:r>
      <w:r w:rsidR="000908C9">
        <w:t xml:space="preserve">inception, </w:t>
      </w:r>
      <w:r w:rsidR="009A2CD6">
        <w:t xml:space="preserve">Second Helpings </w:t>
      </w:r>
      <w:r w:rsidR="000908C9">
        <w:t>looks to</w:t>
      </w:r>
      <w:r w:rsidR="006F5C0B">
        <w:t xml:space="preserve">ward many more years </w:t>
      </w:r>
      <w:r w:rsidR="000908C9">
        <w:t xml:space="preserve">of invaluable </w:t>
      </w:r>
      <w:r w:rsidR="008264A5">
        <w:t>assistance</w:t>
      </w:r>
      <w:r w:rsidR="000908C9">
        <w:t xml:space="preserve"> to the three</w:t>
      </w:r>
      <w:r w:rsidR="00F87AD6">
        <w:noBreakHyphen/>
      </w:r>
      <w:r w:rsidR="000908C9">
        <w:t>county area it serves</w:t>
      </w:r>
      <w:r w:rsidR="009A2CD6">
        <w:t>; and</w:t>
      </w:r>
    </w:p>
    <w:p w:rsidR="00452763" w:rsidRDefault="00452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81A" w:rsidRDefault="00452763" w:rsidP="00AB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32607">
        <w:t xml:space="preserve">over the course of </w:t>
      </w:r>
      <w:r>
        <w:t>its twenty</w:t>
      </w:r>
      <w:r w:rsidR="00F87AD6">
        <w:noBreakHyphen/>
      </w:r>
      <w:r>
        <w:t xml:space="preserve">year history, Second Helpings </w:t>
      </w:r>
      <w:r w:rsidRPr="00452763">
        <w:rPr>
          <w:rFonts w:eastAsiaTheme="minorHAnsi"/>
          <w:color w:val="000000" w:themeColor="text1"/>
          <w:szCs w:val="22"/>
          <w:u w:color="000000" w:themeColor="text1"/>
        </w:rPr>
        <w:t>has “rescued” more than five million pounds of food destined for landfills and given it to agencies that feed the disadvantaged</w:t>
      </w:r>
      <w:r>
        <w:rPr>
          <w:rFonts w:eastAsiaTheme="minorHAnsi"/>
          <w:color w:val="000000" w:themeColor="text1"/>
          <w:szCs w:val="22"/>
          <w:u w:color="000000" w:themeColor="text1"/>
        </w:rPr>
        <w:t>. Currently, m</w:t>
      </w:r>
      <w:r w:rsidRPr="00452763">
        <w:rPr>
          <w:rFonts w:eastAsiaTheme="minorHAnsi"/>
          <w:color w:val="000000" w:themeColor="text1"/>
          <w:szCs w:val="22"/>
          <w:u w:color="000000" w:themeColor="text1"/>
        </w:rPr>
        <w:t xml:space="preserve">ore than </w:t>
      </w:r>
      <w:r>
        <w:rPr>
          <w:rFonts w:eastAsiaTheme="minorHAnsi"/>
          <w:color w:val="000000" w:themeColor="text1"/>
          <w:szCs w:val="22"/>
          <w:u w:color="000000" w:themeColor="text1"/>
        </w:rPr>
        <w:t xml:space="preserve">one hundred sixty </w:t>
      </w:r>
      <w:r w:rsidRPr="00452763">
        <w:rPr>
          <w:rFonts w:eastAsiaTheme="minorHAnsi"/>
          <w:color w:val="000000" w:themeColor="text1"/>
          <w:szCs w:val="22"/>
          <w:u w:color="000000" w:themeColor="text1"/>
        </w:rPr>
        <w:t>volunteers from Hilton Head Island, Sun City</w:t>
      </w:r>
      <w:r w:rsidR="00AB3976">
        <w:rPr>
          <w:rFonts w:eastAsiaTheme="minorHAnsi"/>
          <w:color w:val="000000" w:themeColor="text1"/>
          <w:szCs w:val="22"/>
          <w:u w:color="000000" w:themeColor="text1"/>
        </w:rPr>
        <w:t>,</w:t>
      </w:r>
      <w:r w:rsidRPr="00452763">
        <w:rPr>
          <w:rFonts w:eastAsiaTheme="minorHAnsi"/>
          <w:color w:val="000000" w:themeColor="text1"/>
          <w:szCs w:val="22"/>
          <w:u w:color="000000" w:themeColor="text1"/>
        </w:rPr>
        <w:t xml:space="preserve"> and Beaufort gather perishable goods daily from local restaurants, caterers, resorts</w:t>
      </w:r>
      <w:r w:rsidR="00AB3976">
        <w:rPr>
          <w:rFonts w:eastAsiaTheme="minorHAnsi"/>
          <w:color w:val="000000" w:themeColor="text1"/>
          <w:szCs w:val="22"/>
          <w:u w:color="000000" w:themeColor="text1"/>
        </w:rPr>
        <w:t>,</w:t>
      </w:r>
      <w:r w:rsidRPr="00452763">
        <w:rPr>
          <w:rFonts w:eastAsiaTheme="minorHAnsi"/>
          <w:color w:val="000000" w:themeColor="text1"/>
          <w:szCs w:val="22"/>
          <w:u w:color="000000" w:themeColor="text1"/>
        </w:rPr>
        <w:t xml:space="preserve"> and grocery stores and deliver the food to approximately </w:t>
      </w:r>
      <w:r w:rsidR="00AB3976">
        <w:rPr>
          <w:rFonts w:eastAsiaTheme="minorHAnsi"/>
          <w:color w:val="000000" w:themeColor="text1"/>
          <w:szCs w:val="22"/>
          <w:u w:color="000000" w:themeColor="text1"/>
        </w:rPr>
        <w:t>sixty</w:t>
      </w:r>
      <w:r w:rsidR="00F87AD6">
        <w:rPr>
          <w:rFonts w:eastAsiaTheme="minorHAnsi"/>
          <w:color w:val="000000" w:themeColor="text1"/>
          <w:szCs w:val="22"/>
          <w:u w:color="000000" w:themeColor="text1"/>
        </w:rPr>
        <w:noBreakHyphen/>
      </w:r>
      <w:r w:rsidR="00AB3976">
        <w:rPr>
          <w:rFonts w:eastAsiaTheme="minorHAnsi"/>
          <w:color w:val="000000" w:themeColor="text1"/>
          <w:szCs w:val="22"/>
          <w:u w:color="000000" w:themeColor="text1"/>
        </w:rPr>
        <w:t>five</w:t>
      </w:r>
      <w:r w:rsidRPr="00452763">
        <w:rPr>
          <w:rFonts w:eastAsiaTheme="minorHAnsi"/>
          <w:color w:val="000000" w:themeColor="text1"/>
          <w:szCs w:val="22"/>
          <w:u w:color="000000" w:themeColor="text1"/>
        </w:rPr>
        <w:t xml:space="preserve"> local nonprofit agencies</w:t>
      </w:r>
      <w:r w:rsidR="005D781A">
        <w:rPr>
          <w:rFonts w:eastAsiaTheme="minorHAnsi"/>
          <w:color w:val="000000" w:themeColor="text1"/>
          <w:szCs w:val="22"/>
          <w:u w:color="000000" w:themeColor="text1"/>
        </w:rPr>
        <w:t>; and</w:t>
      </w:r>
    </w:p>
    <w:p w:rsidR="005D781A" w:rsidRDefault="005D781A" w:rsidP="00AB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3976" w:rsidRDefault="005D781A" w:rsidP="00AB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w:t>
      </w:r>
      <w:r w:rsidR="008241A9" w:rsidRPr="008241A9">
        <w:rPr>
          <w:rFonts w:eastAsiaTheme="minorHAnsi"/>
          <w:color w:val="000000" w:themeColor="text1"/>
          <w:szCs w:val="22"/>
          <w:u w:color="000000" w:themeColor="text1"/>
        </w:rPr>
        <w:t xml:space="preserve"> member agency of the United Way of Beaufort County, Second Helpings does not accept payment for food. Instead, funding comes from foundations, missions supporting nonprofit organizations, clubs, churches</w:t>
      </w:r>
      <w:r w:rsidR="008241A9">
        <w:rPr>
          <w:rFonts w:eastAsiaTheme="minorHAnsi"/>
          <w:color w:val="000000" w:themeColor="text1"/>
          <w:szCs w:val="22"/>
          <w:u w:color="000000" w:themeColor="text1"/>
        </w:rPr>
        <w:t>,</w:t>
      </w:r>
      <w:r w:rsidR="008241A9" w:rsidRPr="008241A9">
        <w:rPr>
          <w:rFonts w:eastAsiaTheme="minorHAnsi"/>
          <w:color w:val="000000" w:themeColor="text1"/>
          <w:szCs w:val="22"/>
          <w:u w:color="000000" w:themeColor="text1"/>
        </w:rPr>
        <w:t xml:space="preserve"> and private donations</w:t>
      </w:r>
      <w:r w:rsidR="00AB3976">
        <w:rPr>
          <w:rFonts w:eastAsiaTheme="minorHAnsi"/>
          <w:color w:val="000000" w:themeColor="text1"/>
          <w:szCs w:val="22"/>
          <w:u w:color="000000" w:themeColor="text1"/>
        </w:rPr>
        <w:t>; and</w:t>
      </w:r>
    </w:p>
    <w:p w:rsidR="00AB3976" w:rsidRDefault="00AB3976" w:rsidP="0045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781A" w:rsidRDefault="00AB3976" w:rsidP="005D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D781A" w:rsidRPr="005D781A">
        <w:rPr>
          <w:rFonts w:eastAsiaTheme="minorHAnsi"/>
          <w:color w:val="000000" w:themeColor="text1"/>
          <w:szCs w:val="22"/>
          <w:u w:color="000000" w:themeColor="text1"/>
        </w:rPr>
        <w:t>Second Helpings recipients include various local child</w:t>
      </w:r>
      <w:r w:rsidR="00F87AD6">
        <w:rPr>
          <w:rFonts w:eastAsiaTheme="minorHAnsi"/>
          <w:color w:val="000000" w:themeColor="text1"/>
          <w:szCs w:val="22"/>
          <w:u w:color="000000" w:themeColor="text1"/>
        </w:rPr>
        <w:noBreakHyphen/>
      </w:r>
      <w:r w:rsidR="005D781A" w:rsidRPr="005D781A">
        <w:rPr>
          <w:rFonts w:eastAsiaTheme="minorHAnsi"/>
          <w:color w:val="000000" w:themeColor="text1"/>
          <w:szCs w:val="22"/>
          <w:u w:color="000000" w:themeColor="text1"/>
        </w:rPr>
        <w:t>development centers, senior</w:t>
      </w:r>
      <w:r w:rsidR="00F87AD6">
        <w:rPr>
          <w:rFonts w:eastAsiaTheme="minorHAnsi"/>
          <w:color w:val="000000" w:themeColor="text1"/>
          <w:szCs w:val="22"/>
          <w:u w:color="000000" w:themeColor="text1"/>
        </w:rPr>
        <w:noBreakHyphen/>
      </w:r>
      <w:r w:rsidR="005D781A" w:rsidRPr="005D781A">
        <w:rPr>
          <w:rFonts w:eastAsiaTheme="minorHAnsi"/>
          <w:color w:val="000000" w:themeColor="text1"/>
          <w:szCs w:val="22"/>
          <w:u w:color="000000" w:themeColor="text1"/>
        </w:rPr>
        <w:t>citizen centers, homes for the mentally challenged, churches</w:t>
      </w:r>
      <w:r w:rsidR="005D781A">
        <w:rPr>
          <w:rFonts w:eastAsiaTheme="minorHAnsi"/>
          <w:color w:val="000000" w:themeColor="text1"/>
          <w:szCs w:val="22"/>
          <w:u w:color="000000" w:themeColor="text1"/>
        </w:rPr>
        <w:t>,</w:t>
      </w:r>
      <w:r w:rsidR="005D781A" w:rsidRPr="005D781A">
        <w:rPr>
          <w:rFonts w:eastAsiaTheme="minorHAnsi"/>
          <w:color w:val="000000" w:themeColor="text1"/>
          <w:szCs w:val="22"/>
          <w:u w:color="000000" w:themeColor="text1"/>
        </w:rPr>
        <w:t xml:space="preserve"> and other charitable organizations. An estimated </w:t>
      </w:r>
      <w:r w:rsidR="005D781A">
        <w:rPr>
          <w:rFonts w:eastAsiaTheme="minorHAnsi"/>
          <w:color w:val="000000" w:themeColor="text1"/>
          <w:szCs w:val="22"/>
          <w:u w:color="000000" w:themeColor="text1"/>
        </w:rPr>
        <w:t>two thousand</w:t>
      </w:r>
      <w:r w:rsidR="005D781A" w:rsidRPr="005D781A">
        <w:rPr>
          <w:rFonts w:eastAsiaTheme="minorHAnsi"/>
          <w:color w:val="000000" w:themeColor="text1"/>
          <w:szCs w:val="22"/>
          <w:u w:color="000000" w:themeColor="text1"/>
        </w:rPr>
        <w:t xml:space="preserve"> people benefit from the </w:t>
      </w:r>
      <w:r w:rsidR="005D781A">
        <w:rPr>
          <w:rFonts w:eastAsiaTheme="minorHAnsi"/>
          <w:color w:val="000000" w:themeColor="text1"/>
          <w:szCs w:val="22"/>
          <w:u w:color="000000" w:themeColor="text1"/>
        </w:rPr>
        <w:t>four thousand</w:t>
      </w:r>
      <w:r w:rsidR="005D781A" w:rsidRPr="005D781A">
        <w:rPr>
          <w:rFonts w:eastAsiaTheme="minorHAnsi"/>
          <w:color w:val="000000" w:themeColor="text1"/>
          <w:szCs w:val="22"/>
          <w:u w:color="000000" w:themeColor="text1"/>
        </w:rPr>
        <w:t xml:space="preserve"> pounds of food collected each day</w:t>
      </w:r>
      <w:r w:rsidR="005D781A">
        <w:rPr>
          <w:rFonts w:eastAsiaTheme="minorHAnsi"/>
          <w:color w:val="000000" w:themeColor="text1"/>
          <w:szCs w:val="22"/>
          <w:u w:color="000000" w:themeColor="text1"/>
        </w:rPr>
        <w:t>; and</w:t>
      </w:r>
    </w:p>
    <w:p w:rsidR="005D781A" w:rsidRDefault="005D781A" w:rsidP="005D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2763" w:rsidRPr="00452763" w:rsidRDefault="005D781A" w:rsidP="005D7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045AE">
        <w:rPr>
          <w:rFonts w:eastAsiaTheme="minorHAnsi"/>
          <w:color w:val="000000" w:themeColor="text1"/>
          <w:szCs w:val="22"/>
          <w:u w:color="000000" w:themeColor="text1"/>
        </w:rPr>
        <w:t>Second Helpings believes</w:t>
      </w:r>
      <w:r w:rsidR="00470F9F">
        <w:rPr>
          <w:rFonts w:eastAsiaTheme="minorHAnsi"/>
          <w:color w:val="000000" w:themeColor="text1"/>
          <w:szCs w:val="22"/>
          <w:u w:color="000000" w:themeColor="text1"/>
        </w:rPr>
        <w:t xml:space="preserve"> </w:t>
      </w:r>
      <w:r w:rsidR="000045AE">
        <w:rPr>
          <w:rFonts w:eastAsiaTheme="minorHAnsi"/>
          <w:color w:val="000000" w:themeColor="text1"/>
          <w:szCs w:val="22"/>
          <w:u w:color="000000" w:themeColor="text1"/>
        </w:rPr>
        <w:t>“no person in our community should have to worry about whether or not they will have enough food to eat today”; and</w:t>
      </w:r>
    </w:p>
    <w:p w:rsidR="00452763" w:rsidRPr="00452763" w:rsidRDefault="00452763" w:rsidP="0045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43D9" w:rsidRPr="005E7F00" w:rsidRDefault="000045AE" w:rsidP="00DD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D43D9" w:rsidRPr="005E7F00">
        <w:rPr>
          <w:rFonts w:eastAsiaTheme="minorHAnsi"/>
          <w:color w:val="000000" w:themeColor="text1"/>
          <w:szCs w:val="22"/>
          <w:u w:color="000000" w:themeColor="text1"/>
        </w:rPr>
        <w:t xml:space="preserve">the members of the House of Representatives recognize that the success of the State of South Carolina, the strength of its communities, and the vitality of American society as a whole depend, in great measure, upon the dedication of individuals like </w:t>
      </w:r>
      <w:r w:rsidR="00DD43D9">
        <w:rPr>
          <w:rFonts w:eastAsiaTheme="minorHAnsi"/>
          <w:color w:val="000000" w:themeColor="text1"/>
          <w:szCs w:val="22"/>
          <w:u w:color="000000" w:themeColor="text1"/>
        </w:rPr>
        <w:t>th</w:t>
      </w:r>
      <w:r w:rsidR="00C612EE">
        <w:rPr>
          <w:rFonts w:eastAsiaTheme="minorHAnsi"/>
          <w:color w:val="000000" w:themeColor="text1"/>
          <w:szCs w:val="22"/>
          <w:u w:color="000000" w:themeColor="text1"/>
        </w:rPr>
        <w:t xml:space="preserve">e </w:t>
      </w:r>
      <w:r w:rsidR="00ED5DA0">
        <w:rPr>
          <w:rFonts w:eastAsiaTheme="minorHAnsi"/>
          <w:color w:val="000000" w:themeColor="text1"/>
          <w:szCs w:val="22"/>
          <w:u w:color="000000" w:themeColor="text1"/>
        </w:rPr>
        <w:t>volunteer</w:t>
      </w:r>
      <w:r w:rsidR="00C612EE">
        <w:rPr>
          <w:rFonts w:eastAsiaTheme="minorHAnsi"/>
          <w:color w:val="000000" w:themeColor="text1"/>
          <w:szCs w:val="22"/>
          <w:u w:color="000000" w:themeColor="text1"/>
        </w:rPr>
        <w:t xml:space="preserve">s of </w:t>
      </w:r>
      <w:r w:rsidR="00DD43D9">
        <w:rPr>
          <w:rFonts w:eastAsiaTheme="minorHAnsi"/>
          <w:color w:val="000000" w:themeColor="text1"/>
          <w:szCs w:val="22"/>
          <w:u w:color="000000" w:themeColor="text1"/>
        </w:rPr>
        <w:t>Second Helpings</w:t>
      </w:r>
      <w:r w:rsidR="00C612EE">
        <w:rPr>
          <w:rFonts w:eastAsiaTheme="minorHAnsi"/>
          <w:color w:val="000000" w:themeColor="text1"/>
          <w:szCs w:val="22"/>
          <w:u w:color="000000" w:themeColor="text1"/>
        </w:rPr>
        <w:t xml:space="preserve">, who </w:t>
      </w:r>
      <w:r w:rsidR="00DD43D9" w:rsidRPr="005E7F00">
        <w:rPr>
          <w:rFonts w:eastAsiaTheme="minorHAnsi"/>
          <w:color w:val="000000" w:themeColor="text1"/>
          <w:szCs w:val="22"/>
          <w:u w:color="000000" w:themeColor="text1"/>
        </w:rPr>
        <w:t>use their talents and resources to serve others. Now, therefore,</w:t>
      </w:r>
    </w:p>
    <w:p w:rsidR="00452763" w:rsidRDefault="00452763" w:rsidP="00AB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3268"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3268"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86" w:rsidRDefault="000B3268" w:rsidP="0014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DD43D9">
        <w:t xml:space="preserve"> </w:t>
      </w:r>
      <w:r w:rsidR="00FF47DA" w:rsidRPr="00FF47DA">
        <w:rPr>
          <w:rFonts w:eastAsiaTheme="minorHAnsi"/>
          <w:color w:val="000000" w:themeColor="text1"/>
          <w:szCs w:val="22"/>
          <w:u w:color="000000" w:themeColor="text1"/>
        </w:rPr>
        <w:t>the members of the South Carolina House of Representatives, by this resolution,</w:t>
      </w:r>
      <w:r w:rsidR="00FF47DA">
        <w:rPr>
          <w:rFonts w:eastAsiaTheme="minorHAnsi"/>
          <w:color w:val="000000" w:themeColor="text1"/>
          <w:szCs w:val="22"/>
          <w:u w:color="000000" w:themeColor="text1"/>
        </w:rPr>
        <w:t xml:space="preserve"> </w:t>
      </w:r>
      <w:r w:rsidR="00144E86">
        <w:t>recognize and honor Second Helpings of Hilton Head Island on the occasion of its twentieth anniversary, and thank this dedicated volunteer organization for its two decades of distributing food to nonprofit agencies that feed the hungry.</w:t>
      </w:r>
    </w:p>
    <w:p w:rsidR="000B3268"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3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B57BB">
        <w:t>provided</w:t>
      </w:r>
      <w:r>
        <w:t xml:space="preserve"> to</w:t>
      </w:r>
      <w:r w:rsidR="00144E86">
        <w:t xml:space="preserve"> Second Helpings.</w:t>
      </w:r>
    </w:p>
    <w:p w:rsidR="00996ED1" w:rsidRDefault="00F87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ED1" w:rsidRDefault="00996ED1" w:rsidP="00F15CE8">
      <w:pPr>
        <w:suppressAutoHyphens/>
      </w:pPr>
    </w:p>
    <w:sectPr w:rsidR="00996ED1" w:rsidSect="00F15C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216" w:rsidRDefault="00365216" w:rsidP="009F0C77">
      <w:r>
        <w:separator/>
      </w:r>
    </w:p>
  </w:endnote>
  <w:endnote w:type="continuationSeparator" w:id="0">
    <w:p w:rsidR="00365216" w:rsidRDefault="003652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126D53-2BBC-4BC6-914E-0FC1C17AC2DB}"/>
    <w:embedBold r:id="rId2" w:fontKey="{3EA45E30-69D3-41D9-8D2B-5DFD1F8863DB}"/>
  </w:font>
  <w:font w:name="Calibri">
    <w:panose1 w:val="020F0502020204030204"/>
    <w:charset w:val="00"/>
    <w:family w:val="swiss"/>
    <w:pitch w:val="variable"/>
    <w:sig w:usb0="E10002FF" w:usb1="4000ACFF" w:usb2="00000009" w:usb3="00000000" w:csb0="0000019F" w:csb1="00000000"/>
    <w:embedRegular r:id="rId3" w:fontKey="{AE30DD51-D00D-43CC-959F-0036C7D57ABB}"/>
  </w:font>
  <w:font w:name="Tahoma">
    <w:panose1 w:val="020B0604030504040204"/>
    <w:charset w:val="00"/>
    <w:family w:val="swiss"/>
    <w:pitch w:val="variable"/>
    <w:sig w:usb0="21002A87" w:usb1="80000000" w:usb2="00000008" w:usb3="00000000" w:csb0="000101FF" w:csb1="00000000"/>
    <w:embedRegular r:id="rId4" w:fontKey="{3ACD8681-F9A7-48A9-9959-99CD0A80CF7C}"/>
  </w:font>
  <w:font w:name="Cambria">
    <w:panose1 w:val="02040503050406030204"/>
    <w:charset w:val="00"/>
    <w:family w:val="roman"/>
    <w:pitch w:val="variable"/>
    <w:sig w:usb0="E00002FF" w:usb1="400004FF" w:usb2="00000000" w:usb3="00000000" w:csb0="0000019F" w:csb1="00000000"/>
    <w:embedRegular r:id="rId5" w:fontKey="{65273AC1-A85B-4FB8-927F-F8C48CCDE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CE8" w:rsidRPr="00996ED1" w:rsidRDefault="00F15CE8" w:rsidP="00996ED1">
    <w:pPr>
      <w:pStyle w:val="Footer"/>
      <w:tabs>
        <w:tab w:val="clear" w:pos="4680"/>
        <w:tab w:val="clear" w:pos="9360"/>
        <w:tab w:val="center" w:pos="2995"/>
      </w:tabs>
      <w:spacing w:before="120"/>
    </w:pPr>
    <w:r>
      <w:t>[5011]</w:t>
    </w:r>
    <w:r>
      <w:tab/>
    </w:r>
    <w:r w:rsidR="003F7BF5">
      <w:fldChar w:fldCharType="begin"/>
    </w:r>
    <w:r w:rsidR="003F7BF5">
      <w:instrText xml:space="preserve"> PAGE  \* MERGEFORMAT </w:instrText>
    </w:r>
    <w:r w:rsidR="003F7BF5">
      <w:fldChar w:fldCharType="separate"/>
    </w:r>
    <w:r w:rsidR="003F7BF5">
      <w:rPr>
        <w:noProof/>
      </w:rPr>
      <w:t>1</w:t>
    </w:r>
    <w:r w:rsidR="003F7B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216" w:rsidRDefault="00365216" w:rsidP="009F0C77">
      <w:r>
        <w:separator/>
      </w:r>
    </w:p>
  </w:footnote>
  <w:footnote w:type="continuationSeparator" w:id="0">
    <w:p w:rsidR="00365216" w:rsidRDefault="003652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78AC12"/>
    <w:docVar w:name="CoverBillType" w:val="r"/>
    <w:docVar w:name="docpath" w:val="L:\Council\bills\RM\1478AC12.DOCX"/>
    <w:docVar w:name="dvBillNumber" w:val="5011"/>
    <w:docVar w:name="dvBillNumberPrefix" w:val="H. "/>
    <w:docVar w:name="dvOriginalBody" w:val="House"/>
    <w:docVar w:name="dvSteno" w:val="RM"/>
    <w:docVar w:name="NameofBody" w:val="h"/>
    <w:docVar w:name="vgroup2" w:val="Council"/>
  </w:docVars>
  <w:rsids>
    <w:rsidRoot w:val="004A5446"/>
    <w:rsid w:val="000045AE"/>
    <w:rsid w:val="00011869"/>
    <w:rsid w:val="000908C9"/>
    <w:rsid w:val="000B3268"/>
    <w:rsid w:val="000D006B"/>
    <w:rsid w:val="000E1023"/>
    <w:rsid w:val="000E1785"/>
    <w:rsid w:val="000E549A"/>
    <w:rsid w:val="000F40FA"/>
    <w:rsid w:val="0010776B"/>
    <w:rsid w:val="00122769"/>
    <w:rsid w:val="00133E66"/>
    <w:rsid w:val="001435A3"/>
    <w:rsid w:val="00144E86"/>
    <w:rsid w:val="00186382"/>
    <w:rsid w:val="001D08F2"/>
    <w:rsid w:val="001D525B"/>
    <w:rsid w:val="001D7F4F"/>
    <w:rsid w:val="002321B6"/>
    <w:rsid w:val="00250967"/>
    <w:rsid w:val="002543C8"/>
    <w:rsid w:val="00265403"/>
    <w:rsid w:val="0028487F"/>
    <w:rsid w:val="00284AAE"/>
    <w:rsid w:val="00287E14"/>
    <w:rsid w:val="002E5912"/>
    <w:rsid w:val="00325348"/>
    <w:rsid w:val="0032732C"/>
    <w:rsid w:val="00336AD0"/>
    <w:rsid w:val="00365216"/>
    <w:rsid w:val="0037079A"/>
    <w:rsid w:val="003D01E8"/>
    <w:rsid w:val="003E5288"/>
    <w:rsid w:val="003F6D79"/>
    <w:rsid w:val="003F7BF5"/>
    <w:rsid w:val="00413495"/>
    <w:rsid w:val="0041760A"/>
    <w:rsid w:val="00417C01"/>
    <w:rsid w:val="00452763"/>
    <w:rsid w:val="00470F9F"/>
    <w:rsid w:val="004809EE"/>
    <w:rsid w:val="004A5446"/>
    <w:rsid w:val="004B422E"/>
    <w:rsid w:val="004E7D54"/>
    <w:rsid w:val="005273C6"/>
    <w:rsid w:val="00530A69"/>
    <w:rsid w:val="00536F3E"/>
    <w:rsid w:val="00545593"/>
    <w:rsid w:val="0055780F"/>
    <w:rsid w:val="00566FBD"/>
    <w:rsid w:val="00577C6C"/>
    <w:rsid w:val="005C2FE2"/>
    <w:rsid w:val="005D781A"/>
    <w:rsid w:val="005E2BC9"/>
    <w:rsid w:val="00605102"/>
    <w:rsid w:val="006215AA"/>
    <w:rsid w:val="006604EF"/>
    <w:rsid w:val="006913C9"/>
    <w:rsid w:val="0069470D"/>
    <w:rsid w:val="006D2879"/>
    <w:rsid w:val="006F5C0B"/>
    <w:rsid w:val="00734F00"/>
    <w:rsid w:val="00776FE8"/>
    <w:rsid w:val="007A70AE"/>
    <w:rsid w:val="007D6DE8"/>
    <w:rsid w:val="008241A9"/>
    <w:rsid w:val="008264A5"/>
    <w:rsid w:val="008362E8"/>
    <w:rsid w:val="008A1768"/>
    <w:rsid w:val="008F4429"/>
    <w:rsid w:val="009309FD"/>
    <w:rsid w:val="0094021A"/>
    <w:rsid w:val="00956E4F"/>
    <w:rsid w:val="00965A7A"/>
    <w:rsid w:val="00970137"/>
    <w:rsid w:val="00996ED1"/>
    <w:rsid w:val="009A1E0E"/>
    <w:rsid w:val="009A2CD6"/>
    <w:rsid w:val="009B67FF"/>
    <w:rsid w:val="009C6A0B"/>
    <w:rsid w:val="009E16C3"/>
    <w:rsid w:val="009F0C77"/>
    <w:rsid w:val="009F4DD1"/>
    <w:rsid w:val="00A32607"/>
    <w:rsid w:val="00A41684"/>
    <w:rsid w:val="00A64E80"/>
    <w:rsid w:val="00A72BCD"/>
    <w:rsid w:val="00A741D9"/>
    <w:rsid w:val="00A833AB"/>
    <w:rsid w:val="00A9741D"/>
    <w:rsid w:val="00AB2C48"/>
    <w:rsid w:val="00AB3976"/>
    <w:rsid w:val="00AD4B17"/>
    <w:rsid w:val="00B056CB"/>
    <w:rsid w:val="00B412D4"/>
    <w:rsid w:val="00B71448"/>
    <w:rsid w:val="00BE3C22"/>
    <w:rsid w:val="00C0345E"/>
    <w:rsid w:val="00C3483A"/>
    <w:rsid w:val="00C612EE"/>
    <w:rsid w:val="00C74E9D"/>
    <w:rsid w:val="00C82FD3"/>
    <w:rsid w:val="00C92819"/>
    <w:rsid w:val="00CB0EE7"/>
    <w:rsid w:val="00CC5560"/>
    <w:rsid w:val="00CC6B7B"/>
    <w:rsid w:val="00CD2089"/>
    <w:rsid w:val="00D158E0"/>
    <w:rsid w:val="00D54E45"/>
    <w:rsid w:val="00D73A67"/>
    <w:rsid w:val="00D970A9"/>
    <w:rsid w:val="00DD43D9"/>
    <w:rsid w:val="00DF3845"/>
    <w:rsid w:val="00E41911"/>
    <w:rsid w:val="00E92EEF"/>
    <w:rsid w:val="00EA4327"/>
    <w:rsid w:val="00EB2D65"/>
    <w:rsid w:val="00EB57BB"/>
    <w:rsid w:val="00ED5DA0"/>
    <w:rsid w:val="00F15CE8"/>
    <w:rsid w:val="00F24442"/>
    <w:rsid w:val="00F250CF"/>
    <w:rsid w:val="00F50AE3"/>
    <w:rsid w:val="00F67CF1"/>
    <w:rsid w:val="00F840F0"/>
    <w:rsid w:val="00F87AD6"/>
    <w:rsid w:val="00FB0D0D"/>
    <w:rsid w:val="00FB43B4"/>
    <w:rsid w:val="00FC4E30"/>
    <w:rsid w:val="00FF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8AEA49-E3FA-4EE4-9BC4-D208B05C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7FF"/>
    <w:rPr>
      <w:rFonts w:ascii="Tahoma" w:hAnsi="Tahoma" w:cs="Tahoma"/>
      <w:sz w:val="16"/>
      <w:szCs w:val="16"/>
    </w:rPr>
  </w:style>
  <w:style w:type="character" w:customStyle="1" w:styleId="BalloonTextChar">
    <w:name w:val="Balloon Text Char"/>
    <w:basedOn w:val="DefaultParagraphFont"/>
    <w:link w:val="BalloonText"/>
    <w:uiPriority w:val="99"/>
    <w:semiHidden/>
    <w:rsid w:val="009B67FF"/>
    <w:rPr>
      <w:rFonts w:ascii="Tahoma" w:eastAsia="Times New Roman" w:hAnsi="Tahoma" w:cs="Tahoma"/>
      <w:sz w:val="16"/>
      <w:szCs w:val="16"/>
    </w:rPr>
  </w:style>
  <w:style w:type="character" w:styleId="Hyperlink">
    <w:name w:val="Hyperlink"/>
    <w:basedOn w:val="DefaultParagraphFont"/>
    <w:uiPriority w:val="99"/>
    <w:unhideWhenUsed/>
    <w:rsid w:val="00F15C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11_20120315.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F0805-E36F-4D15-9E19-D95FB9CE3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708</Words>
  <Characters>4216</Characters>
  <Application>Microsoft Office Word</Application>
  <DocSecurity>4</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5011: Second Helpings of Hilton Head - South Carolina Legislature Online</dc:title>
  <dc:subject/>
  <dc:creator>rosannemcdowell</dc:creator>
  <cp:keywords/>
  <dc:description/>
  <cp:lastModifiedBy>N Cumfer</cp:lastModifiedBy>
  <cp:revision>2</cp:revision>
  <cp:lastPrinted>2012-03-08T19:10:00Z</cp:lastPrinted>
  <dcterms:created xsi:type="dcterms:W3CDTF">2014-11-24T14:53:00Z</dcterms:created>
  <dcterms:modified xsi:type="dcterms:W3CDTF">2014-11-24T14:53:00Z</dcterms:modified>
</cp:coreProperties>
</file>