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EC0" w:rsidRDefault="00755EC0" w:rsidP="00755EC0">
      <w:pPr>
        <w:widowControl w:val="0"/>
        <w:jc w:val="center"/>
      </w:pPr>
      <w:bookmarkStart w:id="0" w:name="_GoBack"/>
      <w:bookmarkEnd w:id="0"/>
      <w:r w:rsidRPr="00755EC0">
        <w:rPr>
          <w:b/>
        </w:rPr>
        <w:t>South Carolina General Assembly</w:t>
      </w:r>
    </w:p>
    <w:p w:rsidR="00755EC0" w:rsidRDefault="00755EC0" w:rsidP="00755EC0">
      <w:pPr>
        <w:widowControl w:val="0"/>
        <w:jc w:val="center"/>
      </w:pPr>
      <w:r>
        <w:t>119th Session, 2011-2012</w:t>
      </w:r>
    </w:p>
    <w:p w:rsidR="00755EC0" w:rsidRDefault="00755EC0" w:rsidP="00755EC0">
      <w:pPr>
        <w:widowControl w:val="0"/>
        <w:jc w:val="left"/>
      </w:pPr>
    </w:p>
    <w:p w:rsidR="00755EC0" w:rsidRDefault="00755EC0" w:rsidP="00755EC0">
      <w:pPr>
        <w:widowControl w:val="0"/>
        <w:jc w:val="left"/>
        <w:rPr>
          <w:b/>
        </w:rPr>
      </w:pPr>
      <w:r w:rsidRPr="00755EC0">
        <w:rPr>
          <w:b/>
        </w:rPr>
        <w:t>H. 5012</w:t>
      </w:r>
    </w:p>
    <w:p w:rsidR="00755EC0" w:rsidRDefault="00755EC0" w:rsidP="00755EC0">
      <w:pPr>
        <w:widowControl w:val="0"/>
        <w:jc w:val="left"/>
        <w:rPr>
          <w:b/>
        </w:rPr>
      </w:pPr>
    </w:p>
    <w:p w:rsidR="00755EC0" w:rsidRDefault="00755EC0" w:rsidP="00755EC0">
      <w:pPr>
        <w:widowControl w:val="0"/>
        <w:jc w:val="left"/>
      </w:pPr>
      <w:r w:rsidRPr="00755EC0">
        <w:rPr>
          <w:b/>
        </w:rPr>
        <w:t>STATUS INFORMATION</w:t>
      </w:r>
    </w:p>
    <w:p w:rsidR="00755EC0" w:rsidRDefault="00755EC0" w:rsidP="00755EC0">
      <w:pPr>
        <w:widowControl w:val="0"/>
        <w:jc w:val="left"/>
      </w:pPr>
    </w:p>
    <w:p w:rsidR="00755EC0" w:rsidRDefault="00755EC0" w:rsidP="00755EC0">
      <w:pPr>
        <w:widowControl w:val="0"/>
        <w:jc w:val="left"/>
      </w:pPr>
      <w:r>
        <w:t>House Resolution</w:t>
      </w:r>
    </w:p>
    <w:p w:rsidR="00755EC0" w:rsidRDefault="00755EC0" w:rsidP="00755EC0">
      <w:pPr>
        <w:widowControl w:val="0"/>
        <w:jc w:val="left"/>
      </w:pPr>
      <w:r>
        <w:t>Sponsors: Reps. Herbkersman,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755EC0" w:rsidRDefault="00755EC0" w:rsidP="00755EC0">
      <w:pPr>
        <w:widowControl w:val="0"/>
        <w:jc w:val="left"/>
      </w:pPr>
      <w:r>
        <w:t>Document Path: l:\council\bills\gm\24982sd12.docx</w:t>
      </w:r>
    </w:p>
    <w:p w:rsidR="00755EC0" w:rsidRDefault="00755EC0" w:rsidP="00755EC0">
      <w:pPr>
        <w:widowControl w:val="0"/>
        <w:jc w:val="left"/>
      </w:pPr>
    </w:p>
    <w:p w:rsidR="00755EC0" w:rsidRDefault="00755EC0" w:rsidP="00755EC0">
      <w:pPr>
        <w:widowControl w:val="0"/>
        <w:jc w:val="left"/>
      </w:pPr>
      <w:r>
        <w:t>Introduced in the House on March 15, 2012</w:t>
      </w:r>
    </w:p>
    <w:p w:rsidR="00755EC0" w:rsidRDefault="00755EC0" w:rsidP="00755EC0">
      <w:pPr>
        <w:widowControl w:val="0"/>
        <w:jc w:val="left"/>
      </w:pPr>
      <w:r>
        <w:t>Adopted by the House on March 15, 2012</w:t>
      </w:r>
    </w:p>
    <w:p w:rsidR="00755EC0" w:rsidRDefault="00755EC0" w:rsidP="00755EC0">
      <w:pPr>
        <w:widowControl w:val="0"/>
        <w:jc w:val="left"/>
      </w:pPr>
    </w:p>
    <w:p w:rsidR="00755EC0" w:rsidRDefault="00755EC0" w:rsidP="00755EC0">
      <w:pPr>
        <w:widowControl w:val="0"/>
        <w:jc w:val="left"/>
      </w:pPr>
      <w:r>
        <w:t xml:space="preserve">Summary: </w:t>
      </w:r>
      <w:r w:rsidR="00794766">
        <w:t>Town of Bluffton</w:t>
      </w:r>
    </w:p>
    <w:p w:rsidR="00755EC0" w:rsidRDefault="00755EC0" w:rsidP="00755EC0">
      <w:pPr>
        <w:widowControl w:val="0"/>
        <w:jc w:val="left"/>
      </w:pPr>
    </w:p>
    <w:p w:rsidR="00755EC0" w:rsidRDefault="00755EC0" w:rsidP="00755EC0">
      <w:pPr>
        <w:widowControl w:val="0"/>
        <w:jc w:val="left"/>
      </w:pPr>
    </w:p>
    <w:p w:rsidR="00755EC0" w:rsidRDefault="00755EC0" w:rsidP="00755EC0">
      <w:pPr>
        <w:widowControl w:val="0"/>
        <w:tabs>
          <w:tab w:val="center" w:pos="590"/>
          <w:tab w:val="center" w:pos="1440"/>
          <w:tab w:val="left" w:pos="1872"/>
          <w:tab w:val="left" w:pos="9187"/>
        </w:tabs>
        <w:jc w:val="left"/>
      </w:pPr>
      <w:r w:rsidRPr="00755EC0">
        <w:rPr>
          <w:b/>
        </w:rPr>
        <w:t>HISTORY OF LEGISLATIVE ACTIONS</w:t>
      </w:r>
    </w:p>
    <w:p w:rsidR="00755EC0" w:rsidRDefault="00755EC0" w:rsidP="00755EC0">
      <w:pPr>
        <w:widowControl w:val="0"/>
        <w:tabs>
          <w:tab w:val="center" w:pos="590"/>
          <w:tab w:val="center" w:pos="1440"/>
          <w:tab w:val="left" w:pos="1872"/>
          <w:tab w:val="left" w:pos="9187"/>
        </w:tabs>
        <w:jc w:val="left"/>
      </w:pPr>
    </w:p>
    <w:p w:rsidR="00755EC0" w:rsidRPr="00755EC0" w:rsidRDefault="00755EC0" w:rsidP="00755EC0">
      <w:pPr>
        <w:widowControl w:val="0"/>
        <w:tabs>
          <w:tab w:val="center" w:pos="590"/>
          <w:tab w:val="center" w:pos="1440"/>
          <w:tab w:val="left" w:pos="1872"/>
          <w:tab w:val="left" w:pos="9187"/>
        </w:tabs>
        <w:jc w:val="left"/>
      </w:pPr>
      <w:r w:rsidRPr="00755EC0">
        <w:rPr>
          <w:u w:val="single"/>
        </w:rPr>
        <w:tab/>
        <w:t>Date</w:t>
      </w:r>
      <w:r w:rsidRPr="00755EC0">
        <w:rPr>
          <w:u w:val="single"/>
        </w:rPr>
        <w:tab/>
        <w:t>Body</w:t>
      </w:r>
      <w:r w:rsidRPr="00755EC0">
        <w:rPr>
          <w:u w:val="single"/>
        </w:rPr>
        <w:tab/>
        <w:t>Action Description with journal page number</w:t>
      </w:r>
      <w:r w:rsidRPr="00755EC0">
        <w:rPr>
          <w:u w:val="single"/>
        </w:rPr>
        <w:tab/>
      </w:r>
    </w:p>
    <w:p w:rsidR="000D2C49" w:rsidRDefault="000D2C49" w:rsidP="000D2C49">
      <w:pPr>
        <w:widowControl w:val="0"/>
        <w:tabs>
          <w:tab w:val="right" w:pos="1008"/>
          <w:tab w:val="left" w:pos="1152"/>
          <w:tab w:val="left" w:pos="1872"/>
          <w:tab w:val="left" w:pos="9187"/>
        </w:tabs>
        <w:ind w:left="2088" w:hanging="2088"/>
        <w:jc w:val="left"/>
      </w:pPr>
      <w:r>
        <w:tab/>
        <w:t>3/15/2012</w:t>
      </w:r>
      <w:r>
        <w:tab/>
        <w:t>House</w:t>
      </w:r>
      <w:r>
        <w:tab/>
      </w:r>
      <w:r w:rsidRPr="00550280">
        <w:t>Introduced and adopted (</w:t>
      </w:r>
      <w:hyperlink r:id="rId7" w:history="1">
        <w:r w:rsidRPr="00550280">
          <w:rPr>
            <w:rStyle w:val="Hyperlink"/>
          </w:rPr>
          <w:t>House Journal</w:t>
        </w:r>
        <w:r w:rsidRPr="00550280">
          <w:rPr>
            <w:rStyle w:val="Hyperlink"/>
          </w:rPr>
          <w:noBreakHyphen/>
          <w:t>page 3</w:t>
        </w:r>
      </w:hyperlink>
      <w:r w:rsidRPr="00550280">
        <w:t>)</w:t>
      </w:r>
    </w:p>
    <w:p w:rsidR="000D2C49" w:rsidRDefault="000D2C49" w:rsidP="000D2C49">
      <w:pPr>
        <w:widowControl w:val="0"/>
        <w:tabs>
          <w:tab w:val="right" w:pos="1008"/>
          <w:tab w:val="left" w:pos="1152"/>
          <w:tab w:val="left" w:pos="1872"/>
          <w:tab w:val="left" w:pos="9187"/>
        </w:tabs>
        <w:ind w:left="2088" w:hanging="2088"/>
        <w:jc w:val="left"/>
      </w:pPr>
    </w:p>
    <w:p w:rsidR="00755EC0" w:rsidRPr="00755EC0" w:rsidRDefault="00755EC0" w:rsidP="00755EC0">
      <w:pPr>
        <w:widowControl w:val="0"/>
        <w:tabs>
          <w:tab w:val="right" w:pos="1008"/>
          <w:tab w:val="left" w:pos="1152"/>
          <w:tab w:val="left" w:pos="1872"/>
          <w:tab w:val="left" w:pos="9187"/>
        </w:tabs>
        <w:ind w:left="2088" w:hanging="2088"/>
        <w:jc w:val="left"/>
      </w:pPr>
    </w:p>
    <w:p w:rsidR="00755EC0" w:rsidRDefault="00755EC0" w:rsidP="00755EC0">
      <w:r w:rsidRPr="00755EC0">
        <w:rPr>
          <w:b/>
        </w:rPr>
        <w:t>VERSIONS OF THIS BILL</w:t>
      </w:r>
    </w:p>
    <w:p w:rsidR="00755EC0" w:rsidRDefault="00755EC0" w:rsidP="00755EC0"/>
    <w:p w:rsidR="00755EC0" w:rsidRDefault="004C3CAC" w:rsidP="00755EC0">
      <w:hyperlink r:id="rId8" w:history="1">
        <w:r w:rsidR="00755EC0">
          <w:rPr>
            <w:rStyle w:val="Hyperlink"/>
          </w:rPr>
          <w:t>3/15/2012</w:t>
        </w:r>
      </w:hyperlink>
    </w:p>
    <w:p w:rsidR="00755EC0" w:rsidRDefault="00755EC0" w:rsidP="00755EC0"/>
    <w:p w:rsidR="00755EC0" w:rsidRDefault="00755EC0" w:rsidP="00755EC0">
      <w:pPr>
        <w:sectPr w:rsidR="00755EC0" w:rsidSect="00755EC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5B1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7B4A9A">
        <w:rPr>
          <w:color w:val="000000" w:themeColor="text1"/>
          <w:u w:color="000000" w:themeColor="text1"/>
        </w:rPr>
        <w:t xml:space="preserve">RECOGNIZE AND </w:t>
      </w:r>
      <w:r>
        <w:rPr>
          <w:color w:val="000000" w:themeColor="text1"/>
          <w:u w:color="000000" w:themeColor="text1"/>
        </w:rPr>
        <w:t>HONOR</w:t>
      </w:r>
      <w:r w:rsidR="002E6961">
        <w:rPr>
          <w:color w:val="000000" w:themeColor="text1"/>
          <w:u w:color="000000" w:themeColor="text1"/>
        </w:rPr>
        <w:t xml:space="preserve"> THE TOWN OF BLUFFTON,</w:t>
      </w:r>
      <w:r w:rsidRPr="007B4A9A">
        <w:rPr>
          <w:color w:val="000000" w:themeColor="text1"/>
          <w:u w:color="000000" w:themeColor="text1"/>
        </w:rPr>
        <w:t xml:space="preserve"> </w:t>
      </w:r>
      <w:r>
        <w:rPr>
          <w:color w:val="000000" w:themeColor="text1"/>
          <w:u w:color="000000" w:themeColor="text1"/>
        </w:rPr>
        <w:t>ITS</w:t>
      </w:r>
      <w:r w:rsidRPr="007B4A9A">
        <w:rPr>
          <w:color w:val="000000" w:themeColor="text1"/>
          <w:u w:color="000000" w:themeColor="text1"/>
        </w:rPr>
        <w:t xml:space="preserve"> </w:t>
      </w:r>
      <w:r>
        <w:rPr>
          <w:color w:val="000000" w:themeColor="text1"/>
          <w:u w:color="000000" w:themeColor="text1"/>
        </w:rPr>
        <w:t>C</w:t>
      </w:r>
      <w:r w:rsidRPr="007B4A9A">
        <w:rPr>
          <w:color w:val="000000" w:themeColor="text1"/>
          <w:u w:color="000000" w:themeColor="text1"/>
        </w:rPr>
        <w:t>ITIZENS</w:t>
      </w:r>
      <w:r w:rsidR="002E6961">
        <w:rPr>
          <w:color w:val="000000" w:themeColor="text1"/>
          <w:u w:color="000000" w:themeColor="text1"/>
        </w:rPr>
        <w:t>, AND TOWN OFFICIALS</w:t>
      </w:r>
      <w:r w:rsidRPr="007B4A9A">
        <w:rPr>
          <w:color w:val="000000" w:themeColor="text1"/>
          <w:u w:color="000000" w:themeColor="text1"/>
        </w:rPr>
        <w:t xml:space="preserve"> FOR </w:t>
      </w:r>
      <w:r w:rsidR="002E6961">
        <w:rPr>
          <w:color w:val="000000" w:themeColor="text1"/>
          <w:u w:color="000000" w:themeColor="text1"/>
        </w:rPr>
        <w:t>A</w:t>
      </w:r>
      <w:r>
        <w:rPr>
          <w:color w:val="000000" w:themeColor="text1"/>
          <w:u w:color="000000" w:themeColor="text1"/>
        </w:rPr>
        <w:t xml:space="preserve"> VISION THAT HAS PRODUCED PAST AND CONTINUED EFFORTS TO</w:t>
      </w:r>
      <w:r w:rsidRPr="007B4A9A">
        <w:rPr>
          <w:color w:val="000000" w:themeColor="text1"/>
          <w:u w:color="000000" w:themeColor="text1"/>
        </w:rPr>
        <w:t xml:space="preserve"> PROTECT THE HISTORY, CULTURE, </w:t>
      </w:r>
      <w:r w:rsidR="002E6961">
        <w:rPr>
          <w:color w:val="000000" w:themeColor="text1"/>
          <w:u w:color="000000" w:themeColor="text1"/>
        </w:rPr>
        <w:t>AND NATURAL RESOURCES</w:t>
      </w:r>
      <w:r w:rsidRPr="007B4A9A">
        <w:rPr>
          <w:color w:val="000000" w:themeColor="text1"/>
          <w:u w:color="000000" w:themeColor="text1"/>
        </w:rPr>
        <w:t xml:space="preserve"> </w:t>
      </w:r>
      <w:r w:rsidR="002E6961">
        <w:rPr>
          <w:color w:val="000000" w:themeColor="text1"/>
          <w:u w:color="000000" w:themeColor="text1"/>
        </w:rPr>
        <w:t xml:space="preserve">OF THE </w:t>
      </w:r>
      <w:r w:rsidR="00D43BD6">
        <w:rPr>
          <w:color w:val="000000" w:themeColor="text1"/>
          <w:u w:color="000000" w:themeColor="text1"/>
        </w:rPr>
        <w:t xml:space="preserve">COMMUNITY AND SURROUNDING </w:t>
      </w:r>
      <w:r w:rsidR="002E6961">
        <w:rPr>
          <w:color w:val="000000" w:themeColor="text1"/>
          <w:u w:color="000000" w:themeColor="text1"/>
        </w:rPr>
        <w:t>AREA</w:t>
      </w:r>
      <w:r w:rsidRPr="007B4A9A">
        <w:rPr>
          <w:color w:val="000000" w:themeColor="text1"/>
          <w:u w:color="000000" w:themeColor="text1"/>
        </w:rPr>
        <w:t xml:space="preserve"> </w:t>
      </w:r>
      <w:r>
        <w:rPr>
          <w:color w:val="000000" w:themeColor="text1"/>
          <w:u w:color="000000" w:themeColor="text1"/>
        </w:rPr>
        <w:t xml:space="preserve">AND </w:t>
      </w:r>
      <w:r w:rsidRPr="007B4A9A">
        <w:rPr>
          <w:color w:val="000000" w:themeColor="text1"/>
          <w:u w:color="000000" w:themeColor="text1"/>
        </w:rPr>
        <w:t xml:space="preserve">THAT SETS THE HIGHEST STANDARDS IN PROVIDING SUSTAINABLE GROWTH </w:t>
      </w:r>
      <w:r>
        <w:rPr>
          <w:color w:val="000000" w:themeColor="text1"/>
          <w:u w:color="000000" w:themeColor="text1"/>
        </w:rPr>
        <w:t xml:space="preserve">FOR </w:t>
      </w:r>
      <w:r w:rsidRPr="007B4A9A">
        <w:rPr>
          <w:color w:val="000000" w:themeColor="text1"/>
          <w:u w:color="000000" w:themeColor="text1"/>
        </w:rPr>
        <w:t>THE FUTURE</w:t>
      </w:r>
      <w:r>
        <w:rPr>
          <w:color w:val="000000" w:themeColor="text1"/>
          <w:u w:color="000000" w:themeColor="text1"/>
        </w:rPr>
        <w:t>.</w:t>
      </w:r>
    </w:p>
    <w:p w:rsidR="00D45B1E" w:rsidRDefault="00D45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8A1" w:rsidRDefault="00D45B1E"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B08A1" w:rsidRPr="007B4A9A">
        <w:rPr>
          <w:color w:val="000000" w:themeColor="text1"/>
          <w:u w:color="000000" w:themeColor="text1"/>
        </w:rPr>
        <w:t>established in 1825,</w:t>
      </w:r>
      <w:r w:rsidR="00AB08A1">
        <w:rPr>
          <w:color w:val="000000" w:themeColor="text1"/>
          <w:u w:color="000000" w:themeColor="text1"/>
        </w:rPr>
        <w:t xml:space="preserve"> </w:t>
      </w:r>
      <w:r w:rsidR="00AB08A1" w:rsidRPr="007B4A9A">
        <w:rPr>
          <w:color w:val="000000" w:themeColor="text1"/>
          <w:u w:color="000000" w:themeColor="text1"/>
        </w:rPr>
        <w:t>the Town of Bluffton</w:t>
      </w:r>
      <w:r w:rsidR="00AB08A1">
        <w:rPr>
          <w:color w:val="000000" w:themeColor="text1"/>
          <w:u w:color="000000" w:themeColor="text1"/>
        </w:rPr>
        <w:t xml:space="preserve"> has had a long and valued history, and </w:t>
      </w:r>
      <w:r w:rsidR="00AB08A1" w:rsidRPr="007B4A9A">
        <w:rPr>
          <w:color w:val="000000" w:themeColor="text1"/>
          <w:u w:color="000000" w:themeColor="text1"/>
        </w:rPr>
        <w:t>Old Town</w:t>
      </w:r>
      <w:r w:rsidR="00AB08A1">
        <w:rPr>
          <w:color w:val="000000" w:themeColor="text1"/>
          <w:u w:color="000000" w:themeColor="text1"/>
        </w:rPr>
        <w:t xml:space="preserve">, </w:t>
      </w:r>
      <w:r w:rsidR="00AB08A1" w:rsidRPr="007B4A9A">
        <w:rPr>
          <w:color w:val="000000" w:themeColor="text1"/>
          <w:u w:color="000000" w:themeColor="text1"/>
        </w:rPr>
        <w:t>a registered National Historic District</w:t>
      </w:r>
      <w:r w:rsidR="002E6961">
        <w:rPr>
          <w:color w:val="000000" w:themeColor="text1"/>
          <w:u w:color="000000" w:themeColor="text1"/>
        </w:rPr>
        <w:t xml:space="preserve"> within the town</w:t>
      </w:r>
      <w:r w:rsidR="00AB08A1">
        <w:rPr>
          <w:color w:val="000000" w:themeColor="text1"/>
          <w:u w:color="000000" w:themeColor="text1"/>
        </w:rPr>
        <w:t>,</w:t>
      </w:r>
      <w:r w:rsidR="00AB08A1" w:rsidRPr="007B4A9A">
        <w:rPr>
          <w:color w:val="000000" w:themeColor="text1"/>
          <w:u w:color="000000" w:themeColor="text1"/>
        </w:rPr>
        <w:t xml:space="preserve"> </w:t>
      </w:r>
      <w:r w:rsidR="00AB08A1">
        <w:rPr>
          <w:color w:val="000000" w:themeColor="text1"/>
          <w:u w:color="000000" w:themeColor="text1"/>
        </w:rPr>
        <w:t>takes great pride in</w:t>
      </w:r>
      <w:r w:rsidR="00AB08A1" w:rsidRPr="007B4A9A">
        <w:rPr>
          <w:color w:val="000000" w:themeColor="text1"/>
          <w:u w:color="000000" w:themeColor="text1"/>
        </w:rPr>
        <w:t xml:space="preserve"> its distinct vernacular architecture</w:t>
      </w:r>
      <w:r w:rsidR="00AB08A1">
        <w:rPr>
          <w:color w:val="000000" w:themeColor="text1"/>
          <w:u w:color="000000" w:themeColor="text1"/>
        </w:rPr>
        <w:t xml:space="preserve"> and in the</w:t>
      </w:r>
      <w:r w:rsidR="00AB08A1" w:rsidRPr="007B4A9A">
        <w:rPr>
          <w:color w:val="000000" w:themeColor="text1"/>
          <w:u w:color="000000" w:themeColor="text1"/>
        </w:rPr>
        <w:t xml:space="preserve"> oysters</w:t>
      </w:r>
      <w:r w:rsidR="00AB08A1">
        <w:rPr>
          <w:color w:val="000000" w:themeColor="text1"/>
          <w:u w:color="000000" w:themeColor="text1"/>
        </w:rPr>
        <w:t xml:space="preserve"> that</w:t>
      </w:r>
      <w:r w:rsidR="00AB08A1" w:rsidRPr="007B4A9A">
        <w:rPr>
          <w:color w:val="000000" w:themeColor="text1"/>
          <w:u w:color="000000" w:themeColor="text1"/>
        </w:rPr>
        <w:t xml:space="preserve"> are still harvested and eaten fresh off the banks of the May River among the live oak trees;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surround</w:t>
      </w:r>
      <w:r>
        <w:rPr>
          <w:color w:val="000000" w:themeColor="text1"/>
          <w:u w:color="000000" w:themeColor="text1"/>
        </w:rPr>
        <w:t>ed</w:t>
      </w:r>
      <w:r w:rsidRPr="007B4A9A">
        <w:rPr>
          <w:color w:val="000000" w:themeColor="text1"/>
          <w:u w:color="000000" w:themeColor="text1"/>
        </w:rPr>
        <w:t xml:space="preserve"> </w:t>
      </w:r>
      <w:r>
        <w:rPr>
          <w:color w:val="000000" w:themeColor="text1"/>
          <w:u w:color="000000" w:themeColor="text1"/>
        </w:rPr>
        <w:t xml:space="preserve">by </w:t>
      </w:r>
      <w:r w:rsidRPr="007B4A9A">
        <w:rPr>
          <w:color w:val="000000" w:themeColor="text1"/>
          <w:u w:color="000000" w:themeColor="text1"/>
        </w:rPr>
        <w:t>master</w:t>
      </w:r>
      <w:r w:rsidR="00B4387C">
        <w:rPr>
          <w:color w:val="000000" w:themeColor="text1"/>
          <w:u w:color="000000" w:themeColor="text1"/>
        </w:rPr>
        <w:noBreakHyphen/>
      </w:r>
      <w:r w:rsidRPr="007B4A9A">
        <w:rPr>
          <w:color w:val="000000" w:themeColor="text1"/>
          <w:u w:color="000000" w:themeColor="text1"/>
        </w:rPr>
        <w:t xml:space="preserve">planned communities </w:t>
      </w:r>
      <w:r>
        <w:rPr>
          <w:color w:val="000000" w:themeColor="text1"/>
          <w:u w:color="000000" w:themeColor="text1"/>
        </w:rPr>
        <w:t xml:space="preserve">that </w:t>
      </w:r>
      <w:r w:rsidRPr="007B4A9A">
        <w:rPr>
          <w:color w:val="000000" w:themeColor="text1"/>
          <w:u w:color="000000" w:themeColor="text1"/>
        </w:rPr>
        <w:t xml:space="preserve">continue to </w:t>
      </w:r>
      <w:r>
        <w:rPr>
          <w:color w:val="000000" w:themeColor="text1"/>
          <w:u w:color="000000" w:themeColor="text1"/>
        </w:rPr>
        <w:t>draw</w:t>
      </w:r>
      <w:r w:rsidRPr="007B4A9A">
        <w:rPr>
          <w:color w:val="000000" w:themeColor="text1"/>
          <w:u w:color="000000" w:themeColor="text1"/>
        </w:rPr>
        <w:t xml:space="preserve"> new residents</w:t>
      </w:r>
      <w:r>
        <w:rPr>
          <w:color w:val="000000" w:themeColor="text1"/>
          <w:u w:color="000000" w:themeColor="text1"/>
        </w:rPr>
        <w:t xml:space="preserve">, </w:t>
      </w:r>
      <w:r w:rsidRPr="007B4A9A">
        <w:rPr>
          <w:color w:val="000000" w:themeColor="text1"/>
          <w:u w:color="000000" w:themeColor="text1"/>
        </w:rPr>
        <w:t xml:space="preserve">Bluffton </w:t>
      </w:r>
      <w:r>
        <w:rPr>
          <w:color w:val="000000" w:themeColor="text1"/>
          <w:u w:color="000000" w:themeColor="text1"/>
        </w:rPr>
        <w:t xml:space="preserve">provides a </w:t>
      </w:r>
      <w:r w:rsidRPr="007B4A9A">
        <w:rPr>
          <w:color w:val="000000" w:themeColor="text1"/>
          <w:u w:color="000000" w:themeColor="text1"/>
        </w:rPr>
        <w:t>delicate balance of nature, history, authentic culture, and recreation</w:t>
      </w:r>
      <w:r>
        <w:rPr>
          <w:color w:val="000000" w:themeColor="text1"/>
          <w:u w:color="000000" w:themeColor="text1"/>
        </w:rPr>
        <w:t xml:space="preserve"> for its </w:t>
      </w:r>
      <w:r w:rsidR="002E6961">
        <w:rPr>
          <w:color w:val="000000" w:themeColor="text1"/>
          <w:u w:color="000000" w:themeColor="text1"/>
        </w:rPr>
        <w:t xml:space="preserve">citizens </w:t>
      </w:r>
      <w:r>
        <w:rPr>
          <w:color w:val="000000" w:themeColor="text1"/>
          <w:u w:color="000000" w:themeColor="text1"/>
        </w:rPr>
        <w:t>as it begins</w:t>
      </w:r>
      <w:r w:rsidRPr="007B4A9A">
        <w:rPr>
          <w:color w:val="000000" w:themeColor="text1"/>
          <w:u w:color="000000" w:themeColor="text1"/>
        </w:rPr>
        <w:t xml:space="preserve"> </w:t>
      </w:r>
      <w:r>
        <w:rPr>
          <w:color w:val="000000" w:themeColor="text1"/>
          <w:u w:color="000000" w:themeColor="text1"/>
        </w:rPr>
        <w:t xml:space="preserve">the modern </w:t>
      </w:r>
      <w:r w:rsidRPr="007B4A9A">
        <w:rPr>
          <w:color w:val="000000" w:themeColor="text1"/>
          <w:u w:color="000000" w:themeColor="text1"/>
        </w:rPr>
        <w:t>transition from a summer retreat to a contemporary community;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08A1" w:rsidRPr="007B4A9A"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4CD">
        <w:rPr>
          <w:color w:val="000000" w:themeColor="text1"/>
          <w:u w:color="000000" w:themeColor="text1"/>
        </w:rPr>
        <w:t>Whereas,</w:t>
      </w:r>
      <w:r>
        <w:rPr>
          <w:color w:val="000000" w:themeColor="text1"/>
          <w:u w:color="000000" w:themeColor="text1"/>
        </w:rPr>
        <w:t xml:space="preserve"> </w:t>
      </w:r>
      <w:r w:rsidRPr="007B4A9A">
        <w:rPr>
          <w:color w:val="000000" w:themeColor="text1"/>
          <w:u w:color="000000" w:themeColor="text1"/>
        </w:rPr>
        <w:t>the key challenge in creating the community</w:t>
      </w:r>
      <w:r w:rsidR="00B4387C" w:rsidRPr="00B4387C">
        <w:rPr>
          <w:color w:val="000000" w:themeColor="text1"/>
          <w:u w:color="000000" w:themeColor="text1"/>
        </w:rPr>
        <w:t>’</w:t>
      </w:r>
      <w:r w:rsidRPr="007B4A9A">
        <w:rPr>
          <w:color w:val="000000" w:themeColor="text1"/>
          <w:u w:color="000000" w:themeColor="text1"/>
        </w:rPr>
        <w:t xml:space="preserve">s </w:t>
      </w:r>
      <w:r w:rsidR="00D15BEC">
        <w:rPr>
          <w:color w:val="000000" w:themeColor="text1"/>
          <w:u w:color="000000" w:themeColor="text1"/>
        </w:rPr>
        <w:t>vision for the future</w:t>
      </w:r>
      <w:r>
        <w:rPr>
          <w:color w:val="000000" w:themeColor="text1"/>
          <w:u w:color="000000" w:themeColor="text1"/>
        </w:rPr>
        <w:t xml:space="preserve"> is to </w:t>
      </w:r>
      <w:r w:rsidRPr="007B4A9A">
        <w:rPr>
          <w:color w:val="000000" w:themeColor="text1"/>
          <w:u w:color="000000" w:themeColor="text1"/>
        </w:rPr>
        <w:t>retain Bluffton</w:t>
      </w:r>
      <w:r w:rsidR="00B4387C" w:rsidRPr="00B4387C">
        <w:rPr>
          <w:color w:val="000000" w:themeColor="text1"/>
          <w:u w:color="000000" w:themeColor="text1"/>
        </w:rPr>
        <w:t>’</w:t>
      </w:r>
      <w:r w:rsidRPr="007B4A9A">
        <w:rPr>
          <w:color w:val="000000" w:themeColor="text1"/>
          <w:u w:color="000000" w:themeColor="text1"/>
        </w:rPr>
        <w:t>s historic</w:t>
      </w:r>
      <w:r w:rsidR="002E6961">
        <w:rPr>
          <w:color w:val="000000" w:themeColor="text1"/>
          <w:u w:color="000000" w:themeColor="text1"/>
        </w:rPr>
        <w:t xml:space="preserve"> </w:t>
      </w:r>
      <w:r w:rsidRPr="007B4A9A">
        <w:rPr>
          <w:color w:val="000000" w:themeColor="text1"/>
          <w:u w:color="000000" w:themeColor="text1"/>
        </w:rPr>
        <w:t>character while allow</w:t>
      </w:r>
      <w:r>
        <w:rPr>
          <w:color w:val="000000" w:themeColor="text1"/>
          <w:u w:color="000000" w:themeColor="text1"/>
        </w:rPr>
        <w:t>ing</w:t>
      </w:r>
      <w:r w:rsidRPr="007B4A9A">
        <w:rPr>
          <w:color w:val="000000" w:themeColor="text1"/>
          <w:u w:color="000000" w:themeColor="text1"/>
        </w:rPr>
        <w:t xml:space="preserve"> new sustainable developm</w:t>
      </w:r>
      <w:r>
        <w:rPr>
          <w:color w:val="000000" w:themeColor="text1"/>
          <w:u w:color="000000" w:themeColor="text1"/>
        </w:rPr>
        <w:t>ent</w:t>
      </w:r>
      <w:r w:rsidRPr="007B4A9A">
        <w:rPr>
          <w:color w:val="000000" w:themeColor="text1"/>
          <w:u w:color="000000" w:themeColor="text1"/>
        </w:rPr>
        <w:t>;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w:t>
      </w:r>
      <w:r w:rsidRPr="007B4A9A">
        <w:rPr>
          <w:color w:val="000000" w:themeColor="text1"/>
          <w:u w:color="000000" w:themeColor="text1"/>
        </w:rPr>
        <w:t>establ</w:t>
      </w:r>
      <w:r>
        <w:rPr>
          <w:color w:val="000000" w:themeColor="text1"/>
          <w:u w:color="000000" w:themeColor="text1"/>
        </w:rPr>
        <w:t>ish a vision for the next fifteen</w:t>
      </w:r>
      <w:r w:rsidRPr="007B4A9A">
        <w:rPr>
          <w:color w:val="000000" w:themeColor="text1"/>
          <w:u w:color="000000" w:themeColor="text1"/>
        </w:rPr>
        <w:t xml:space="preserve"> years</w:t>
      </w:r>
      <w:r>
        <w:rPr>
          <w:color w:val="000000" w:themeColor="text1"/>
          <w:u w:color="000000" w:themeColor="text1"/>
        </w:rPr>
        <w:t xml:space="preserve">, </w:t>
      </w:r>
      <w:r w:rsidRPr="007B4A9A">
        <w:rPr>
          <w:color w:val="000000" w:themeColor="text1"/>
          <w:u w:color="000000" w:themeColor="text1"/>
        </w:rPr>
        <w:t xml:space="preserve">the </w:t>
      </w:r>
      <w:r>
        <w:rPr>
          <w:color w:val="000000" w:themeColor="text1"/>
          <w:u w:color="000000" w:themeColor="text1"/>
        </w:rPr>
        <w:t xml:space="preserve">Bluffton </w:t>
      </w:r>
      <w:r w:rsidRPr="007B4A9A">
        <w:rPr>
          <w:color w:val="000000" w:themeColor="text1"/>
          <w:u w:color="000000" w:themeColor="text1"/>
        </w:rPr>
        <w:t xml:space="preserve">Town Council adopted </w:t>
      </w:r>
      <w:r w:rsidR="002E6961">
        <w:rPr>
          <w:color w:val="000000" w:themeColor="text1"/>
          <w:u w:color="000000" w:themeColor="text1"/>
        </w:rPr>
        <w:t>a</w:t>
      </w:r>
      <w:r w:rsidRPr="007B4A9A">
        <w:rPr>
          <w:color w:val="000000" w:themeColor="text1"/>
          <w:u w:color="000000" w:themeColor="text1"/>
        </w:rPr>
        <w:t xml:space="preserve"> Strategic Plan</w:t>
      </w:r>
      <w:r w:rsidR="002E6961">
        <w:rPr>
          <w:color w:val="000000" w:themeColor="text1"/>
          <w:u w:color="000000" w:themeColor="text1"/>
        </w:rPr>
        <w:t xml:space="preserve">, </w:t>
      </w:r>
      <w:r w:rsidRPr="007B4A9A">
        <w:rPr>
          <w:color w:val="000000" w:themeColor="text1"/>
          <w:u w:color="000000" w:themeColor="text1"/>
        </w:rPr>
        <w:t>which outlines and creates an outcome</w:t>
      </w:r>
      <w:r w:rsidR="00B4387C">
        <w:rPr>
          <w:color w:val="000000" w:themeColor="text1"/>
          <w:u w:color="000000" w:themeColor="text1"/>
        </w:rPr>
        <w:noBreakHyphen/>
      </w:r>
      <w:r w:rsidRPr="007B4A9A">
        <w:rPr>
          <w:color w:val="000000" w:themeColor="text1"/>
          <w:u w:color="000000" w:themeColor="text1"/>
        </w:rPr>
        <w:t>based</w:t>
      </w:r>
      <w:r>
        <w:rPr>
          <w:color w:val="000000" w:themeColor="text1"/>
          <w:u w:color="000000" w:themeColor="text1"/>
        </w:rPr>
        <w:t xml:space="preserve"> model for the next five year</w:t>
      </w:r>
      <w:r w:rsidR="002E6961">
        <w:rPr>
          <w:color w:val="000000" w:themeColor="text1"/>
          <w:u w:color="000000" w:themeColor="text1"/>
        </w:rPr>
        <w:t>s</w:t>
      </w:r>
      <w:r>
        <w:rPr>
          <w:color w:val="000000" w:themeColor="text1"/>
          <w:u w:color="000000" w:themeColor="text1"/>
        </w:rPr>
        <w:t>,</w:t>
      </w:r>
      <w:r w:rsidRPr="007B4A9A">
        <w:rPr>
          <w:color w:val="000000" w:themeColor="text1"/>
          <w:u w:color="000000" w:themeColor="text1"/>
        </w:rPr>
        <w:t xml:space="preserve"> sets the policy agenda for the </w:t>
      </w:r>
      <w:r>
        <w:rPr>
          <w:color w:val="000000" w:themeColor="text1"/>
          <w:u w:color="000000" w:themeColor="text1"/>
        </w:rPr>
        <w:t>m</w:t>
      </w:r>
      <w:r w:rsidRPr="007B4A9A">
        <w:rPr>
          <w:color w:val="000000" w:themeColor="text1"/>
          <w:u w:color="000000" w:themeColor="text1"/>
        </w:rPr>
        <w:t xml:space="preserve">ayor and </w:t>
      </w:r>
      <w:r>
        <w:rPr>
          <w:color w:val="000000" w:themeColor="text1"/>
          <w:u w:color="000000" w:themeColor="text1"/>
        </w:rPr>
        <w:t>t</w:t>
      </w:r>
      <w:r w:rsidRPr="007B4A9A">
        <w:rPr>
          <w:color w:val="000000" w:themeColor="text1"/>
          <w:u w:color="000000" w:themeColor="text1"/>
        </w:rPr>
        <w:t xml:space="preserve">own </w:t>
      </w:r>
      <w:r>
        <w:rPr>
          <w:color w:val="000000" w:themeColor="text1"/>
          <w:u w:color="000000" w:themeColor="text1"/>
        </w:rPr>
        <w:t>c</w:t>
      </w:r>
      <w:r w:rsidRPr="007B4A9A">
        <w:rPr>
          <w:color w:val="000000" w:themeColor="text1"/>
          <w:u w:color="000000" w:themeColor="text1"/>
        </w:rPr>
        <w:t>ouncil, defines principal responsibilities of the government</w:t>
      </w:r>
      <w:r>
        <w:rPr>
          <w:color w:val="000000" w:themeColor="text1"/>
          <w:u w:color="000000" w:themeColor="text1"/>
        </w:rPr>
        <w:t>,</w:t>
      </w:r>
      <w:r w:rsidRPr="007B4A9A">
        <w:rPr>
          <w:color w:val="000000" w:themeColor="text1"/>
          <w:u w:color="000000" w:themeColor="text1"/>
        </w:rPr>
        <w:t xml:space="preserve"> and sets standards and expectations for employees as basic </w:t>
      </w:r>
      <w:r>
        <w:rPr>
          <w:color w:val="000000" w:themeColor="text1"/>
          <w:u w:color="000000" w:themeColor="text1"/>
        </w:rPr>
        <w:t>c</w:t>
      </w:r>
      <w:r w:rsidRPr="007B4A9A">
        <w:rPr>
          <w:color w:val="000000" w:themeColor="text1"/>
          <w:u w:color="000000" w:themeColor="text1"/>
        </w:rPr>
        <w:t>ore beliefs;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in a significant collaborative spirit with representatives from Beaufort County, Jasper County</w:t>
      </w:r>
      <w:r>
        <w:rPr>
          <w:color w:val="000000" w:themeColor="text1"/>
          <w:u w:color="000000" w:themeColor="text1"/>
        </w:rPr>
        <w:t>,</w:t>
      </w:r>
      <w:r w:rsidRPr="007B4A9A">
        <w:rPr>
          <w:color w:val="000000" w:themeColor="text1"/>
          <w:u w:color="000000" w:themeColor="text1"/>
        </w:rPr>
        <w:t xml:space="preserve"> and the City of Hardeeville</w:t>
      </w:r>
      <w:r>
        <w:rPr>
          <w:color w:val="000000" w:themeColor="text1"/>
          <w:u w:color="000000" w:themeColor="text1"/>
        </w:rPr>
        <w:t xml:space="preserve">, </w:t>
      </w:r>
      <w:r w:rsidR="002E6961">
        <w:rPr>
          <w:color w:val="000000" w:themeColor="text1"/>
          <w:u w:color="000000" w:themeColor="text1"/>
        </w:rPr>
        <w:t xml:space="preserve">the </w:t>
      </w:r>
      <w:r w:rsidRPr="007B4A9A">
        <w:rPr>
          <w:color w:val="000000" w:themeColor="text1"/>
          <w:u w:color="000000" w:themeColor="text1"/>
        </w:rPr>
        <w:t xml:space="preserve">Bluffton Town Council adopted </w:t>
      </w:r>
      <w:r w:rsidR="002E6961" w:rsidRPr="007B4A9A">
        <w:rPr>
          <w:color w:val="000000" w:themeColor="text1"/>
          <w:u w:color="000000" w:themeColor="text1"/>
        </w:rPr>
        <w:t xml:space="preserve">the </w:t>
      </w:r>
      <w:r w:rsidRPr="007B4A9A">
        <w:rPr>
          <w:color w:val="000000" w:themeColor="text1"/>
          <w:u w:color="000000" w:themeColor="text1"/>
        </w:rPr>
        <w:t xml:space="preserve">Beaufort County Southern Regional Plan to develop </w:t>
      </w:r>
      <w:r>
        <w:rPr>
          <w:color w:val="000000" w:themeColor="text1"/>
          <w:u w:color="000000" w:themeColor="text1"/>
        </w:rPr>
        <w:t xml:space="preserve">both </w:t>
      </w:r>
      <w:r w:rsidRPr="007B4A9A">
        <w:rPr>
          <w:color w:val="000000" w:themeColor="text1"/>
          <w:u w:color="000000" w:themeColor="text1"/>
        </w:rPr>
        <w:t>a joint land</w:t>
      </w:r>
      <w:r w:rsidR="00B4387C">
        <w:rPr>
          <w:color w:val="000000" w:themeColor="text1"/>
          <w:u w:color="000000" w:themeColor="text1"/>
        </w:rPr>
        <w:noBreakHyphen/>
      </w:r>
      <w:r w:rsidRPr="007B4A9A">
        <w:rPr>
          <w:color w:val="000000" w:themeColor="text1"/>
          <w:u w:color="000000" w:themeColor="text1"/>
        </w:rPr>
        <w:t>use plan for uncommitted land and a joint land</w:t>
      </w:r>
      <w:r w:rsidR="00B4387C">
        <w:rPr>
          <w:color w:val="000000" w:themeColor="text1"/>
          <w:u w:color="000000" w:themeColor="text1"/>
        </w:rPr>
        <w:noBreakHyphen/>
      </w:r>
      <w:r w:rsidRPr="007B4A9A">
        <w:rPr>
          <w:color w:val="000000" w:themeColor="text1"/>
          <w:u w:color="000000" w:themeColor="text1"/>
        </w:rPr>
        <w:t>use map that defines areas of mutual planning inter</w:t>
      </w:r>
      <w:r>
        <w:rPr>
          <w:color w:val="000000" w:themeColor="text1"/>
          <w:u w:color="000000" w:themeColor="text1"/>
        </w:rPr>
        <w:t>est over the next twenty years;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4CD">
        <w:rPr>
          <w:color w:val="000000" w:themeColor="text1"/>
          <w:u w:color="000000" w:themeColor="text1"/>
        </w:rPr>
        <w:t xml:space="preserve">Whereas, the Town of Bluffton </w:t>
      </w:r>
      <w:r w:rsidR="00D43BD6">
        <w:rPr>
          <w:color w:val="000000" w:themeColor="text1"/>
          <w:u w:color="000000" w:themeColor="text1"/>
        </w:rPr>
        <w:t xml:space="preserve">also </w:t>
      </w:r>
      <w:r w:rsidRPr="003614CD">
        <w:rPr>
          <w:color w:val="000000" w:themeColor="text1"/>
          <w:u w:color="000000" w:themeColor="text1"/>
        </w:rPr>
        <w:t xml:space="preserve">has adopted an ordinance to create a </w:t>
      </w:r>
      <w:r w:rsidR="002E6961" w:rsidRPr="003614CD">
        <w:rPr>
          <w:color w:val="000000" w:themeColor="text1"/>
          <w:u w:color="000000" w:themeColor="text1"/>
        </w:rPr>
        <w:t xml:space="preserve">transfer </w:t>
      </w:r>
      <w:r w:rsidRPr="003614CD">
        <w:rPr>
          <w:color w:val="000000" w:themeColor="text1"/>
          <w:u w:color="000000" w:themeColor="text1"/>
        </w:rPr>
        <w:t xml:space="preserve">of </w:t>
      </w:r>
      <w:r w:rsidR="002E6961" w:rsidRPr="003614CD">
        <w:rPr>
          <w:color w:val="000000" w:themeColor="text1"/>
          <w:u w:color="000000" w:themeColor="text1"/>
        </w:rPr>
        <w:t xml:space="preserve">development rights </w:t>
      </w:r>
      <w:r w:rsidRPr="003614CD">
        <w:rPr>
          <w:color w:val="000000" w:themeColor="text1"/>
          <w:u w:color="000000" w:themeColor="text1"/>
        </w:rPr>
        <w:t xml:space="preserve">and a </w:t>
      </w:r>
      <w:r w:rsidR="002E6961" w:rsidRPr="003614CD">
        <w:rPr>
          <w:color w:val="000000" w:themeColor="text1"/>
          <w:u w:color="000000" w:themeColor="text1"/>
        </w:rPr>
        <w:t xml:space="preserve">development rights bank program </w:t>
      </w:r>
      <w:r w:rsidRPr="003614CD">
        <w:rPr>
          <w:color w:val="000000" w:themeColor="text1"/>
          <w:u w:color="000000" w:themeColor="text1"/>
        </w:rPr>
        <w:t xml:space="preserve">to direct future growth from those areas of the town less suited for growth toward areas better suited to provide public services, prevent sprawl, preserve open space, </w:t>
      </w:r>
      <w:r w:rsidR="002E6961">
        <w:rPr>
          <w:color w:val="000000" w:themeColor="text1"/>
          <w:u w:color="000000" w:themeColor="text1"/>
        </w:rPr>
        <w:t xml:space="preserve">and </w:t>
      </w:r>
      <w:r w:rsidRPr="003614CD">
        <w:rPr>
          <w:color w:val="000000" w:themeColor="text1"/>
          <w:u w:color="000000" w:themeColor="text1"/>
        </w:rPr>
        <w:t>protect important waters and environmentally sensitive areas;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 xml:space="preserve">the Town of Bluffton </w:t>
      </w:r>
      <w:r w:rsidR="002E6961">
        <w:rPr>
          <w:color w:val="000000" w:themeColor="text1"/>
          <w:u w:color="000000" w:themeColor="text1"/>
        </w:rPr>
        <w:t xml:space="preserve">has </w:t>
      </w:r>
      <w:r w:rsidRPr="007B4A9A">
        <w:rPr>
          <w:color w:val="000000" w:themeColor="text1"/>
          <w:u w:color="000000" w:themeColor="text1"/>
        </w:rPr>
        <w:t xml:space="preserve">worked with Beaufort County to preserve rural and critical lands for conservation, parks, buffers, </w:t>
      </w:r>
      <w:r>
        <w:rPr>
          <w:color w:val="000000" w:themeColor="text1"/>
          <w:u w:color="000000" w:themeColor="text1"/>
        </w:rPr>
        <w:t xml:space="preserve">and </w:t>
      </w:r>
      <w:r w:rsidRPr="007B4A9A">
        <w:rPr>
          <w:color w:val="000000" w:themeColor="text1"/>
          <w:u w:color="000000" w:themeColor="text1"/>
        </w:rPr>
        <w:t xml:space="preserve">scenic vistas </w:t>
      </w:r>
      <w:r>
        <w:rPr>
          <w:color w:val="000000" w:themeColor="text1"/>
          <w:u w:color="000000" w:themeColor="text1"/>
        </w:rPr>
        <w:t>while</w:t>
      </w:r>
      <w:r w:rsidRPr="007B4A9A">
        <w:rPr>
          <w:color w:val="000000" w:themeColor="text1"/>
          <w:u w:color="000000" w:themeColor="text1"/>
        </w:rPr>
        <w:t xml:space="preserve"> preserv</w:t>
      </w:r>
      <w:r>
        <w:rPr>
          <w:color w:val="000000" w:themeColor="text1"/>
          <w:u w:color="000000" w:themeColor="text1"/>
        </w:rPr>
        <w:t>ing</w:t>
      </w:r>
      <w:r w:rsidRPr="007B4A9A">
        <w:rPr>
          <w:color w:val="000000" w:themeColor="text1"/>
          <w:u w:color="000000" w:themeColor="text1"/>
        </w:rPr>
        <w:t xml:space="preserve"> valuable economic and natural resources through the purchase of land or by a purchase or donation of development rights;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96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0734F">
        <w:rPr>
          <w:color w:val="000000" w:themeColor="text1"/>
          <w:u w:color="000000" w:themeColor="text1"/>
        </w:rPr>
        <w:t xml:space="preserve">Whereas, the town recognizes the </w:t>
      </w:r>
      <w:r>
        <w:rPr>
          <w:color w:val="000000" w:themeColor="text1"/>
          <w:u w:color="000000" w:themeColor="text1"/>
        </w:rPr>
        <w:t xml:space="preserve">significance of the </w:t>
      </w:r>
      <w:r w:rsidRPr="00D0734F">
        <w:rPr>
          <w:color w:val="000000" w:themeColor="text1"/>
          <w:u w:color="000000" w:themeColor="text1"/>
        </w:rPr>
        <w:t>May River</w:t>
      </w:r>
      <w:r>
        <w:rPr>
          <w:color w:val="000000" w:themeColor="text1"/>
          <w:u w:color="000000" w:themeColor="text1"/>
        </w:rPr>
        <w:t xml:space="preserve"> </w:t>
      </w:r>
      <w:r w:rsidRPr="00D0734F">
        <w:rPr>
          <w:color w:val="000000" w:themeColor="text1"/>
          <w:u w:color="000000" w:themeColor="text1"/>
        </w:rPr>
        <w:t>for historic, community, cultural, aesthetic, environmental</w:t>
      </w:r>
      <w:r>
        <w:rPr>
          <w:color w:val="000000" w:themeColor="text1"/>
          <w:u w:color="000000" w:themeColor="text1"/>
        </w:rPr>
        <w:t>, and economic purp</w:t>
      </w:r>
      <w:r w:rsidR="002E6961">
        <w:rPr>
          <w:color w:val="000000" w:themeColor="text1"/>
          <w:u w:color="000000" w:themeColor="text1"/>
        </w:rPr>
        <w:t>oses.  As a result</w:t>
      </w:r>
      <w:r>
        <w:rPr>
          <w:color w:val="000000" w:themeColor="text1"/>
          <w:u w:color="000000" w:themeColor="text1"/>
        </w:rPr>
        <w:t>,</w:t>
      </w:r>
      <w:r w:rsidRPr="00D0734F">
        <w:rPr>
          <w:color w:val="000000" w:themeColor="text1"/>
          <w:u w:color="000000" w:themeColor="text1"/>
        </w:rPr>
        <w:t xml:space="preserve"> </w:t>
      </w:r>
      <w:r>
        <w:rPr>
          <w:color w:val="000000" w:themeColor="text1"/>
          <w:u w:color="000000" w:themeColor="text1"/>
        </w:rPr>
        <w:t>the t</w:t>
      </w:r>
      <w:r w:rsidRPr="00D0734F">
        <w:rPr>
          <w:color w:val="000000" w:themeColor="text1"/>
          <w:u w:color="000000" w:themeColor="text1"/>
        </w:rPr>
        <w:t xml:space="preserve">own </w:t>
      </w:r>
      <w:r>
        <w:rPr>
          <w:color w:val="000000" w:themeColor="text1"/>
          <w:u w:color="000000" w:themeColor="text1"/>
        </w:rPr>
        <w:t>c</w:t>
      </w:r>
      <w:r w:rsidRPr="00D0734F">
        <w:rPr>
          <w:color w:val="000000" w:themeColor="text1"/>
          <w:u w:color="000000" w:themeColor="text1"/>
        </w:rPr>
        <w:t xml:space="preserve">ouncil adopted the May River </w:t>
      </w:r>
      <w:r w:rsidR="002E6961" w:rsidRPr="00D0734F">
        <w:rPr>
          <w:color w:val="000000" w:themeColor="text1"/>
          <w:u w:color="000000" w:themeColor="text1"/>
        </w:rPr>
        <w:t xml:space="preserve">watershed action plan </w:t>
      </w:r>
      <w:r w:rsidRPr="00D0734F">
        <w:rPr>
          <w:color w:val="000000" w:themeColor="text1"/>
          <w:u w:color="000000" w:themeColor="text1"/>
        </w:rPr>
        <w:t>in agreement with n</w:t>
      </w:r>
      <w:r>
        <w:rPr>
          <w:color w:val="000000" w:themeColor="text1"/>
          <w:u w:color="000000" w:themeColor="text1"/>
        </w:rPr>
        <w:t>eighboring jurisdictions</w:t>
      </w:r>
      <w:r w:rsidRPr="00D0734F">
        <w:rPr>
          <w:color w:val="000000" w:themeColor="text1"/>
          <w:u w:color="000000" w:themeColor="text1"/>
        </w:rPr>
        <w:t xml:space="preserve"> to provide a strategy for preserving, assessing problems, </w:t>
      </w:r>
      <w:r>
        <w:rPr>
          <w:color w:val="000000" w:themeColor="text1"/>
          <w:u w:color="000000" w:themeColor="text1"/>
        </w:rPr>
        <w:t xml:space="preserve">and </w:t>
      </w:r>
      <w:r w:rsidRPr="00D0734F">
        <w:rPr>
          <w:color w:val="000000" w:themeColor="text1"/>
          <w:u w:color="000000" w:themeColor="text1"/>
        </w:rPr>
        <w:t xml:space="preserve">implementing solutions </w:t>
      </w:r>
      <w:r w:rsidR="002E6961">
        <w:rPr>
          <w:color w:val="000000" w:themeColor="text1"/>
          <w:u w:color="000000" w:themeColor="text1"/>
        </w:rPr>
        <w:t xml:space="preserve">for the wonderful natural resource </w:t>
      </w:r>
      <w:r w:rsidRPr="00D0734F">
        <w:rPr>
          <w:color w:val="000000" w:themeColor="text1"/>
          <w:u w:color="000000" w:themeColor="text1"/>
        </w:rPr>
        <w:t xml:space="preserve">and </w:t>
      </w:r>
      <w:r>
        <w:rPr>
          <w:color w:val="000000" w:themeColor="text1"/>
          <w:u w:color="000000" w:themeColor="text1"/>
        </w:rPr>
        <w:t xml:space="preserve">to </w:t>
      </w:r>
      <w:r w:rsidRPr="00D0734F">
        <w:rPr>
          <w:color w:val="000000" w:themeColor="text1"/>
          <w:u w:color="000000" w:themeColor="text1"/>
        </w:rPr>
        <w:t>provide short</w:t>
      </w:r>
      <w:r w:rsidR="00B4387C">
        <w:rPr>
          <w:color w:val="000000" w:themeColor="text1"/>
          <w:u w:color="000000" w:themeColor="text1"/>
        </w:rPr>
        <w:noBreakHyphen/>
      </w:r>
      <w:r w:rsidRPr="00D0734F">
        <w:rPr>
          <w:color w:val="000000" w:themeColor="text1"/>
          <w:u w:color="000000" w:themeColor="text1"/>
        </w:rPr>
        <w:t>term, medium</w:t>
      </w:r>
      <w:r w:rsidR="00B4387C">
        <w:rPr>
          <w:color w:val="000000" w:themeColor="text1"/>
          <w:u w:color="000000" w:themeColor="text1"/>
        </w:rPr>
        <w:noBreakHyphen/>
      </w:r>
      <w:r w:rsidRPr="00D0734F">
        <w:rPr>
          <w:color w:val="000000" w:themeColor="text1"/>
          <w:u w:color="000000" w:themeColor="text1"/>
        </w:rPr>
        <w:t>term</w:t>
      </w:r>
      <w:r>
        <w:rPr>
          <w:color w:val="000000" w:themeColor="text1"/>
          <w:u w:color="000000" w:themeColor="text1"/>
        </w:rPr>
        <w:t>,</w:t>
      </w:r>
      <w:r w:rsidRPr="00D0734F">
        <w:rPr>
          <w:color w:val="000000" w:themeColor="text1"/>
          <w:u w:color="000000" w:themeColor="text1"/>
        </w:rPr>
        <w:t xml:space="preserve"> and long</w:t>
      </w:r>
      <w:r w:rsidR="00B4387C">
        <w:rPr>
          <w:color w:val="000000" w:themeColor="text1"/>
          <w:u w:color="000000" w:themeColor="text1"/>
        </w:rPr>
        <w:noBreakHyphen/>
      </w:r>
      <w:r w:rsidRPr="00D0734F">
        <w:rPr>
          <w:color w:val="000000" w:themeColor="text1"/>
          <w:u w:color="000000" w:themeColor="text1"/>
        </w:rPr>
        <w:t>term preventative measures t</w:t>
      </w:r>
      <w:r>
        <w:rPr>
          <w:color w:val="000000" w:themeColor="text1"/>
          <w:u w:color="000000" w:themeColor="text1"/>
        </w:rPr>
        <w:t>hat will</w:t>
      </w:r>
      <w:r w:rsidRPr="00D0734F">
        <w:rPr>
          <w:color w:val="000000" w:themeColor="text1"/>
          <w:u w:color="000000" w:themeColor="text1"/>
        </w:rPr>
        <w:t xml:space="preserve"> protect this important </w:t>
      </w:r>
      <w:r w:rsidR="002E6961">
        <w:rPr>
          <w:color w:val="000000" w:themeColor="text1"/>
          <w:u w:color="000000" w:themeColor="text1"/>
        </w:rPr>
        <w:t>river</w:t>
      </w:r>
      <w:r w:rsidRPr="00D0734F">
        <w:rPr>
          <w:color w:val="000000" w:themeColor="text1"/>
          <w:u w:color="000000" w:themeColor="text1"/>
        </w:rPr>
        <w:t xml:space="preserve"> and </w:t>
      </w:r>
      <w:r w:rsidR="002E6961">
        <w:rPr>
          <w:color w:val="000000" w:themeColor="text1"/>
          <w:u w:color="000000" w:themeColor="text1"/>
        </w:rPr>
        <w:t xml:space="preserve">the </w:t>
      </w:r>
      <w:r w:rsidRPr="00D0734F">
        <w:rPr>
          <w:color w:val="000000" w:themeColor="text1"/>
          <w:u w:color="000000" w:themeColor="text1"/>
        </w:rPr>
        <w:t xml:space="preserve">shellfish harvesting from </w:t>
      </w:r>
      <w:r w:rsidR="002E6961">
        <w:rPr>
          <w:color w:val="000000" w:themeColor="text1"/>
          <w:u w:color="000000" w:themeColor="text1"/>
        </w:rPr>
        <w:t>it</w:t>
      </w:r>
      <w:r w:rsidR="000D2ECA">
        <w:rPr>
          <w:color w:val="000000" w:themeColor="text1"/>
          <w:u w:color="000000" w:themeColor="text1"/>
        </w:rPr>
        <w:t xml:space="preserve"> from future degradation</w:t>
      </w:r>
      <w:r w:rsidR="002E6961">
        <w:rPr>
          <w:color w:val="000000" w:themeColor="text1"/>
          <w:u w:color="000000" w:themeColor="text1"/>
        </w:rPr>
        <w:t>; and</w:t>
      </w:r>
    </w:p>
    <w:p w:rsidR="002E6961" w:rsidRDefault="002E696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5B1E" w:rsidRDefault="002E696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for all of the above reasons, the Town of Bluffton has become one of the most farsighted and proactive communities in South Carolina and is fully deserving of recognition and commendation for these outstanding achievement</w:t>
      </w:r>
      <w:r w:rsidR="00D43BD6">
        <w:rPr>
          <w:color w:val="000000" w:themeColor="text1"/>
          <w:u w:color="000000" w:themeColor="text1"/>
        </w:rPr>
        <w:t>s</w:t>
      </w:r>
      <w:r>
        <w:rPr>
          <w:color w:val="000000" w:themeColor="text1"/>
          <w:u w:color="000000" w:themeColor="text1"/>
        </w:rPr>
        <w:t>.</w:t>
      </w:r>
      <w:r w:rsidR="00D45B1E">
        <w:t xml:space="preserve">  Now, therefore,</w:t>
      </w:r>
    </w:p>
    <w:p w:rsidR="00D45B1E" w:rsidRDefault="00D45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B1E" w:rsidRDefault="00D45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5B1E" w:rsidRDefault="00D45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A1" w:rsidRDefault="00D45B1E"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08A1">
        <w:t xml:space="preserve"> the members of the South Carolina House of Representatives, by this resolution, </w:t>
      </w:r>
      <w:r w:rsidR="00AB08A1" w:rsidRPr="007B4A9A">
        <w:rPr>
          <w:color w:val="000000" w:themeColor="text1"/>
          <w:u w:color="000000" w:themeColor="text1"/>
        </w:rPr>
        <w:t xml:space="preserve">recognize and </w:t>
      </w:r>
      <w:r w:rsidR="00AB08A1">
        <w:rPr>
          <w:color w:val="000000" w:themeColor="text1"/>
          <w:u w:color="000000" w:themeColor="text1"/>
        </w:rPr>
        <w:t>honor</w:t>
      </w:r>
      <w:r w:rsidR="00AB08A1" w:rsidRPr="007B4A9A">
        <w:rPr>
          <w:color w:val="000000" w:themeColor="text1"/>
          <w:u w:color="000000" w:themeColor="text1"/>
        </w:rPr>
        <w:t xml:space="preserve"> the Town of Bluffton</w:t>
      </w:r>
      <w:r w:rsidR="002E6961">
        <w:rPr>
          <w:color w:val="000000" w:themeColor="text1"/>
          <w:u w:color="000000" w:themeColor="text1"/>
        </w:rPr>
        <w:t>, its</w:t>
      </w:r>
      <w:r w:rsidR="002E6961" w:rsidRPr="007B4A9A">
        <w:rPr>
          <w:color w:val="000000" w:themeColor="text1"/>
          <w:u w:color="000000" w:themeColor="text1"/>
        </w:rPr>
        <w:t xml:space="preserve"> </w:t>
      </w:r>
      <w:r w:rsidR="002E6961">
        <w:rPr>
          <w:color w:val="000000" w:themeColor="text1"/>
          <w:u w:color="000000" w:themeColor="text1"/>
        </w:rPr>
        <w:t>c</w:t>
      </w:r>
      <w:r w:rsidR="002E6961" w:rsidRPr="007B4A9A">
        <w:rPr>
          <w:color w:val="000000" w:themeColor="text1"/>
          <w:u w:color="000000" w:themeColor="text1"/>
        </w:rPr>
        <w:t>itizens</w:t>
      </w:r>
      <w:r w:rsidR="002E6961">
        <w:rPr>
          <w:color w:val="000000" w:themeColor="text1"/>
          <w:u w:color="000000" w:themeColor="text1"/>
        </w:rPr>
        <w:t>, and town officials</w:t>
      </w:r>
      <w:r w:rsidR="002E6961" w:rsidRPr="007B4A9A">
        <w:rPr>
          <w:color w:val="000000" w:themeColor="text1"/>
          <w:u w:color="000000" w:themeColor="text1"/>
        </w:rPr>
        <w:t xml:space="preserve"> for </w:t>
      </w:r>
      <w:r w:rsidR="002E6961">
        <w:rPr>
          <w:color w:val="000000" w:themeColor="text1"/>
          <w:u w:color="000000" w:themeColor="text1"/>
        </w:rPr>
        <w:t>a vision that has produced past and continued efforts to</w:t>
      </w:r>
      <w:r w:rsidR="002E6961" w:rsidRPr="007B4A9A">
        <w:rPr>
          <w:color w:val="000000" w:themeColor="text1"/>
          <w:u w:color="000000" w:themeColor="text1"/>
        </w:rPr>
        <w:t xml:space="preserve"> protect the history, culture, </w:t>
      </w:r>
      <w:r w:rsidR="002E6961">
        <w:rPr>
          <w:color w:val="000000" w:themeColor="text1"/>
          <w:u w:color="000000" w:themeColor="text1"/>
        </w:rPr>
        <w:t>and natural resources</w:t>
      </w:r>
      <w:r w:rsidR="002E6961" w:rsidRPr="007B4A9A">
        <w:rPr>
          <w:color w:val="000000" w:themeColor="text1"/>
          <w:u w:color="000000" w:themeColor="text1"/>
        </w:rPr>
        <w:t xml:space="preserve"> </w:t>
      </w:r>
      <w:r w:rsidR="002E6961">
        <w:rPr>
          <w:color w:val="000000" w:themeColor="text1"/>
          <w:u w:color="000000" w:themeColor="text1"/>
        </w:rPr>
        <w:t xml:space="preserve">of the </w:t>
      </w:r>
      <w:r w:rsidR="00D43BD6">
        <w:rPr>
          <w:color w:val="000000" w:themeColor="text1"/>
          <w:u w:color="000000" w:themeColor="text1"/>
        </w:rPr>
        <w:t xml:space="preserve">community and surrounding </w:t>
      </w:r>
      <w:r w:rsidR="002E6961">
        <w:rPr>
          <w:color w:val="000000" w:themeColor="text1"/>
          <w:u w:color="000000" w:themeColor="text1"/>
        </w:rPr>
        <w:t>area</w:t>
      </w:r>
      <w:r w:rsidR="002E6961" w:rsidRPr="007B4A9A">
        <w:rPr>
          <w:color w:val="000000" w:themeColor="text1"/>
          <w:u w:color="000000" w:themeColor="text1"/>
        </w:rPr>
        <w:t xml:space="preserve"> </w:t>
      </w:r>
      <w:r w:rsidR="002E6961">
        <w:rPr>
          <w:color w:val="000000" w:themeColor="text1"/>
          <w:u w:color="000000" w:themeColor="text1"/>
        </w:rPr>
        <w:t xml:space="preserve">and </w:t>
      </w:r>
      <w:r w:rsidR="002E6961" w:rsidRPr="007B4A9A">
        <w:rPr>
          <w:color w:val="000000" w:themeColor="text1"/>
          <w:u w:color="000000" w:themeColor="text1"/>
        </w:rPr>
        <w:t xml:space="preserve">that sets the highest standards in providing sustainable growth </w:t>
      </w:r>
      <w:r w:rsidR="002E6961">
        <w:rPr>
          <w:color w:val="000000" w:themeColor="text1"/>
          <w:u w:color="000000" w:themeColor="text1"/>
        </w:rPr>
        <w:t xml:space="preserve">for </w:t>
      </w:r>
      <w:r w:rsidR="002E6961" w:rsidRPr="007B4A9A">
        <w:rPr>
          <w:color w:val="000000" w:themeColor="text1"/>
          <w:u w:color="000000" w:themeColor="text1"/>
        </w:rPr>
        <w:t>the future</w:t>
      </w:r>
      <w:r w:rsidR="002E6961">
        <w:rPr>
          <w:color w:val="000000" w:themeColor="text1"/>
          <w:u w:color="000000" w:themeColor="text1"/>
        </w:rPr>
        <w:t>.</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Mayor Lisa Sulka.</w:t>
      </w:r>
    </w:p>
    <w:p w:rsidR="00C979CE" w:rsidRDefault="00B438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9CE" w:rsidRDefault="00C979CE" w:rsidP="00755EC0">
      <w:pPr>
        <w:suppressAutoHyphens/>
      </w:pPr>
    </w:p>
    <w:sectPr w:rsidR="00C979CE" w:rsidSect="00755E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B1E" w:rsidRDefault="00D45B1E" w:rsidP="009F0C77">
      <w:r>
        <w:separator/>
      </w:r>
    </w:p>
  </w:endnote>
  <w:endnote w:type="continuationSeparator" w:id="0">
    <w:p w:rsidR="00D45B1E" w:rsidRDefault="00D45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782DFA-A0C2-4EE2-87D4-B1D0BC570943}"/>
    <w:embedBold r:id="rId2" w:fontKey="{356C5F9E-042E-4BE1-B886-1FA1F34D0AFF}"/>
  </w:font>
  <w:font w:name="Calibri">
    <w:panose1 w:val="020F0502020204030204"/>
    <w:charset w:val="00"/>
    <w:family w:val="swiss"/>
    <w:pitch w:val="variable"/>
    <w:sig w:usb0="E10002FF" w:usb1="4000ACFF" w:usb2="00000009" w:usb3="00000000" w:csb0="0000019F" w:csb1="00000000"/>
    <w:embedRegular r:id="rId3" w:fontKey="{F83225CD-9D07-4CF6-B247-67EE5CB19787}"/>
  </w:font>
  <w:font w:name="Tahoma">
    <w:panose1 w:val="020B0604030504040204"/>
    <w:charset w:val="00"/>
    <w:family w:val="swiss"/>
    <w:pitch w:val="variable"/>
    <w:sig w:usb0="21002A87" w:usb1="80000000" w:usb2="00000008" w:usb3="00000000" w:csb0="000101FF" w:csb1="00000000"/>
    <w:embedRegular r:id="rId4" w:fontKey="{96B5C51E-B40B-4395-B88E-C1836BBE162D}"/>
  </w:font>
  <w:font w:name="Cambria">
    <w:panose1 w:val="02040503050406030204"/>
    <w:charset w:val="00"/>
    <w:family w:val="roman"/>
    <w:pitch w:val="variable"/>
    <w:sig w:usb0="E00002FF" w:usb1="400004FF" w:usb2="00000000" w:usb3="00000000" w:csb0="0000019F" w:csb1="00000000"/>
    <w:embedRegular r:id="rId5" w:fontKey="{2093617C-3F77-4E64-B9A3-C9A8EC088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EC0" w:rsidRPr="00C979CE" w:rsidRDefault="00755EC0" w:rsidP="00C979CE">
    <w:pPr>
      <w:pStyle w:val="Footer"/>
      <w:tabs>
        <w:tab w:val="clear" w:pos="4680"/>
        <w:tab w:val="clear" w:pos="9360"/>
        <w:tab w:val="center" w:pos="2995"/>
      </w:tabs>
      <w:spacing w:before="120"/>
    </w:pPr>
    <w:r>
      <w:t>[5012]</w:t>
    </w:r>
    <w:r>
      <w:tab/>
    </w:r>
    <w:r w:rsidR="004C3CAC">
      <w:fldChar w:fldCharType="begin"/>
    </w:r>
    <w:r w:rsidR="004C3CAC">
      <w:instrText xml:space="preserve"> PAGE  \* MERGEFORMAT </w:instrText>
    </w:r>
    <w:r w:rsidR="004C3CAC">
      <w:fldChar w:fldCharType="separate"/>
    </w:r>
    <w:r w:rsidR="004C3CAC">
      <w:rPr>
        <w:noProof/>
      </w:rPr>
      <w:t>1</w:t>
    </w:r>
    <w:r w:rsidR="004C3C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B1E" w:rsidRDefault="00D45B1E" w:rsidP="009F0C77">
      <w:r>
        <w:separator/>
      </w:r>
    </w:p>
  </w:footnote>
  <w:footnote w:type="continuationSeparator" w:id="0">
    <w:p w:rsidR="00D45B1E" w:rsidRDefault="00D45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82SD12"/>
    <w:docVar w:name="CoverBillType" w:val="r"/>
    <w:docVar w:name="docpath" w:val="L:\Council\bills\GM\24982SD12.DOCX"/>
    <w:docVar w:name="dvBillNumber" w:val="5012"/>
    <w:docVar w:name="dvBillNumberPrefix" w:val="H. "/>
    <w:docVar w:name="dvOriginalBody" w:val="House"/>
    <w:docVar w:name="dvSteno" w:val="GM"/>
    <w:docVar w:name="NameofBody" w:val="h"/>
    <w:docVar w:name="vgroup2" w:val="Council"/>
  </w:docVars>
  <w:rsids>
    <w:rsidRoot w:val="00F24D5C"/>
    <w:rsid w:val="00011869"/>
    <w:rsid w:val="000924CB"/>
    <w:rsid w:val="000D2C49"/>
    <w:rsid w:val="000D2ECA"/>
    <w:rsid w:val="000E1785"/>
    <w:rsid w:val="000F40FA"/>
    <w:rsid w:val="0010776B"/>
    <w:rsid w:val="00133E66"/>
    <w:rsid w:val="001435A3"/>
    <w:rsid w:val="001D08F2"/>
    <w:rsid w:val="001D525B"/>
    <w:rsid w:val="001D7F4F"/>
    <w:rsid w:val="001F1510"/>
    <w:rsid w:val="002321B6"/>
    <w:rsid w:val="00250967"/>
    <w:rsid w:val="002543C8"/>
    <w:rsid w:val="00284AAE"/>
    <w:rsid w:val="002E5912"/>
    <w:rsid w:val="002E6961"/>
    <w:rsid w:val="00325348"/>
    <w:rsid w:val="0032732C"/>
    <w:rsid w:val="00336AD0"/>
    <w:rsid w:val="003655F5"/>
    <w:rsid w:val="0037079A"/>
    <w:rsid w:val="003D01E8"/>
    <w:rsid w:val="003E5288"/>
    <w:rsid w:val="003F6D79"/>
    <w:rsid w:val="00412949"/>
    <w:rsid w:val="0041760A"/>
    <w:rsid w:val="00417C01"/>
    <w:rsid w:val="004809EE"/>
    <w:rsid w:val="004C3CAC"/>
    <w:rsid w:val="004E7D54"/>
    <w:rsid w:val="005273C6"/>
    <w:rsid w:val="00530A69"/>
    <w:rsid w:val="00545593"/>
    <w:rsid w:val="005620C3"/>
    <w:rsid w:val="00577C6C"/>
    <w:rsid w:val="005C2FE2"/>
    <w:rsid w:val="005E0C3D"/>
    <w:rsid w:val="005E2BC9"/>
    <w:rsid w:val="00605102"/>
    <w:rsid w:val="006215AA"/>
    <w:rsid w:val="006913C9"/>
    <w:rsid w:val="0069470D"/>
    <w:rsid w:val="00734F00"/>
    <w:rsid w:val="00755EC0"/>
    <w:rsid w:val="00794766"/>
    <w:rsid w:val="007A70AE"/>
    <w:rsid w:val="007C5C7A"/>
    <w:rsid w:val="008362E8"/>
    <w:rsid w:val="008401BB"/>
    <w:rsid w:val="008A1768"/>
    <w:rsid w:val="008D1675"/>
    <w:rsid w:val="008F4429"/>
    <w:rsid w:val="0094021A"/>
    <w:rsid w:val="00973E2F"/>
    <w:rsid w:val="009C6A0B"/>
    <w:rsid w:val="009D0BDC"/>
    <w:rsid w:val="009F0C77"/>
    <w:rsid w:val="009F4DD1"/>
    <w:rsid w:val="00A41684"/>
    <w:rsid w:val="00A5280E"/>
    <w:rsid w:val="00A64E80"/>
    <w:rsid w:val="00A65369"/>
    <w:rsid w:val="00A72BCD"/>
    <w:rsid w:val="00A741D9"/>
    <w:rsid w:val="00A833AB"/>
    <w:rsid w:val="00A9741D"/>
    <w:rsid w:val="00AB08A1"/>
    <w:rsid w:val="00AB78C4"/>
    <w:rsid w:val="00AD4B17"/>
    <w:rsid w:val="00AE3C69"/>
    <w:rsid w:val="00B412D4"/>
    <w:rsid w:val="00B4387C"/>
    <w:rsid w:val="00B66F9B"/>
    <w:rsid w:val="00BE3C22"/>
    <w:rsid w:val="00C0345E"/>
    <w:rsid w:val="00C3483A"/>
    <w:rsid w:val="00C74E9D"/>
    <w:rsid w:val="00C82FD3"/>
    <w:rsid w:val="00C92819"/>
    <w:rsid w:val="00C979CE"/>
    <w:rsid w:val="00CC6B7B"/>
    <w:rsid w:val="00CD2089"/>
    <w:rsid w:val="00D15BEC"/>
    <w:rsid w:val="00D223F6"/>
    <w:rsid w:val="00D35E7B"/>
    <w:rsid w:val="00D43BD6"/>
    <w:rsid w:val="00D45B1E"/>
    <w:rsid w:val="00D53E65"/>
    <w:rsid w:val="00D73A67"/>
    <w:rsid w:val="00D970A9"/>
    <w:rsid w:val="00DF3845"/>
    <w:rsid w:val="00E318B4"/>
    <w:rsid w:val="00E41911"/>
    <w:rsid w:val="00E92EEF"/>
    <w:rsid w:val="00F24442"/>
    <w:rsid w:val="00F24D5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FA30E8-631C-4AFB-BDD0-E214C581A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8A1"/>
    <w:rPr>
      <w:rFonts w:ascii="Tahoma" w:hAnsi="Tahoma" w:cs="Tahoma"/>
      <w:sz w:val="16"/>
      <w:szCs w:val="16"/>
    </w:rPr>
  </w:style>
  <w:style w:type="character" w:customStyle="1" w:styleId="BalloonTextChar">
    <w:name w:val="Balloon Text Char"/>
    <w:basedOn w:val="DefaultParagraphFont"/>
    <w:link w:val="BalloonText"/>
    <w:uiPriority w:val="99"/>
    <w:semiHidden/>
    <w:rsid w:val="00AB08A1"/>
    <w:rPr>
      <w:rFonts w:ascii="Tahoma" w:eastAsia="Times New Roman" w:hAnsi="Tahoma" w:cs="Tahoma"/>
      <w:sz w:val="16"/>
      <w:szCs w:val="16"/>
    </w:rPr>
  </w:style>
  <w:style w:type="character" w:styleId="Hyperlink">
    <w:name w:val="Hyperlink"/>
    <w:basedOn w:val="DefaultParagraphFont"/>
    <w:uiPriority w:val="99"/>
    <w:unhideWhenUsed/>
    <w:rsid w:val="00755E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12_20120315.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F7774-AFD2-4A9F-8FE9-1C2D0C80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798</Words>
  <Characters>4645</Characters>
  <Application>Microsoft Office Word</Application>
  <DocSecurity>4</DocSecurity>
  <Lines>128</Lines>
  <Paragraphs>30</Paragraphs>
  <ScaleCrop>false</ScaleCrop>
  <Company> </Company>
  <LinksUpToDate>false</LinksUpToDate>
  <CharactersWithSpaces>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5012: Town of Bluffton - South Carolina Legislature Online</dc:title>
  <dc:subject/>
  <dc:creator>gailmoore</dc:creator>
  <cp:keywords/>
  <dc:description/>
  <cp:lastModifiedBy>N Cumfer</cp:lastModifiedBy>
  <cp:revision>2</cp:revision>
  <cp:lastPrinted>2012-03-13T12:59:00Z</cp:lastPrinted>
  <dcterms:created xsi:type="dcterms:W3CDTF">2014-11-24T14:53:00Z</dcterms:created>
  <dcterms:modified xsi:type="dcterms:W3CDTF">2014-11-24T14:53:00Z</dcterms:modified>
</cp:coreProperties>
</file>