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815" w:rsidRDefault="00A05815" w:rsidP="00A05815">
      <w:pPr>
        <w:widowControl w:val="0"/>
        <w:jc w:val="center"/>
      </w:pPr>
      <w:bookmarkStart w:id="0" w:name="_GoBack"/>
      <w:bookmarkEnd w:id="0"/>
      <w:r w:rsidRPr="00A05815">
        <w:rPr>
          <w:b/>
        </w:rPr>
        <w:t>South Carolina General Assembly</w:t>
      </w:r>
    </w:p>
    <w:p w:rsidR="00A05815" w:rsidRDefault="00A05815" w:rsidP="00A05815">
      <w:pPr>
        <w:widowControl w:val="0"/>
        <w:jc w:val="center"/>
      </w:pPr>
      <w:r>
        <w:t>119th Session, 2011-2012</w:t>
      </w:r>
    </w:p>
    <w:p w:rsidR="00A05815" w:rsidRDefault="00A05815" w:rsidP="00A05815">
      <w:pPr>
        <w:widowControl w:val="0"/>
        <w:jc w:val="left"/>
      </w:pPr>
    </w:p>
    <w:p w:rsidR="00A05815" w:rsidRDefault="00A05815" w:rsidP="00A05815">
      <w:pPr>
        <w:widowControl w:val="0"/>
        <w:jc w:val="left"/>
        <w:rPr>
          <w:b/>
        </w:rPr>
      </w:pPr>
      <w:r w:rsidRPr="00A05815">
        <w:rPr>
          <w:b/>
        </w:rPr>
        <w:t>H. 5016</w:t>
      </w:r>
    </w:p>
    <w:p w:rsidR="00A05815" w:rsidRDefault="00A05815" w:rsidP="00A05815">
      <w:pPr>
        <w:widowControl w:val="0"/>
        <w:jc w:val="left"/>
        <w:rPr>
          <w:b/>
        </w:rPr>
      </w:pPr>
    </w:p>
    <w:p w:rsidR="00A05815" w:rsidRDefault="00A05815" w:rsidP="00A05815">
      <w:pPr>
        <w:widowControl w:val="0"/>
        <w:jc w:val="left"/>
      </w:pPr>
      <w:r w:rsidRPr="00A05815">
        <w:rPr>
          <w:b/>
        </w:rPr>
        <w:t>STATUS INFORMATION</w:t>
      </w:r>
    </w:p>
    <w:p w:rsidR="00A05815" w:rsidRDefault="00A05815" w:rsidP="00A05815">
      <w:pPr>
        <w:widowControl w:val="0"/>
        <w:jc w:val="left"/>
      </w:pPr>
    </w:p>
    <w:p w:rsidR="00A05815" w:rsidRDefault="00A05815" w:rsidP="00A05815">
      <w:pPr>
        <w:widowControl w:val="0"/>
        <w:jc w:val="left"/>
      </w:pPr>
      <w:r>
        <w:t>House Resolution</w:t>
      </w:r>
    </w:p>
    <w:p w:rsidR="00A05815" w:rsidRDefault="00A05815" w:rsidP="00A05815">
      <w:pPr>
        <w:widowControl w:val="0"/>
        <w:jc w:val="left"/>
      </w:pPr>
      <w:r>
        <w:t>Sponsors: Reps. Hart,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A05815" w:rsidRDefault="00A05815" w:rsidP="00A05815">
      <w:pPr>
        <w:widowControl w:val="0"/>
        <w:jc w:val="left"/>
      </w:pPr>
      <w:r>
        <w:t>Document Path: l:\council\bills\rm\1488ahb12.docx</w:t>
      </w:r>
    </w:p>
    <w:p w:rsidR="00A05815" w:rsidRDefault="00A05815" w:rsidP="00A05815">
      <w:pPr>
        <w:widowControl w:val="0"/>
        <w:jc w:val="left"/>
      </w:pPr>
    </w:p>
    <w:p w:rsidR="00A05815" w:rsidRDefault="00A05815" w:rsidP="00A05815">
      <w:pPr>
        <w:widowControl w:val="0"/>
        <w:jc w:val="left"/>
      </w:pPr>
      <w:r>
        <w:t>Introduced in the House on March 15, 2012</w:t>
      </w:r>
    </w:p>
    <w:p w:rsidR="00A05815" w:rsidRDefault="00A05815" w:rsidP="00A05815">
      <w:pPr>
        <w:widowControl w:val="0"/>
        <w:jc w:val="left"/>
      </w:pPr>
      <w:r>
        <w:t>Adopted by the House on March 15, 2012</w:t>
      </w:r>
    </w:p>
    <w:p w:rsidR="00A05815" w:rsidRDefault="00A05815" w:rsidP="00A05815">
      <w:pPr>
        <w:widowControl w:val="0"/>
        <w:jc w:val="left"/>
      </w:pPr>
    </w:p>
    <w:p w:rsidR="00A05815" w:rsidRDefault="00A05815" w:rsidP="00A05815">
      <w:pPr>
        <w:widowControl w:val="0"/>
        <w:jc w:val="left"/>
      </w:pPr>
      <w:r>
        <w:t xml:space="preserve">Summary: </w:t>
      </w:r>
      <w:r w:rsidR="000577F0">
        <w:t>Robert L. Seawright</w:t>
      </w:r>
    </w:p>
    <w:p w:rsidR="00A05815" w:rsidRDefault="00A05815" w:rsidP="00A05815">
      <w:pPr>
        <w:widowControl w:val="0"/>
        <w:jc w:val="left"/>
      </w:pPr>
    </w:p>
    <w:p w:rsidR="00A05815" w:rsidRDefault="00A05815" w:rsidP="00A05815">
      <w:pPr>
        <w:widowControl w:val="0"/>
        <w:jc w:val="left"/>
      </w:pPr>
    </w:p>
    <w:p w:rsidR="00A05815" w:rsidRDefault="00A05815" w:rsidP="00A05815">
      <w:pPr>
        <w:widowControl w:val="0"/>
        <w:tabs>
          <w:tab w:val="center" w:pos="590"/>
          <w:tab w:val="center" w:pos="1440"/>
          <w:tab w:val="left" w:pos="1872"/>
          <w:tab w:val="left" w:pos="9187"/>
        </w:tabs>
        <w:jc w:val="left"/>
      </w:pPr>
      <w:r w:rsidRPr="00A05815">
        <w:rPr>
          <w:b/>
        </w:rPr>
        <w:t>HISTORY OF LEGISLATIVE ACTIONS</w:t>
      </w:r>
    </w:p>
    <w:p w:rsidR="00A05815" w:rsidRDefault="00A05815" w:rsidP="00A05815">
      <w:pPr>
        <w:widowControl w:val="0"/>
        <w:tabs>
          <w:tab w:val="center" w:pos="590"/>
          <w:tab w:val="center" w:pos="1440"/>
          <w:tab w:val="left" w:pos="1872"/>
          <w:tab w:val="left" w:pos="9187"/>
        </w:tabs>
        <w:jc w:val="left"/>
      </w:pPr>
    </w:p>
    <w:p w:rsidR="00A05815" w:rsidRPr="00A05815" w:rsidRDefault="00A05815" w:rsidP="00A05815">
      <w:pPr>
        <w:widowControl w:val="0"/>
        <w:tabs>
          <w:tab w:val="center" w:pos="590"/>
          <w:tab w:val="center" w:pos="1440"/>
          <w:tab w:val="left" w:pos="1872"/>
          <w:tab w:val="left" w:pos="9187"/>
        </w:tabs>
        <w:jc w:val="left"/>
      </w:pPr>
      <w:r w:rsidRPr="00A05815">
        <w:rPr>
          <w:u w:val="single"/>
        </w:rPr>
        <w:tab/>
        <w:t>Date</w:t>
      </w:r>
      <w:r w:rsidRPr="00A05815">
        <w:rPr>
          <w:u w:val="single"/>
        </w:rPr>
        <w:tab/>
        <w:t>Body</w:t>
      </w:r>
      <w:r w:rsidRPr="00A05815">
        <w:rPr>
          <w:u w:val="single"/>
        </w:rPr>
        <w:tab/>
        <w:t>Action Description with journal page number</w:t>
      </w:r>
      <w:r w:rsidRPr="00A05815">
        <w:rPr>
          <w:u w:val="single"/>
        </w:rPr>
        <w:tab/>
      </w:r>
    </w:p>
    <w:p w:rsidR="00690D72" w:rsidRDefault="00690D72" w:rsidP="00690D72">
      <w:pPr>
        <w:widowControl w:val="0"/>
        <w:tabs>
          <w:tab w:val="right" w:pos="1008"/>
          <w:tab w:val="left" w:pos="1152"/>
          <w:tab w:val="left" w:pos="1872"/>
          <w:tab w:val="left" w:pos="9187"/>
        </w:tabs>
        <w:ind w:left="2088" w:hanging="2088"/>
        <w:jc w:val="left"/>
      </w:pPr>
      <w:r>
        <w:tab/>
        <w:t>3/15/2012</w:t>
      </w:r>
      <w:r>
        <w:tab/>
        <w:t>House</w:t>
      </w:r>
      <w:r>
        <w:tab/>
      </w:r>
      <w:r w:rsidRPr="00A00F6F">
        <w:t>Introduced and adopted (</w:t>
      </w:r>
      <w:hyperlink r:id="rId7" w:history="1">
        <w:r w:rsidRPr="00A00F6F">
          <w:rPr>
            <w:rStyle w:val="Hyperlink"/>
          </w:rPr>
          <w:t>House Journal</w:t>
        </w:r>
        <w:r w:rsidRPr="00A00F6F">
          <w:rPr>
            <w:rStyle w:val="Hyperlink"/>
          </w:rPr>
          <w:noBreakHyphen/>
          <w:t>page 6</w:t>
        </w:r>
      </w:hyperlink>
      <w:r w:rsidRPr="00A00F6F">
        <w:t>)</w:t>
      </w:r>
    </w:p>
    <w:p w:rsidR="00690D72" w:rsidRDefault="00690D72" w:rsidP="00690D72">
      <w:pPr>
        <w:widowControl w:val="0"/>
        <w:tabs>
          <w:tab w:val="right" w:pos="1008"/>
          <w:tab w:val="left" w:pos="1152"/>
          <w:tab w:val="left" w:pos="1872"/>
          <w:tab w:val="left" w:pos="9187"/>
        </w:tabs>
        <w:ind w:left="2088" w:hanging="2088"/>
        <w:jc w:val="left"/>
      </w:pPr>
    </w:p>
    <w:p w:rsidR="00A05815" w:rsidRPr="00A05815" w:rsidRDefault="00A05815" w:rsidP="00A05815">
      <w:pPr>
        <w:widowControl w:val="0"/>
        <w:tabs>
          <w:tab w:val="right" w:pos="1008"/>
          <w:tab w:val="left" w:pos="1152"/>
          <w:tab w:val="left" w:pos="1872"/>
          <w:tab w:val="left" w:pos="9187"/>
        </w:tabs>
        <w:ind w:left="2088" w:hanging="2088"/>
        <w:jc w:val="left"/>
      </w:pPr>
    </w:p>
    <w:p w:rsidR="00A05815" w:rsidRDefault="00A05815" w:rsidP="00A05815">
      <w:r w:rsidRPr="00A05815">
        <w:rPr>
          <w:b/>
        </w:rPr>
        <w:t>VERSIONS OF THIS BILL</w:t>
      </w:r>
    </w:p>
    <w:p w:rsidR="00A05815" w:rsidRDefault="00A05815" w:rsidP="00A05815"/>
    <w:p w:rsidR="00A05815" w:rsidRDefault="00F9776D" w:rsidP="00A05815">
      <w:hyperlink r:id="rId8" w:history="1">
        <w:r w:rsidR="00A05815">
          <w:rPr>
            <w:rStyle w:val="Hyperlink"/>
          </w:rPr>
          <w:t>3/15/2012</w:t>
        </w:r>
      </w:hyperlink>
    </w:p>
    <w:p w:rsidR="00A05815" w:rsidRDefault="00A05815" w:rsidP="00A05815"/>
    <w:p w:rsidR="00A05815" w:rsidRDefault="00A05815" w:rsidP="00A05815">
      <w:pPr>
        <w:sectPr w:rsidR="00A05815" w:rsidSect="00A0581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42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D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45101">
        <w:t xml:space="preserve">CONGRATULATE </w:t>
      </w:r>
      <w:r w:rsidR="00A02454">
        <w:t>ROBERT L. SEAWRIGHT OF RICHLAND COUNTY</w:t>
      </w:r>
      <w:r w:rsidR="00A45101">
        <w:t xml:space="preserve"> ON THE OCCASION OF H</w:t>
      </w:r>
      <w:r w:rsidR="00A02454">
        <w:t>IS</w:t>
      </w:r>
      <w:r w:rsidR="00A45101">
        <w:t xml:space="preserve"> </w:t>
      </w:r>
      <w:r w:rsidR="00A02454">
        <w:t>SIXTIETH</w:t>
      </w:r>
      <w:r w:rsidR="00A45101">
        <w:t xml:space="preserve"> BIRTHDAY AND TO WISH H</w:t>
      </w:r>
      <w:r w:rsidR="00A02454">
        <w:t>IM</w:t>
      </w:r>
      <w:r w:rsidR="00A45101">
        <w:t xml:space="preserve"> A JOYOUS BIRTHDAY CELEBRATION AND CONTINUED HEALTH AND HAPPINESS.</w:t>
      </w:r>
    </w:p>
    <w:p w:rsidR="00DB42E5" w:rsidRDefault="00DB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5101" w:rsidRDefault="00DB42E5" w:rsidP="00A45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5101">
        <w:t xml:space="preserve">the members of the South Carolina House of Representatives are delighted to learn that </w:t>
      </w:r>
      <w:r w:rsidR="00291791">
        <w:rPr>
          <w:rFonts w:eastAsiaTheme="minorHAnsi"/>
          <w:color w:val="000000" w:themeColor="text1"/>
          <w:szCs w:val="22"/>
          <w:u w:color="000000" w:themeColor="text1"/>
        </w:rPr>
        <w:t xml:space="preserve">Robert L. Seawright </w:t>
      </w:r>
      <w:r w:rsidR="00A45101">
        <w:t xml:space="preserve">of </w:t>
      </w:r>
      <w:r w:rsidR="00291791">
        <w:t>Richland</w:t>
      </w:r>
      <w:r w:rsidR="00A45101">
        <w:t xml:space="preserve"> County will celebrate h</w:t>
      </w:r>
      <w:r w:rsidR="00291791">
        <w:t>is</w:t>
      </w:r>
      <w:r w:rsidR="00A45101">
        <w:t xml:space="preserve"> </w:t>
      </w:r>
      <w:r w:rsidR="00291791">
        <w:t>sixtieth</w:t>
      </w:r>
      <w:r w:rsidR="00A45101">
        <w:t xml:space="preserve"> birthday on</w:t>
      </w:r>
      <w:r w:rsidR="00A45101" w:rsidRPr="007E3F93">
        <w:t xml:space="preserve"> </w:t>
      </w:r>
      <w:r w:rsidR="00A45101">
        <w:t>March 1</w:t>
      </w:r>
      <w:r w:rsidR="00291791">
        <w:t>8</w:t>
      </w:r>
      <w:r w:rsidR="00A45101">
        <w:t>, 2012;</w:t>
      </w:r>
      <w:r w:rsidR="00A45101" w:rsidRPr="007E3F93">
        <w:t xml:space="preserve"> an</w:t>
      </w:r>
      <w:r w:rsidR="00A45101">
        <w:t>d</w:t>
      </w:r>
    </w:p>
    <w:p w:rsidR="00291791" w:rsidRDefault="00291791" w:rsidP="00A45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791" w:rsidRDefault="00291791" w:rsidP="00A45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Salley, Mr. Seawright was born on March 18, 1952; and</w:t>
      </w:r>
    </w:p>
    <w:p w:rsidR="00154640" w:rsidRDefault="00154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employed by the State of South Carolina since 1980 with the Budget and Control Board, Robert L. Seawright is the shop supervisor for the Central Transportation Maintenance Facility. He has received the state</w:t>
      </w:r>
      <w:r w:rsidR="00513AE0" w:rsidRPr="00513AE0">
        <w:rPr>
          <w:rFonts w:eastAsiaTheme="minorHAnsi"/>
          <w:color w:val="000000" w:themeColor="text1"/>
          <w:szCs w:val="22"/>
          <w:u w:color="000000" w:themeColor="text1"/>
        </w:rPr>
        <w:t>’</w:t>
      </w:r>
      <w:r>
        <w:rPr>
          <w:rFonts w:eastAsiaTheme="minorHAnsi"/>
          <w:color w:val="000000" w:themeColor="text1"/>
          <w:szCs w:val="22"/>
          <w:u w:color="000000" w:themeColor="text1"/>
        </w:rPr>
        <w:t>s highest awards for his leadership, safety awareness, and overall shop maintenance and takes great pride in the upkeep of the state fleet and in offering superior care to his customers through knowledgeable employees; and</w:t>
      </w: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Mr. Seawright, believing strongly in active community involvement, has served as president of the Bryneswood Neighborhood Association since 2008, prior to which time he served as vice president for several years. His many duties for that organization include assisting in beautification of the area at his own expense. Known as a reliable man, one generous with his time, he also assists needy families; and</w:t>
      </w: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E7563">
        <w:rPr>
          <w:rFonts w:eastAsiaTheme="minorHAnsi"/>
          <w:color w:val="000000" w:themeColor="text1"/>
          <w:szCs w:val="22"/>
          <w:u w:color="000000" w:themeColor="text1"/>
        </w:rPr>
        <w:t xml:space="preserve">as </w:t>
      </w:r>
      <w:r>
        <w:rPr>
          <w:rFonts w:eastAsiaTheme="minorHAnsi"/>
          <w:color w:val="000000" w:themeColor="text1"/>
          <w:szCs w:val="22"/>
          <w:u w:color="000000" w:themeColor="text1"/>
        </w:rPr>
        <w:t>a man of faith, Robert Seawright is a member of New Holland</w:t>
      </w:r>
      <w:r w:rsidR="00513AE0" w:rsidRPr="00513AE0">
        <w:rPr>
          <w:rFonts w:eastAsiaTheme="minorHAnsi"/>
          <w:color w:val="000000" w:themeColor="text1"/>
          <w:szCs w:val="22"/>
          <w:u w:color="000000" w:themeColor="text1"/>
        </w:rPr>
        <w:t>’</w:t>
      </w:r>
      <w:r>
        <w:rPr>
          <w:rFonts w:eastAsiaTheme="minorHAnsi"/>
          <w:color w:val="000000" w:themeColor="text1"/>
          <w:szCs w:val="22"/>
          <w:u w:color="000000" w:themeColor="text1"/>
        </w:rPr>
        <w:t>s Baughmanville Baptist Church, where he is a trustee; and</w:t>
      </w: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Mr. Seawright </w:t>
      </w:r>
      <w:r w:rsidRPr="00662185">
        <w:rPr>
          <w:rFonts w:eastAsiaTheme="minorHAnsi"/>
          <w:color w:val="000000" w:themeColor="text1"/>
          <w:szCs w:val="22"/>
          <w:u w:color="000000" w:themeColor="text1"/>
        </w:rPr>
        <w:t>finds h</w:t>
      </w:r>
      <w:r>
        <w:rPr>
          <w:rFonts w:eastAsiaTheme="minorHAnsi"/>
          <w:color w:val="000000" w:themeColor="text1"/>
          <w:szCs w:val="22"/>
          <w:u w:color="000000" w:themeColor="text1"/>
        </w:rPr>
        <w:t>is</w:t>
      </w:r>
      <w:r w:rsidRPr="00662185">
        <w:rPr>
          <w:rFonts w:eastAsiaTheme="minorHAnsi"/>
          <w:color w:val="000000" w:themeColor="text1"/>
          <w:szCs w:val="22"/>
          <w:u w:color="000000" w:themeColor="text1"/>
        </w:rPr>
        <w:t xml:space="preserve"> strongest encouragement in the support of h</w:t>
      </w:r>
      <w:r>
        <w:rPr>
          <w:rFonts w:eastAsiaTheme="minorHAnsi"/>
          <w:color w:val="000000" w:themeColor="text1"/>
          <w:szCs w:val="22"/>
          <w:u w:color="000000" w:themeColor="text1"/>
        </w:rPr>
        <w:t>is</w:t>
      </w:r>
      <w:r w:rsidRPr="00662185">
        <w:rPr>
          <w:rFonts w:eastAsiaTheme="minorHAnsi"/>
          <w:color w:val="000000" w:themeColor="text1"/>
          <w:szCs w:val="22"/>
          <w:u w:color="000000" w:themeColor="text1"/>
        </w:rPr>
        <w:t xml:space="preserve"> family, h</w:t>
      </w:r>
      <w:r>
        <w:rPr>
          <w:rFonts w:eastAsiaTheme="minorHAnsi"/>
          <w:color w:val="000000" w:themeColor="text1"/>
          <w:szCs w:val="22"/>
          <w:u w:color="000000" w:themeColor="text1"/>
        </w:rPr>
        <w:t>is wife,</w:t>
      </w:r>
      <w:r w:rsidRPr="006621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Linda A. Jones Seawright</w:t>
      </w:r>
      <w:r w:rsidRPr="00662185">
        <w:rPr>
          <w:rFonts w:eastAsiaTheme="minorHAnsi"/>
          <w:color w:val="000000" w:themeColor="text1"/>
          <w:szCs w:val="22"/>
          <w:u w:color="000000" w:themeColor="text1"/>
        </w:rPr>
        <w:t xml:space="preserve">, and their </w:t>
      </w:r>
      <w:r>
        <w:rPr>
          <w:rFonts w:eastAsiaTheme="minorHAnsi"/>
          <w:color w:val="000000" w:themeColor="text1"/>
          <w:szCs w:val="22"/>
          <w:u w:color="000000" w:themeColor="text1"/>
        </w:rPr>
        <w:t xml:space="preserve">two sons, Brandon and Jason. </w:t>
      </w:r>
      <w:r w:rsidRPr="00662185">
        <w:rPr>
          <w:rFonts w:eastAsiaTheme="minorHAnsi"/>
          <w:color w:val="000000" w:themeColor="text1"/>
          <w:szCs w:val="22"/>
          <w:u w:color="000000" w:themeColor="text1"/>
        </w:rPr>
        <w:t>Among h</w:t>
      </w:r>
      <w:r>
        <w:rPr>
          <w:rFonts w:eastAsiaTheme="minorHAnsi"/>
          <w:color w:val="000000" w:themeColor="text1"/>
          <w:szCs w:val="22"/>
          <w:u w:color="000000" w:themeColor="text1"/>
        </w:rPr>
        <w:t>is</w:t>
      </w:r>
      <w:r w:rsidRPr="00662185">
        <w:rPr>
          <w:rFonts w:eastAsiaTheme="minorHAnsi"/>
          <w:color w:val="000000" w:themeColor="text1"/>
          <w:szCs w:val="22"/>
          <w:u w:color="000000" w:themeColor="text1"/>
        </w:rPr>
        <w:t xml:space="preserve"> greatest delights are h</w:t>
      </w:r>
      <w:r>
        <w:rPr>
          <w:rFonts w:eastAsiaTheme="minorHAnsi"/>
          <w:color w:val="000000" w:themeColor="text1"/>
          <w:szCs w:val="22"/>
          <w:u w:color="000000" w:themeColor="text1"/>
        </w:rPr>
        <w:t>is</w:t>
      </w:r>
      <w:r w:rsidRPr="006621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three</w:t>
      </w:r>
      <w:r w:rsidRPr="00662185">
        <w:rPr>
          <w:rFonts w:eastAsiaTheme="minorHAnsi"/>
          <w:color w:val="000000" w:themeColor="text1"/>
          <w:szCs w:val="22"/>
          <w:u w:color="000000" w:themeColor="text1"/>
        </w:rPr>
        <w:t xml:space="preserve"> grand</w:t>
      </w:r>
      <w:r>
        <w:rPr>
          <w:rFonts w:eastAsiaTheme="minorHAnsi"/>
          <w:color w:val="000000" w:themeColor="text1"/>
          <w:szCs w:val="22"/>
          <w:u w:color="000000" w:themeColor="text1"/>
        </w:rPr>
        <w:t>sons</w:t>
      </w:r>
      <w:r w:rsidRPr="006621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Judah, Christian, and Gabriel</w:t>
      </w:r>
      <w:r w:rsidRPr="00662185">
        <w:rPr>
          <w:rFonts w:eastAsiaTheme="minorHAnsi"/>
          <w:color w:val="000000" w:themeColor="text1"/>
          <w:szCs w:val="22"/>
          <w:u w:color="000000" w:themeColor="text1"/>
        </w:rPr>
        <w:t>; and</w:t>
      </w:r>
    </w:p>
    <w:p w:rsidR="00A45101" w:rsidRDefault="00A45101"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5101" w:rsidRDefault="00A45101" w:rsidP="00A45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w:t>
      </w:r>
      <w:r w:rsidR="007D5651">
        <w:t>son</w:t>
      </w:r>
      <w:r>
        <w:t xml:space="preserve"> of South Carolina at the celebration of h</w:t>
      </w:r>
      <w:r w:rsidR="007D5651">
        <w:t>is sixtieth</w:t>
      </w:r>
      <w:r>
        <w:t xml:space="preserve"> birthday and joins with h</w:t>
      </w:r>
      <w:r w:rsidR="007D5651">
        <w:t>is</w:t>
      </w:r>
      <w:r>
        <w:t xml:space="preserve"> family and friends in congratulating h</w:t>
      </w:r>
      <w:r w:rsidR="007D5651">
        <w:t>im</w:t>
      </w:r>
      <w:r>
        <w:t xml:space="preserve"> on reaching this </w:t>
      </w:r>
      <w:r w:rsidR="00D748DC">
        <w:t>important life</w:t>
      </w:r>
      <w:r>
        <w:t xml:space="preserve"> milestone. Now, therefore,</w:t>
      </w:r>
    </w:p>
    <w:p w:rsidR="00A45101" w:rsidRPr="00662185" w:rsidRDefault="00A45101"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640" w:rsidRPr="00F44C4F"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2185">
        <w:t xml:space="preserve">That </w:t>
      </w:r>
      <w:r w:rsidRPr="00662185">
        <w:rPr>
          <w:rFonts w:eastAsiaTheme="minorHAnsi"/>
          <w:color w:val="000000" w:themeColor="text1"/>
          <w:szCs w:val="22"/>
          <w:u w:color="000000" w:themeColor="text1"/>
        </w:rPr>
        <w:t xml:space="preserve">the members of the South Carolina </w:t>
      </w:r>
      <w:r>
        <w:t>House of Representatives</w:t>
      </w:r>
      <w:r w:rsidRPr="00662185">
        <w:rPr>
          <w:rFonts w:eastAsiaTheme="minorHAnsi"/>
          <w:color w:val="000000" w:themeColor="text1"/>
          <w:szCs w:val="22"/>
          <w:u w:color="000000" w:themeColor="text1"/>
        </w:rPr>
        <w:t>, by this resolution,</w:t>
      </w:r>
      <w:r w:rsidR="008E6EF8">
        <w:rPr>
          <w:rFonts w:eastAsiaTheme="minorHAnsi"/>
          <w:color w:val="000000" w:themeColor="text1"/>
          <w:szCs w:val="22"/>
          <w:u w:color="000000" w:themeColor="text1"/>
        </w:rPr>
        <w:t xml:space="preserve"> </w:t>
      </w:r>
      <w:r w:rsidR="008E6EF8">
        <w:t>congratulate Robert L. Seawright of Richland County on the occasion of his sixtieth birthday and wish him a joyous birthday celebration and continued health and happiness.</w:t>
      </w:r>
    </w:p>
    <w:p w:rsidR="00154640" w:rsidRPr="00662185"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40" w:rsidRPr="00662185"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185">
        <w:t xml:space="preserve">Be it further resolved that a copy of this resolution be provided to </w:t>
      </w:r>
      <w:r>
        <w:rPr>
          <w:rFonts w:eastAsiaTheme="minorHAnsi"/>
          <w:color w:val="000000" w:themeColor="text1"/>
          <w:szCs w:val="22"/>
          <w:u w:color="000000" w:themeColor="text1"/>
        </w:rPr>
        <w:t>Robert L. Seawright</w:t>
      </w:r>
      <w:r w:rsidRPr="00662185">
        <w:t>.</w:t>
      </w:r>
    </w:p>
    <w:p w:rsidR="009762A6" w:rsidRDefault="00513A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2A6" w:rsidRDefault="009762A6" w:rsidP="00A05815">
      <w:pPr>
        <w:suppressAutoHyphens/>
      </w:pPr>
    </w:p>
    <w:sectPr w:rsidR="009762A6" w:rsidSect="00A058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2E5" w:rsidRDefault="00DB42E5" w:rsidP="009F0C77">
      <w:r>
        <w:separator/>
      </w:r>
    </w:p>
  </w:endnote>
  <w:endnote w:type="continuationSeparator" w:id="0">
    <w:p w:rsidR="00DB42E5" w:rsidRDefault="00DB42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64E68C-FF25-4473-ABAE-B70819F6BE34}"/>
    <w:embedBold r:id="rId2" w:fontKey="{9F641B88-59E6-42FE-8B7D-85A6B1E1C6D6}"/>
  </w:font>
  <w:font w:name="Calibri">
    <w:panose1 w:val="020F0502020204030204"/>
    <w:charset w:val="00"/>
    <w:family w:val="swiss"/>
    <w:pitch w:val="variable"/>
    <w:sig w:usb0="E10002FF" w:usb1="4000ACFF" w:usb2="00000009" w:usb3="00000000" w:csb0="0000019F" w:csb1="00000000"/>
    <w:embedRegular r:id="rId3" w:fontKey="{B8FEF182-122A-48FD-BBEF-DA3B176911D6}"/>
  </w:font>
  <w:font w:name="Tahoma">
    <w:panose1 w:val="020B0604030504040204"/>
    <w:charset w:val="00"/>
    <w:family w:val="swiss"/>
    <w:pitch w:val="variable"/>
    <w:sig w:usb0="21002A87" w:usb1="80000000" w:usb2="00000008" w:usb3="00000000" w:csb0="000101FF" w:csb1="00000000"/>
    <w:embedRegular r:id="rId4" w:fontKey="{5B6E97B9-362C-4F4E-9E32-B8F7D62DDB61}"/>
  </w:font>
  <w:font w:name="Cambria">
    <w:panose1 w:val="02040503050406030204"/>
    <w:charset w:val="00"/>
    <w:family w:val="roman"/>
    <w:pitch w:val="variable"/>
    <w:sig w:usb0="E00002FF" w:usb1="400004FF" w:usb2="00000000" w:usb3="00000000" w:csb0="0000019F" w:csb1="00000000"/>
    <w:embedRegular r:id="rId5" w:fontKey="{8B7E19E7-4270-4E2D-8CDD-AF657D281B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815" w:rsidRPr="009762A6" w:rsidRDefault="00A05815" w:rsidP="009762A6">
    <w:pPr>
      <w:pStyle w:val="Footer"/>
      <w:tabs>
        <w:tab w:val="clear" w:pos="4680"/>
        <w:tab w:val="clear" w:pos="9360"/>
        <w:tab w:val="center" w:pos="2995"/>
      </w:tabs>
      <w:spacing w:before="120"/>
    </w:pPr>
    <w:r>
      <w:t>[5016]</w:t>
    </w:r>
    <w:r>
      <w:tab/>
    </w:r>
    <w:r w:rsidR="00F9776D">
      <w:fldChar w:fldCharType="begin"/>
    </w:r>
    <w:r w:rsidR="00F9776D">
      <w:instrText xml:space="preserve"> PAGE  \* MERGEFORMAT </w:instrText>
    </w:r>
    <w:r w:rsidR="00F9776D">
      <w:fldChar w:fldCharType="separate"/>
    </w:r>
    <w:r w:rsidR="00F9776D">
      <w:rPr>
        <w:noProof/>
      </w:rPr>
      <w:t>1</w:t>
    </w:r>
    <w:r w:rsidR="00F977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2E5" w:rsidRDefault="00DB42E5" w:rsidP="009F0C77">
      <w:r>
        <w:separator/>
      </w:r>
    </w:p>
  </w:footnote>
  <w:footnote w:type="continuationSeparator" w:id="0">
    <w:p w:rsidR="00DB42E5" w:rsidRDefault="00DB42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88AHB12"/>
    <w:docVar w:name="CoverBillType" w:val="r"/>
    <w:docVar w:name="docpath" w:val="L:\Council\bills\RM\1488AHB12.DOCX"/>
    <w:docVar w:name="dvBillNumber" w:val="5016"/>
    <w:docVar w:name="dvBillNumberPrefix" w:val="H. "/>
    <w:docVar w:name="dvOriginalBody" w:val="House"/>
    <w:docVar w:name="dvSteno" w:val="RM"/>
    <w:docVar w:name="NameofBody" w:val="h"/>
    <w:docVar w:name="vgroup2" w:val="Council"/>
  </w:docVars>
  <w:rsids>
    <w:rsidRoot w:val="00931626"/>
    <w:rsid w:val="00011869"/>
    <w:rsid w:val="000577F0"/>
    <w:rsid w:val="000E1785"/>
    <w:rsid w:val="000F40FA"/>
    <w:rsid w:val="0010776B"/>
    <w:rsid w:val="00133E66"/>
    <w:rsid w:val="001435A3"/>
    <w:rsid w:val="00154640"/>
    <w:rsid w:val="001D08F2"/>
    <w:rsid w:val="001D525B"/>
    <w:rsid w:val="001D7F4F"/>
    <w:rsid w:val="002321B6"/>
    <w:rsid w:val="00250967"/>
    <w:rsid w:val="002543C8"/>
    <w:rsid w:val="00284AAE"/>
    <w:rsid w:val="00291791"/>
    <w:rsid w:val="002A5A8B"/>
    <w:rsid w:val="002E5912"/>
    <w:rsid w:val="00325348"/>
    <w:rsid w:val="0032732C"/>
    <w:rsid w:val="00336AD0"/>
    <w:rsid w:val="0037079A"/>
    <w:rsid w:val="003D01E8"/>
    <w:rsid w:val="003E5288"/>
    <w:rsid w:val="003F5BF9"/>
    <w:rsid w:val="003F6D79"/>
    <w:rsid w:val="00414DAD"/>
    <w:rsid w:val="0041760A"/>
    <w:rsid w:val="00417C01"/>
    <w:rsid w:val="004809EE"/>
    <w:rsid w:val="00495FAC"/>
    <w:rsid w:val="004E7D54"/>
    <w:rsid w:val="00513AE0"/>
    <w:rsid w:val="005273C6"/>
    <w:rsid w:val="00530A69"/>
    <w:rsid w:val="00535206"/>
    <w:rsid w:val="00535BC4"/>
    <w:rsid w:val="00545593"/>
    <w:rsid w:val="005655B1"/>
    <w:rsid w:val="00577C6C"/>
    <w:rsid w:val="005C2FE2"/>
    <w:rsid w:val="005E2BC9"/>
    <w:rsid w:val="00605102"/>
    <w:rsid w:val="006215AA"/>
    <w:rsid w:val="00682DEF"/>
    <w:rsid w:val="00690D72"/>
    <w:rsid w:val="006913C9"/>
    <w:rsid w:val="0069470D"/>
    <w:rsid w:val="006F5C73"/>
    <w:rsid w:val="00734F00"/>
    <w:rsid w:val="007A70AE"/>
    <w:rsid w:val="007D5651"/>
    <w:rsid w:val="008362E8"/>
    <w:rsid w:val="008A1768"/>
    <w:rsid w:val="008E6EF8"/>
    <w:rsid w:val="008F4429"/>
    <w:rsid w:val="00931626"/>
    <w:rsid w:val="0094021A"/>
    <w:rsid w:val="009762A6"/>
    <w:rsid w:val="009C6A0B"/>
    <w:rsid w:val="009E7563"/>
    <w:rsid w:val="009F0C77"/>
    <w:rsid w:val="009F4DD1"/>
    <w:rsid w:val="00A02454"/>
    <w:rsid w:val="00A05815"/>
    <w:rsid w:val="00A41684"/>
    <w:rsid w:val="00A45101"/>
    <w:rsid w:val="00A64E80"/>
    <w:rsid w:val="00A72BCD"/>
    <w:rsid w:val="00A741D9"/>
    <w:rsid w:val="00A833AB"/>
    <w:rsid w:val="00A9741D"/>
    <w:rsid w:val="00AD4B17"/>
    <w:rsid w:val="00B412D4"/>
    <w:rsid w:val="00BE3C22"/>
    <w:rsid w:val="00BF2F7B"/>
    <w:rsid w:val="00C0345E"/>
    <w:rsid w:val="00C3483A"/>
    <w:rsid w:val="00C74E9D"/>
    <w:rsid w:val="00C82FD3"/>
    <w:rsid w:val="00C92819"/>
    <w:rsid w:val="00CC6B7B"/>
    <w:rsid w:val="00CD2089"/>
    <w:rsid w:val="00CD2224"/>
    <w:rsid w:val="00D73A67"/>
    <w:rsid w:val="00D748DC"/>
    <w:rsid w:val="00D970A9"/>
    <w:rsid w:val="00DB42E5"/>
    <w:rsid w:val="00DC49E7"/>
    <w:rsid w:val="00DE33EE"/>
    <w:rsid w:val="00DF3845"/>
    <w:rsid w:val="00E41911"/>
    <w:rsid w:val="00E508FB"/>
    <w:rsid w:val="00E91010"/>
    <w:rsid w:val="00E92EEF"/>
    <w:rsid w:val="00F07369"/>
    <w:rsid w:val="00F24442"/>
    <w:rsid w:val="00F50AE3"/>
    <w:rsid w:val="00F67CF1"/>
    <w:rsid w:val="00F840F0"/>
    <w:rsid w:val="00F936FE"/>
    <w:rsid w:val="00F9776D"/>
    <w:rsid w:val="00FB0D0D"/>
    <w:rsid w:val="00FB43B4"/>
    <w:rsid w:val="00FC5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B48182-E063-4394-8D5B-34FDC3BA0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8DC"/>
    <w:rPr>
      <w:rFonts w:ascii="Tahoma" w:hAnsi="Tahoma" w:cs="Tahoma"/>
      <w:sz w:val="16"/>
      <w:szCs w:val="16"/>
    </w:rPr>
  </w:style>
  <w:style w:type="character" w:customStyle="1" w:styleId="BalloonTextChar">
    <w:name w:val="Balloon Text Char"/>
    <w:basedOn w:val="DefaultParagraphFont"/>
    <w:link w:val="BalloonText"/>
    <w:uiPriority w:val="99"/>
    <w:semiHidden/>
    <w:rsid w:val="00D748DC"/>
    <w:rPr>
      <w:rFonts w:ascii="Tahoma" w:eastAsia="Times New Roman" w:hAnsi="Tahoma" w:cs="Tahoma"/>
      <w:sz w:val="16"/>
      <w:szCs w:val="16"/>
    </w:rPr>
  </w:style>
  <w:style w:type="character" w:styleId="Hyperlink">
    <w:name w:val="Hyperlink"/>
    <w:basedOn w:val="DefaultParagraphFont"/>
    <w:uiPriority w:val="99"/>
    <w:unhideWhenUsed/>
    <w:rsid w:val="00A058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16_20120315.docx" TargetMode="External"/><Relationship Id="rId3" Type="http://schemas.openxmlformats.org/officeDocument/2006/relationships/settings" Target="settings.xml"/><Relationship Id="rId7" Type="http://schemas.openxmlformats.org/officeDocument/2006/relationships/hyperlink" Target="file:///h:\hj%20archive\2012\03-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2C8CD-1B6D-44B5-B15D-27ABD58C6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574</Words>
  <Characters>3336</Characters>
  <Application>Microsoft Office Word</Application>
  <DocSecurity>4</DocSecurity>
  <Lines>103</Lines>
  <Paragraphs>28</Paragraphs>
  <ScaleCrop>false</ScaleCrop>
  <Company> </Company>
  <LinksUpToDate>false</LinksUpToDate>
  <CharactersWithSpaces>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5016: Robert L. Seawright - South Carolina Legislature Online</dc:title>
  <dc:subject/>
  <dc:creator>rosannemcdowell</dc:creator>
  <cp:keywords/>
  <dc:description/>
  <cp:lastModifiedBy>N Cumfer</cp:lastModifiedBy>
  <cp:revision>2</cp:revision>
  <cp:lastPrinted>2012-03-14T12:49:00Z</cp:lastPrinted>
  <dcterms:created xsi:type="dcterms:W3CDTF">2014-11-24T14:54:00Z</dcterms:created>
  <dcterms:modified xsi:type="dcterms:W3CDTF">2014-11-24T14:54:00Z</dcterms:modified>
</cp:coreProperties>
</file>