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557" w:rsidRDefault="00785557" w:rsidP="00785557">
      <w:pPr>
        <w:widowControl w:val="0"/>
        <w:jc w:val="center"/>
      </w:pPr>
      <w:bookmarkStart w:id="0" w:name="_GoBack"/>
      <w:bookmarkEnd w:id="0"/>
      <w:r w:rsidRPr="00785557">
        <w:rPr>
          <w:b/>
        </w:rPr>
        <w:t>South Carolina General Assembly</w:t>
      </w:r>
    </w:p>
    <w:p w:rsidR="00785557" w:rsidRDefault="00785557" w:rsidP="00785557">
      <w:pPr>
        <w:widowControl w:val="0"/>
        <w:jc w:val="center"/>
      </w:pPr>
      <w:r>
        <w:t>119th Session, 2011-2012</w:t>
      </w:r>
    </w:p>
    <w:p w:rsidR="00785557" w:rsidRDefault="00785557" w:rsidP="00785557">
      <w:pPr>
        <w:widowControl w:val="0"/>
        <w:jc w:val="left"/>
      </w:pPr>
    </w:p>
    <w:p w:rsidR="00785557" w:rsidRDefault="00785557" w:rsidP="00785557">
      <w:pPr>
        <w:widowControl w:val="0"/>
        <w:jc w:val="left"/>
        <w:rPr>
          <w:b/>
        </w:rPr>
      </w:pPr>
      <w:r w:rsidRPr="00785557">
        <w:rPr>
          <w:b/>
        </w:rPr>
        <w:t>S.</w:t>
      </w:r>
      <w:r>
        <w:rPr>
          <w:b/>
        </w:rPr>
        <w:t xml:space="preserve"> </w:t>
      </w:r>
      <w:r w:rsidRPr="00785557">
        <w:rPr>
          <w:b/>
        </w:rPr>
        <w:t>504</w:t>
      </w:r>
    </w:p>
    <w:p w:rsidR="00785557" w:rsidRDefault="00785557" w:rsidP="00785557">
      <w:pPr>
        <w:widowControl w:val="0"/>
        <w:jc w:val="left"/>
        <w:rPr>
          <w:b/>
        </w:rPr>
      </w:pPr>
    </w:p>
    <w:p w:rsidR="00785557" w:rsidRDefault="00785557" w:rsidP="00785557">
      <w:pPr>
        <w:widowControl w:val="0"/>
        <w:jc w:val="left"/>
      </w:pPr>
      <w:r w:rsidRPr="00785557">
        <w:rPr>
          <w:b/>
        </w:rPr>
        <w:t>STATUS INFORMATION</w:t>
      </w:r>
    </w:p>
    <w:p w:rsidR="00785557" w:rsidRDefault="00785557" w:rsidP="00785557">
      <w:pPr>
        <w:widowControl w:val="0"/>
        <w:jc w:val="left"/>
      </w:pPr>
    </w:p>
    <w:p w:rsidR="00785557" w:rsidRDefault="00785557" w:rsidP="00785557">
      <w:pPr>
        <w:widowControl w:val="0"/>
        <w:jc w:val="left"/>
      </w:pPr>
      <w:r>
        <w:t>General Bill</w:t>
      </w:r>
    </w:p>
    <w:p w:rsidR="00785557" w:rsidRDefault="00785557" w:rsidP="00785557">
      <w:pPr>
        <w:widowControl w:val="0"/>
        <w:jc w:val="left"/>
      </w:pPr>
      <w:r>
        <w:t>Sponsors: Senator Leventis</w:t>
      </w:r>
    </w:p>
    <w:p w:rsidR="00785557" w:rsidRDefault="00785557" w:rsidP="00785557">
      <w:pPr>
        <w:widowControl w:val="0"/>
        <w:jc w:val="left"/>
      </w:pPr>
      <w:r>
        <w:t>Document Path: l:\council\bills\swb\6035cm11.docx</w:t>
      </w:r>
    </w:p>
    <w:p w:rsidR="00785557" w:rsidRDefault="00785557" w:rsidP="00785557">
      <w:pPr>
        <w:widowControl w:val="0"/>
        <w:jc w:val="left"/>
      </w:pPr>
    </w:p>
    <w:p w:rsidR="00785557" w:rsidRDefault="00785557" w:rsidP="00785557">
      <w:pPr>
        <w:widowControl w:val="0"/>
        <w:jc w:val="left"/>
      </w:pPr>
      <w:r>
        <w:t>Introduced in the Senate on February 3, 2011</w:t>
      </w:r>
    </w:p>
    <w:p w:rsidR="00785557" w:rsidRDefault="00785557" w:rsidP="00785557">
      <w:pPr>
        <w:widowControl w:val="0"/>
        <w:jc w:val="left"/>
      </w:pPr>
      <w:r>
        <w:t xml:space="preserve">Currently residing in the Senate Committee on </w:t>
      </w:r>
      <w:r w:rsidRPr="00785557">
        <w:rPr>
          <w:b/>
        </w:rPr>
        <w:t>Transportation</w:t>
      </w:r>
    </w:p>
    <w:p w:rsidR="00785557" w:rsidRDefault="00785557" w:rsidP="00785557">
      <w:pPr>
        <w:widowControl w:val="0"/>
        <w:jc w:val="left"/>
      </w:pPr>
    </w:p>
    <w:p w:rsidR="00785557" w:rsidRDefault="00785557" w:rsidP="00785557">
      <w:pPr>
        <w:widowControl w:val="0"/>
        <w:jc w:val="left"/>
      </w:pPr>
      <w:r>
        <w:t xml:space="preserve">Summary: </w:t>
      </w:r>
      <w:r w:rsidR="008630AD">
        <w:t>Speed limits</w:t>
      </w:r>
    </w:p>
    <w:p w:rsidR="00785557" w:rsidRDefault="00785557" w:rsidP="00785557">
      <w:pPr>
        <w:widowControl w:val="0"/>
        <w:jc w:val="left"/>
      </w:pPr>
    </w:p>
    <w:p w:rsidR="00785557" w:rsidRDefault="00785557" w:rsidP="00785557">
      <w:pPr>
        <w:widowControl w:val="0"/>
        <w:jc w:val="left"/>
      </w:pPr>
    </w:p>
    <w:p w:rsidR="00785557" w:rsidRDefault="00785557" w:rsidP="007855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5557">
        <w:rPr>
          <w:b/>
        </w:rPr>
        <w:t>HISTORY OF LEGISLATIVE ACTIONS</w:t>
      </w:r>
    </w:p>
    <w:p w:rsidR="00785557" w:rsidRDefault="00785557" w:rsidP="007855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5557" w:rsidRPr="00785557" w:rsidRDefault="00785557" w:rsidP="007855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5557">
        <w:rPr>
          <w:u w:val="single"/>
        </w:rPr>
        <w:tab/>
        <w:t>Date</w:t>
      </w:r>
      <w:r w:rsidRPr="00785557">
        <w:rPr>
          <w:u w:val="single"/>
        </w:rPr>
        <w:tab/>
        <w:t>Body</w:t>
      </w:r>
      <w:r w:rsidRPr="00785557">
        <w:rPr>
          <w:u w:val="single"/>
        </w:rPr>
        <w:tab/>
        <w:t>Action Description with journal page number</w:t>
      </w:r>
      <w:r w:rsidRPr="00785557">
        <w:rPr>
          <w:u w:val="single"/>
        </w:rPr>
        <w:tab/>
      </w:r>
    </w:p>
    <w:p w:rsidR="006F5650" w:rsidRDefault="006F5650" w:rsidP="006F56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2/3/2011</w:t>
      </w:r>
      <w:r>
        <w:tab/>
        <w:t>Senate</w:t>
      </w:r>
      <w:r>
        <w:tab/>
      </w:r>
      <w:r w:rsidRPr="00B02368">
        <w:t>Introduced and read first time (</w:t>
      </w:r>
      <w:hyperlink r:id="rId7" w:history="1">
        <w:r w:rsidRPr="00B02368">
          <w:rPr>
            <w:rStyle w:val="Hyperlink"/>
          </w:rPr>
          <w:t>Senate Journal</w:t>
        </w:r>
        <w:r w:rsidRPr="00B02368">
          <w:rPr>
            <w:rStyle w:val="Hyperlink"/>
          </w:rPr>
          <w:noBreakHyphen/>
          <w:t>page 8</w:t>
        </w:r>
      </w:hyperlink>
      <w:r w:rsidRPr="00B02368">
        <w:t>)</w:t>
      </w:r>
    </w:p>
    <w:p w:rsidR="006F5650" w:rsidRDefault="006F5650" w:rsidP="006F56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2/3/2011</w:t>
      </w:r>
      <w:r>
        <w:tab/>
        <w:t>Senate</w:t>
      </w:r>
      <w:r>
        <w:tab/>
      </w:r>
      <w:r w:rsidRPr="00B02368">
        <w:t>Referred</w:t>
      </w:r>
      <w:r>
        <w:t xml:space="preserve"> to Committee on </w:t>
      </w:r>
      <w:r w:rsidRPr="00B02368">
        <w:rPr>
          <w:b/>
        </w:rPr>
        <w:t>Transportation</w:t>
      </w:r>
      <w:r>
        <w:t xml:space="preserve"> </w:t>
      </w:r>
      <w:r w:rsidRPr="00B02368">
        <w:t>(</w:t>
      </w:r>
      <w:hyperlink r:id="rId8" w:history="1">
        <w:r w:rsidRPr="00B02368">
          <w:rPr>
            <w:rStyle w:val="Hyperlink"/>
          </w:rPr>
          <w:t>Senate Journal</w:t>
        </w:r>
        <w:r w:rsidRPr="00B02368">
          <w:rPr>
            <w:rStyle w:val="Hyperlink"/>
          </w:rPr>
          <w:noBreakHyphen/>
          <w:t>page 8</w:t>
        </w:r>
      </w:hyperlink>
      <w:r w:rsidRPr="00B02368">
        <w:t>)</w:t>
      </w:r>
    </w:p>
    <w:p w:rsidR="006F5650" w:rsidRDefault="006F5650" w:rsidP="006F56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5557" w:rsidRPr="00785557" w:rsidRDefault="00785557" w:rsidP="007855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5557" w:rsidRDefault="00785557" w:rsidP="00785557">
      <w:pPr>
        <w:widowControl w:val="0"/>
        <w:jc w:val="left"/>
      </w:pPr>
      <w:r w:rsidRPr="00785557">
        <w:rPr>
          <w:b/>
        </w:rPr>
        <w:t>VERSIONS OF THIS BILL</w:t>
      </w:r>
    </w:p>
    <w:p w:rsidR="00785557" w:rsidRDefault="00785557" w:rsidP="00785557">
      <w:pPr>
        <w:widowControl w:val="0"/>
        <w:jc w:val="left"/>
      </w:pPr>
    </w:p>
    <w:p w:rsidR="00785557" w:rsidRDefault="006D08DC" w:rsidP="00785557">
      <w:pPr>
        <w:widowControl w:val="0"/>
        <w:jc w:val="left"/>
      </w:pPr>
      <w:hyperlink r:id="rId9" w:history="1">
        <w:r w:rsidR="00785557">
          <w:rPr>
            <w:rStyle w:val="Hyperlink"/>
          </w:rPr>
          <w:t>2/3/2011</w:t>
        </w:r>
      </w:hyperlink>
    </w:p>
    <w:p w:rsidR="00785557" w:rsidRDefault="00785557" w:rsidP="00785557"/>
    <w:p w:rsidR="00785557" w:rsidRDefault="00785557" w:rsidP="00785557">
      <w:pPr>
        <w:sectPr w:rsidR="00785557" w:rsidSect="007855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5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3EF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5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1525 SO AS TO PROVIDE MAXIMUM SPEED LIMITS FOR STATE</w:t>
      </w:r>
      <w:r>
        <w:noBreakHyphen/>
        <w:t>OPERATED MOTOR VEHICLES.</w:t>
      </w:r>
    </w:p>
    <w:p w:rsidR="00A73EF2" w:rsidRDefault="00A73E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593B" w:rsidRDefault="00AE5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reducing the maximum speed limits that state</w:t>
      </w:r>
      <w:r>
        <w:noBreakHyphen/>
        <w:t>operated motor vehicles may travel along the state</w:t>
      </w:r>
      <w:r w:rsidRPr="00AE593B">
        <w:t>’</w:t>
      </w:r>
      <w:r>
        <w:t>s highways would reduce the state</w:t>
      </w:r>
      <w:r w:rsidRPr="00AE593B">
        <w:t>’</w:t>
      </w:r>
      <w:r>
        <w:t>s consumption of fossil fuels, have a positive effect on the state</w:t>
      </w:r>
      <w:r w:rsidRPr="00AE593B">
        <w:t>’</w:t>
      </w:r>
      <w:r>
        <w:t>s budget, and set a great example for the citizens of South Carolina on how to reduce one</w:t>
      </w:r>
      <w:r w:rsidRPr="00AE593B">
        <w:t>’</w:t>
      </w:r>
      <w:r>
        <w:t>s dependence on foreign oil.  Now, therefore,</w:t>
      </w:r>
    </w:p>
    <w:p w:rsidR="00AE593B" w:rsidRDefault="00AE5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EF2" w:rsidRDefault="00A73E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3EF2" w:rsidRDefault="00A73E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93B" w:rsidRDefault="00A73EF2" w:rsidP="00AE5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E593B">
        <w:t>Article 11, Chapter 5, Title 56 of the 1976 Code is amended by adding:</w:t>
      </w:r>
    </w:p>
    <w:p w:rsidR="00AE593B" w:rsidRDefault="00AE593B" w:rsidP="00AE5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93B" w:rsidRDefault="00AE593B" w:rsidP="00AE5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1525.</w:t>
      </w:r>
      <w:r>
        <w:tab/>
        <w:t>Notwithstanding another provision of law, all state</w:t>
      </w:r>
      <w:r>
        <w:noBreakHyphen/>
        <w:t>operated motor vehicles may not travel more than fifty</w:t>
      </w:r>
      <w:r>
        <w:noBreakHyphen/>
        <w:t>five miles an hour along the state</w:t>
      </w:r>
      <w:r w:rsidRPr="00AE593B">
        <w:t>’</w:t>
      </w:r>
      <w:r>
        <w:t>s noninterstate highways and not more than sixty</w:t>
      </w:r>
      <w:r>
        <w:noBreakHyphen/>
        <w:t>five miles an hour along the state</w:t>
      </w:r>
      <w:r w:rsidRPr="00AE593B">
        <w:t>’</w:t>
      </w:r>
      <w:r>
        <w:t>s interstate highways.  However, this provision does not apply to state</w:t>
      </w:r>
      <w:r>
        <w:noBreakHyphen/>
        <w:t>operated motor vehicles responding to an emergency or engaged in law enforcement activity that requires them to exceed these speed limits.”</w:t>
      </w:r>
    </w:p>
    <w:p w:rsidR="00AE593B" w:rsidRDefault="00AE593B" w:rsidP="00AE5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93B" w:rsidRDefault="00AE593B" w:rsidP="00AE5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750E2" w:rsidRDefault="00AE593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50E2" w:rsidRDefault="00B750E2" w:rsidP="00785557">
      <w:pPr>
        <w:suppressAutoHyphens/>
      </w:pPr>
    </w:p>
    <w:sectPr w:rsidR="00B750E2" w:rsidSect="0078555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EF2" w:rsidRDefault="00A73EF2" w:rsidP="009F0C77">
      <w:r>
        <w:separator/>
      </w:r>
    </w:p>
  </w:endnote>
  <w:endnote w:type="continuationSeparator" w:id="0">
    <w:p w:rsidR="00A73EF2" w:rsidRDefault="00A73E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0FEFDD-808F-4107-B370-102FB65A2182}"/>
    <w:embedBold r:id="rId2" w:fontKey="{C5C93176-DBAE-40D3-A8E1-31AB35E6A2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AB5524-2ECE-4B02-9620-10DB8A8801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97DA257-A110-4738-AEFF-EF440AFBD4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557" w:rsidRPr="00B750E2" w:rsidRDefault="00785557" w:rsidP="00B750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[504]</w:t>
    </w:r>
    <w:r>
      <w:tab/>
    </w:r>
    <w:r w:rsidR="006D08DC">
      <w:fldChar w:fldCharType="begin"/>
    </w:r>
    <w:r w:rsidR="006D08DC">
      <w:instrText xml:space="preserve"> PAGE  \* MERGEFORMAT </w:instrText>
    </w:r>
    <w:r w:rsidR="006D08DC">
      <w:fldChar w:fldCharType="separate"/>
    </w:r>
    <w:r w:rsidR="006D08DC">
      <w:rPr>
        <w:noProof/>
      </w:rPr>
      <w:t>1</w:t>
    </w:r>
    <w:r w:rsidR="006D08D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EF2" w:rsidRDefault="00A73EF2" w:rsidP="009F0C77">
      <w:r>
        <w:separator/>
      </w:r>
    </w:p>
  </w:footnote>
  <w:footnote w:type="continuationSeparator" w:id="0">
    <w:p w:rsidR="00A73EF2" w:rsidRDefault="00A73E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6035CM11"/>
    <w:docVar w:name="CoverBillType" w:val="b"/>
    <w:docVar w:name="docpath" w:val="L:\Council\bills\SWB\6035CM11.DOCX"/>
    <w:docVar w:name="dvBillNumber" w:val="504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982F66"/>
    <w:rsid w:val="00026C9A"/>
    <w:rsid w:val="00031FC5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B7E2C"/>
    <w:rsid w:val="001D08F2"/>
    <w:rsid w:val="002037CA"/>
    <w:rsid w:val="002047A2"/>
    <w:rsid w:val="00224083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811A5"/>
    <w:rsid w:val="00506F0F"/>
    <w:rsid w:val="00511EE9"/>
    <w:rsid w:val="00521E00"/>
    <w:rsid w:val="00577C6C"/>
    <w:rsid w:val="0058501B"/>
    <w:rsid w:val="00586C79"/>
    <w:rsid w:val="005E086D"/>
    <w:rsid w:val="005F6683"/>
    <w:rsid w:val="006215AA"/>
    <w:rsid w:val="006340D9"/>
    <w:rsid w:val="00643B8E"/>
    <w:rsid w:val="00663D62"/>
    <w:rsid w:val="00665EBC"/>
    <w:rsid w:val="0069470D"/>
    <w:rsid w:val="006A476C"/>
    <w:rsid w:val="006C6A93"/>
    <w:rsid w:val="006D08DC"/>
    <w:rsid w:val="006E02F9"/>
    <w:rsid w:val="006F5650"/>
    <w:rsid w:val="00753C04"/>
    <w:rsid w:val="00756946"/>
    <w:rsid w:val="00757F80"/>
    <w:rsid w:val="00771EEC"/>
    <w:rsid w:val="00785557"/>
    <w:rsid w:val="00786819"/>
    <w:rsid w:val="007A325A"/>
    <w:rsid w:val="007F1523"/>
    <w:rsid w:val="007F509E"/>
    <w:rsid w:val="007F5799"/>
    <w:rsid w:val="007F6947"/>
    <w:rsid w:val="008630AD"/>
    <w:rsid w:val="00872729"/>
    <w:rsid w:val="008F4429"/>
    <w:rsid w:val="009352BB"/>
    <w:rsid w:val="00961C12"/>
    <w:rsid w:val="009642DA"/>
    <w:rsid w:val="00982F66"/>
    <w:rsid w:val="00990668"/>
    <w:rsid w:val="009F0C77"/>
    <w:rsid w:val="009F151F"/>
    <w:rsid w:val="009F4DD1"/>
    <w:rsid w:val="00A64E80"/>
    <w:rsid w:val="00A73EF2"/>
    <w:rsid w:val="00A741D9"/>
    <w:rsid w:val="00A9741D"/>
    <w:rsid w:val="00AD4B17"/>
    <w:rsid w:val="00AE593B"/>
    <w:rsid w:val="00B215AD"/>
    <w:rsid w:val="00B26FA6"/>
    <w:rsid w:val="00B545D8"/>
    <w:rsid w:val="00B741CB"/>
    <w:rsid w:val="00B750E2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2DFB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1419"/>
    <w:rsid w:val="00E32EDB"/>
    <w:rsid w:val="00EB00A2"/>
    <w:rsid w:val="00EB1BF3"/>
    <w:rsid w:val="00EF3EEE"/>
    <w:rsid w:val="00F149A7"/>
    <w:rsid w:val="00F50BAF"/>
    <w:rsid w:val="00F52C10"/>
    <w:rsid w:val="00F63BA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C7CC5E9-17FD-409E-A663-08DB29679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855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2-0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2-03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04_2011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3CA7E-0E4B-4C37-872C-912983407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264</Words>
  <Characters>1489</Characters>
  <Application>Microsoft Office Word</Application>
  <DocSecurity>4</DocSecurity>
  <Lines>68</Lines>
  <Paragraphs>24</Paragraphs>
  <ScaleCrop>false</ScaleCrop>
  <Company> </Company>
  <LinksUpToDate>false</LinksUpToDate>
  <CharactersWithSpaces>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504: Speed limits - South Carolina Legislature Online</dc:title>
  <dc:subject/>
  <dc:creator>SandyBarden</dc:creator>
  <cp:keywords/>
  <dc:description/>
  <cp:lastModifiedBy>N Cumfer</cp:lastModifiedBy>
  <cp:revision>2</cp:revision>
  <dcterms:created xsi:type="dcterms:W3CDTF">2014-11-21T20:45:00Z</dcterms:created>
  <dcterms:modified xsi:type="dcterms:W3CDTF">2014-11-21T20:45:00Z</dcterms:modified>
</cp:coreProperties>
</file>