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C59" w:rsidRDefault="00373C59" w:rsidP="00373C59">
      <w:pPr>
        <w:widowControl w:val="0"/>
        <w:jc w:val="center"/>
      </w:pPr>
      <w:bookmarkStart w:id="0" w:name="_GoBack"/>
      <w:bookmarkEnd w:id="0"/>
      <w:r w:rsidRPr="00373C59">
        <w:rPr>
          <w:b/>
        </w:rPr>
        <w:t>South Carolina General Assembly</w:t>
      </w:r>
    </w:p>
    <w:p w:rsidR="00373C59" w:rsidRDefault="00373C59" w:rsidP="00373C59">
      <w:pPr>
        <w:widowControl w:val="0"/>
        <w:jc w:val="center"/>
      </w:pPr>
      <w:r>
        <w:t>119th Session, 2011-2012</w:t>
      </w:r>
    </w:p>
    <w:p w:rsidR="00373C59" w:rsidRDefault="00373C59" w:rsidP="00373C59">
      <w:pPr>
        <w:widowControl w:val="0"/>
        <w:jc w:val="left"/>
      </w:pPr>
    </w:p>
    <w:p w:rsidR="00373C59" w:rsidRDefault="00373C59" w:rsidP="00373C59">
      <w:pPr>
        <w:widowControl w:val="0"/>
        <w:jc w:val="left"/>
        <w:rPr>
          <w:b/>
        </w:rPr>
      </w:pPr>
      <w:r w:rsidRPr="00373C59">
        <w:rPr>
          <w:b/>
        </w:rPr>
        <w:t>H. 5153</w:t>
      </w:r>
    </w:p>
    <w:p w:rsidR="00373C59" w:rsidRDefault="00373C59" w:rsidP="00373C59">
      <w:pPr>
        <w:widowControl w:val="0"/>
        <w:jc w:val="left"/>
        <w:rPr>
          <w:b/>
        </w:rPr>
      </w:pPr>
    </w:p>
    <w:p w:rsidR="00373C59" w:rsidRDefault="00373C59" w:rsidP="00373C59">
      <w:pPr>
        <w:widowControl w:val="0"/>
        <w:jc w:val="left"/>
      </w:pPr>
      <w:r w:rsidRPr="00373C59">
        <w:rPr>
          <w:b/>
        </w:rPr>
        <w:t>STATUS INFORMATION</w:t>
      </w:r>
    </w:p>
    <w:p w:rsidR="00373C59" w:rsidRDefault="00373C59" w:rsidP="00373C59">
      <w:pPr>
        <w:widowControl w:val="0"/>
        <w:jc w:val="left"/>
      </w:pPr>
    </w:p>
    <w:p w:rsidR="00373C59" w:rsidRDefault="00373C59" w:rsidP="00373C59">
      <w:pPr>
        <w:widowControl w:val="0"/>
        <w:jc w:val="left"/>
      </w:pPr>
      <w:r>
        <w:t>House Resolution</w:t>
      </w:r>
    </w:p>
    <w:p w:rsidR="00373C59" w:rsidRDefault="002344FF" w:rsidP="00373C59">
      <w:pPr>
        <w:widowControl w:val="0"/>
        <w:jc w:val="left"/>
      </w:pPr>
      <w:r>
        <w:t>Sponsors: Reps. Lucas and Neilson</w:t>
      </w:r>
    </w:p>
    <w:p w:rsidR="00373C59" w:rsidRDefault="00373C59" w:rsidP="00373C59">
      <w:pPr>
        <w:widowControl w:val="0"/>
        <w:jc w:val="left"/>
      </w:pPr>
      <w:r>
        <w:t>Document Path: l:\council\bills\rm\1530zw12.docx</w:t>
      </w:r>
    </w:p>
    <w:p w:rsidR="0022514D" w:rsidRDefault="0022514D" w:rsidP="00373C59">
      <w:pPr>
        <w:widowControl w:val="0"/>
        <w:jc w:val="left"/>
      </w:pPr>
      <w:r>
        <w:t>Companion/Similar bill(s): 1493, 5009, 5010</w:t>
      </w:r>
    </w:p>
    <w:p w:rsidR="00373C59" w:rsidRDefault="00373C59" w:rsidP="00373C59">
      <w:pPr>
        <w:widowControl w:val="0"/>
        <w:jc w:val="left"/>
      </w:pPr>
    </w:p>
    <w:p w:rsidR="00373C59" w:rsidRDefault="00373C59" w:rsidP="00373C59">
      <w:pPr>
        <w:widowControl w:val="0"/>
        <w:jc w:val="left"/>
      </w:pPr>
      <w:r>
        <w:t>Introduced in the House on April 24, 2012</w:t>
      </w:r>
    </w:p>
    <w:p w:rsidR="00373C59" w:rsidRDefault="00373C59" w:rsidP="00373C59">
      <w:pPr>
        <w:widowControl w:val="0"/>
        <w:jc w:val="left"/>
      </w:pPr>
      <w:r>
        <w:t>Adopted by the House on April 24, 2012</w:t>
      </w:r>
    </w:p>
    <w:p w:rsidR="00373C59" w:rsidRDefault="00373C59" w:rsidP="00373C59">
      <w:pPr>
        <w:widowControl w:val="0"/>
        <w:jc w:val="left"/>
      </w:pPr>
    </w:p>
    <w:p w:rsidR="00373C59" w:rsidRDefault="00373C59" w:rsidP="00373C59">
      <w:pPr>
        <w:widowControl w:val="0"/>
        <w:jc w:val="left"/>
      </w:pPr>
      <w:r>
        <w:t xml:space="preserve">Summary: </w:t>
      </w:r>
      <w:r w:rsidR="00451E33">
        <w:t>Hartsville High School Basketball Team</w:t>
      </w:r>
    </w:p>
    <w:p w:rsidR="00373C59" w:rsidRDefault="00373C59" w:rsidP="00373C59">
      <w:pPr>
        <w:widowControl w:val="0"/>
        <w:jc w:val="left"/>
      </w:pPr>
    </w:p>
    <w:p w:rsidR="00373C59" w:rsidRDefault="00373C59" w:rsidP="00373C59">
      <w:pPr>
        <w:widowControl w:val="0"/>
        <w:jc w:val="left"/>
      </w:pPr>
    </w:p>
    <w:p w:rsidR="00373C59" w:rsidRDefault="00373C59" w:rsidP="00373C59">
      <w:pPr>
        <w:widowControl w:val="0"/>
        <w:tabs>
          <w:tab w:val="center" w:pos="590"/>
          <w:tab w:val="center" w:pos="1440"/>
          <w:tab w:val="left" w:pos="1872"/>
          <w:tab w:val="left" w:pos="9187"/>
        </w:tabs>
        <w:jc w:val="left"/>
      </w:pPr>
      <w:r w:rsidRPr="00373C59">
        <w:rPr>
          <w:b/>
        </w:rPr>
        <w:t>HISTORY OF LEGISLATIVE ACTIONS</w:t>
      </w:r>
    </w:p>
    <w:p w:rsidR="00373C59" w:rsidRDefault="00373C59" w:rsidP="00373C59">
      <w:pPr>
        <w:widowControl w:val="0"/>
        <w:tabs>
          <w:tab w:val="center" w:pos="590"/>
          <w:tab w:val="center" w:pos="1440"/>
          <w:tab w:val="left" w:pos="1872"/>
          <w:tab w:val="left" w:pos="9187"/>
        </w:tabs>
        <w:jc w:val="left"/>
      </w:pPr>
    </w:p>
    <w:p w:rsidR="00373C59" w:rsidRPr="00373C59" w:rsidRDefault="00373C59" w:rsidP="00373C59">
      <w:pPr>
        <w:widowControl w:val="0"/>
        <w:tabs>
          <w:tab w:val="center" w:pos="590"/>
          <w:tab w:val="center" w:pos="1440"/>
          <w:tab w:val="left" w:pos="1872"/>
          <w:tab w:val="left" w:pos="9187"/>
        </w:tabs>
        <w:jc w:val="left"/>
      </w:pPr>
      <w:r w:rsidRPr="00373C59">
        <w:rPr>
          <w:u w:val="single"/>
        </w:rPr>
        <w:tab/>
        <w:t>Date</w:t>
      </w:r>
      <w:r w:rsidRPr="00373C59">
        <w:rPr>
          <w:u w:val="single"/>
        </w:rPr>
        <w:tab/>
        <w:t>Body</w:t>
      </w:r>
      <w:r w:rsidRPr="00373C59">
        <w:rPr>
          <w:u w:val="single"/>
        </w:rPr>
        <w:tab/>
        <w:t>Action Description with journal page number</w:t>
      </w:r>
      <w:r w:rsidRPr="00373C59">
        <w:rPr>
          <w:u w:val="single"/>
        </w:rPr>
        <w:tab/>
      </w:r>
    </w:p>
    <w:p w:rsidR="00CF764D" w:rsidRDefault="00CF764D" w:rsidP="00CF764D">
      <w:pPr>
        <w:widowControl w:val="0"/>
        <w:tabs>
          <w:tab w:val="right" w:pos="1008"/>
          <w:tab w:val="left" w:pos="1152"/>
          <w:tab w:val="left" w:pos="1872"/>
          <w:tab w:val="left" w:pos="9187"/>
        </w:tabs>
        <w:ind w:left="2088" w:hanging="2088"/>
        <w:jc w:val="left"/>
      </w:pPr>
      <w:r>
        <w:tab/>
        <w:t>4/24/2012</w:t>
      </w:r>
      <w:r>
        <w:tab/>
        <w:t>House</w:t>
      </w:r>
      <w:r>
        <w:tab/>
      </w:r>
      <w:r w:rsidRPr="00D22CBA">
        <w:t>Introduced and adopted (</w:t>
      </w:r>
      <w:hyperlink r:id="rId7" w:history="1">
        <w:r w:rsidRPr="00D22CBA">
          <w:rPr>
            <w:rStyle w:val="Hyperlink"/>
          </w:rPr>
          <w:t>House Journal</w:t>
        </w:r>
        <w:r w:rsidRPr="00D22CBA">
          <w:rPr>
            <w:rStyle w:val="Hyperlink"/>
          </w:rPr>
          <w:noBreakHyphen/>
          <w:t>page 10</w:t>
        </w:r>
      </w:hyperlink>
      <w:r w:rsidRPr="00D22CBA">
        <w:t>)</w:t>
      </w:r>
    </w:p>
    <w:p w:rsidR="00CF764D" w:rsidRDefault="00CF764D" w:rsidP="00CF764D">
      <w:pPr>
        <w:widowControl w:val="0"/>
        <w:tabs>
          <w:tab w:val="right" w:pos="1008"/>
          <w:tab w:val="left" w:pos="1152"/>
          <w:tab w:val="left" w:pos="1872"/>
          <w:tab w:val="left" w:pos="9187"/>
        </w:tabs>
        <w:ind w:left="2088" w:hanging="2088"/>
        <w:jc w:val="left"/>
      </w:pPr>
    </w:p>
    <w:p w:rsidR="00373C59" w:rsidRPr="00373C59" w:rsidRDefault="00373C59" w:rsidP="00373C59">
      <w:pPr>
        <w:widowControl w:val="0"/>
        <w:tabs>
          <w:tab w:val="right" w:pos="1008"/>
          <w:tab w:val="left" w:pos="1152"/>
          <w:tab w:val="left" w:pos="1872"/>
          <w:tab w:val="left" w:pos="9187"/>
        </w:tabs>
        <w:ind w:left="2088" w:hanging="2088"/>
        <w:jc w:val="left"/>
      </w:pPr>
    </w:p>
    <w:p w:rsidR="00373C59" w:rsidRDefault="00373C59" w:rsidP="00373C59">
      <w:r w:rsidRPr="00373C59">
        <w:rPr>
          <w:b/>
        </w:rPr>
        <w:t>VERSIONS OF THIS BILL</w:t>
      </w:r>
    </w:p>
    <w:p w:rsidR="00373C59" w:rsidRDefault="00373C59" w:rsidP="00373C59"/>
    <w:p w:rsidR="00373C59" w:rsidRDefault="00C026B7" w:rsidP="00373C59">
      <w:hyperlink r:id="rId8" w:history="1">
        <w:r w:rsidR="00373C59">
          <w:rPr>
            <w:rStyle w:val="Hyperlink"/>
          </w:rPr>
          <w:t>4/24/2012</w:t>
        </w:r>
      </w:hyperlink>
    </w:p>
    <w:p w:rsidR="00373C59" w:rsidRDefault="00373C59" w:rsidP="00373C59"/>
    <w:p w:rsidR="00373C59" w:rsidRDefault="00373C59" w:rsidP="00373C59">
      <w:pPr>
        <w:sectPr w:rsidR="00373C59" w:rsidSect="00373C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06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50" w:rsidRDefault="00FF3CBA" w:rsidP="00D5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56D50">
        <w:t>RECOGNIZE AND HONOR THE HARTSVILLE HIGH SCHOOL BASKETBALL TEAM FOR A SUCCESSFUL SEASON AND TO COMMEND ITS OUTSTANDING PLAYERS AND COACHES FOR CAPTURING THE 2012 CLASS AAA STATE CHAMPIONSHIP TITLE.</w:t>
      </w:r>
    </w:p>
    <w:p w:rsidR="00380642" w:rsidRDefault="00380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3149" w:rsidRDefault="00380642"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3149">
        <w:t>well prepared for the challenge, the Hartsville High School basketball team defeated Southside 69</w:t>
      </w:r>
      <w:r w:rsidR="004D4313">
        <w:noBreakHyphen/>
      </w:r>
      <w:r w:rsidR="00963149">
        <w:t>56 to win the Class AAA State Championship, held at Greenville</w:t>
      </w:r>
      <w:r w:rsidR="004D4313" w:rsidRPr="004D4313">
        <w:t>’</w:t>
      </w:r>
      <w:r w:rsidR="00963149">
        <w:t>s Colonial Life Arena on Saturday, March 3, 2012;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cheers of delighted fans, Hartsville rolled through the tournament. As the Red Foxes accepted their trophy, supporters began making plans to watch their team do the same next year;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22</w:t>
      </w:r>
      <w:r w:rsidR="004D4313">
        <w:noBreakHyphen/>
      </w:r>
      <w:r>
        <w:t>4 season, the Hartsville team grew more aware of how to put their talents to use and how to forge winning strategies with a marked determination;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Red Foxes put their agility, speed, and perseverance to the test as they scored and rebounded in the title contest, leading at halftime by six points; and</w:t>
      </w:r>
    </w:p>
    <w:p w:rsidR="00A97EC6" w:rsidRDefault="00A97EC6"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EC6" w:rsidRDefault="00A97EC6"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13F0D">
        <w:t xml:space="preserve">the defining moment of the game occurred </w:t>
      </w:r>
      <w:r w:rsidR="000E58C3">
        <w:t xml:space="preserve">when some starting team members found themselves in foul trouble and had to be taken out of the game for a </w:t>
      </w:r>
      <w:r w:rsidR="00DA7145">
        <w:t>time</w:t>
      </w:r>
      <w:r w:rsidR="00213F0D">
        <w:t xml:space="preserve">. </w:t>
      </w:r>
      <w:r w:rsidR="00433CC8">
        <w:t>In response, t</w:t>
      </w:r>
      <w:r w:rsidR="000E58C3">
        <w:t xml:space="preserve">he </w:t>
      </w:r>
      <w:r w:rsidR="00213F0D">
        <w:t xml:space="preserve">strong </w:t>
      </w:r>
      <w:r w:rsidR="000E58C3">
        <w:t>Hartsville bench</w:t>
      </w:r>
      <w:r w:rsidR="00E943C7">
        <w:t xml:space="preserve">, rising </w:t>
      </w:r>
      <w:r w:rsidR="000E58C3">
        <w:t>to the occasion</w:t>
      </w:r>
      <w:r w:rsidR="00213F0D">
        <w:t>, took the starters</w:t>
      </w:r>
      <w:r w:rsidR="004D4313" w:rsidRPr="004D4313">
        <w:t>’</w:t>
      </w:r>
      <w:r w:rsidR="00213F0D">
        <w:t xml:space="preserve"> places, expanded the team</w:t>
      </w:r>
      <w:r w:rsidR="004D4313" w:rsidRPr="004D4313">
        <w:t>’</w:t>
      </w:r>
      <w:r w:rsidR="00213F0D">
        <w:t xml:space="preserve">s lead, and </w:t>
      </w:r>
      <w:r w:rsidR="00D81A32">
        <w:t>never let it go;</w:t>
      </w:r>
      <w:r w:rsidR="00213F0D">
        <w:t xml:space="preserve"> and</w:t>
      </w:r>
    </w:p>
    <w:p w:rsidR="00213F0D" w:rsidRDefault="00213F0D"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3E" w:rsidRDefault="00213F0D"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0F4A">
        <w:t xml:space="preserve">adding further </w:t>
      </w:r>
      <w:r w:rsidR="00C53BE3">
        <w:t>glitter</w:t>
      </w:r>
      <w:r w:rsidR="000920A6">
        <w:t xml:space="preserve"> to an already scintillating</w:t>
      </w:r>
      <w:r w:rsidR="00C53BE3">
        <w:t xml:space="preserve"> season, junior Jaylen Shaw was named to the All</w:t>
      </w:r>
      <w:r w:rsidR="004D4313">
        <w:noBreakHyphen/>
      </w:r>
      <w:r w:rsidR="00C53BE3">
        <w:t>State team and selected as Pee Dee Area Player of the Year</w:t>
      </w:r>
      <w:r w:rsidR="00D9093E">
        <w:t>;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3E" w:rsidRDefault="00963149" w:rsidP="00D9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drawing on his own athletic ability and leadership skills, Head Coach Aric Samuel, ably assisted by Coach Calvin Shaw, led the Red Foxes to their first</w:t>
      </w:r>
      <w:r w:rsidR="004D4313">
        <w:noBreakHyphen/>
      </w:r>
      <w:r>
        <w:t>ever state</w:t>
      </w:r>
      <w:r w:rsidR="004D4313">
        <w:noBreakHyphen/>
      </w:r>
      <w:r>
        <w:t>championship victory</w:t>
      </w:r>
      <w:r w:rsidR="00D9093E">
        <w:t xml:space="preserve">. Coach Samuel, himself a former Hartsville basketball standout, was honored as the </w:t>
      </w:r>
      <w:r w:rsidR="004A263D">
        <w:t>2011</w:t>
      </w:r>
      <w:r w:rsidR="004D4313">
        <w:noBreakHyphen/>
      </w:r>
      <w:r w:rsidR="00567459">
        <w:t>20</w:t>
      </w:r>
      <w:r w:rsidR="004A263D">
        <w:t xml:space="preserve">12 </w:t>
      </w:r>
      <w:r w:rsidR="00D9093E" w:rsidRPr="00131457">
        <w:rPr>
          <w:i/>
        </w:rPr>
        <w:t>High School Sports Report</w:t>
      </w:r>
      <w:r w:rsidR="00D9093E">
        <w:t xml:space="preserve"> Class AAA </w:t>
      </w:r>
      <w:r w:rsidR="00567459">
        <w:t xml:space="preserve">Basketball </w:t>
      </w:r>
      <w:r w:rsidR="00D9093E">
        <w:t>Coach of the Year</w:t>
      </w:r>
      <w:r w:rsidR="000466BB">
        <w:t xml:space="preserve">, </w:t>
      </w:r>
      <w:r w:rsidR="004D5925">
        <w:t>an award that made</w:t>
      </w:r>
      <w:r w:rsidR="000466BB">
        <w:t xml:space="preserve"> this title coup an especially sweet one</w:t>
      </w:r>
      <w:r w:rsidR="00D21FB3">
        <w:t xml:space="preserve"> for both coach and team</w:t>
      </w:r>
      <w:r w:rsidR="00D9093E">
        <w:t>;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Hartsville High School basketball team for their fine example both on and off the court and anticipate hearing of their continued successes in the years to come. Now, therefore,</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Hartsville High School basketball team for a successful season and commend its outstanding players and coaches for capturing the 2012 Class AAA State Championship title.</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Charles E. Burry, Jr., and Head Coach Aric Samuel of Hartsville High School.</w:t>
      </w:r>
    </w:p>
    <w:p w:rsidR="003D5952" w:rsidRDefault="004D43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952" w:rsidRDefault="003D5952" w:rsidP="00373C59">
      <w:pPr>
        <w:suppressAutoHyphens/>
      </w:pPr>
    </w:p>
    <w:sectPr w:rsidR="003D5952" w:rsidSect="00373C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C2B" w:rsidRDefault="000F0C2B" w:rsidP="009F0C77">
      <w:r>
        <w:separator/>
      </w:r>
    </w:p>
  </w:endnote>
  <w:endnote w:type="continuationSeparator" w:id="0">
    <w:p w:rsidR="000F0C2B" w:rsidRDefault="000F0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AB3E0-568F-4152-87F1-DC03CF139846}"/>
    <w:embedBold r:id="rId2" w:fontKey="{234E8D7B-3C0B-4EE5-BFE1-BF0B7902E88F}"/>
    <w:embedItalic r:id="rId3" w:fontKey="{632BA036-4748-45E7-8CBE-2FCA43D9B1D0}"/>
  </w:font>
  <w:font w:name="Calibri">
    <w:panose1 w:val="020F0502020204030204"/>
    <w:charset w:val="00"/>
    <w:family w:val="swiss"/>
    <w:pitch w:val="variable"/>
    <w:sig w:usb0="E10002FF" w:usb1="4000ACFF" w:usb2="00000009" w:usb3="00000000" w:csb0="0000019F" w:csb1="00000000"/>
    <w:embedRegular r:id="rId4" w:fontKey="{4B5F12E9-5C37-4245-8054-F0C2347F0AC6}"/>
  </w:font>
  <w:font w:name="Cambria">
    <w:panose1 w:val="02040503050406030204"/>
    <w:charset w:val="00"/>
    <w:family w:val="roman"/>
    <w:pitch w:val="variable"/>
    <w:sig w:usb0="E00002FF" w:usb1="400004FF" w:usb2="00000000" w:usb3="00000000" w:csb0="0000019F" w:csb1="00000000"/>
    <w:embedRegular r:id="rId5" w:fontKey="{78ED3998-AEAB-4C05-B7B9-DC49561D2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C59" w:rsidRPr="003D5952" w:rsidRDefault="00373C59" w:rsidP="003D5952">
    <w:pPr>
      <w:pStyle w:val="Footer"/>
      <w:tabs>
        <w:tab w:val="clear" w:pos="4680"/>
        <w:tab w:val="clear" w:pos="9360"/>
        <w:tab w:val="center" w:pos="2995"/>
      </w:tabs>
      <w:spacing w:before="120"/>
    </w:pPr>
    <w:r>
      <w:t>[5153]</w:t>
    </w:r>
    <w:r>
      <w:tab/>
    </w:r>
    <w:r w:rsidR="00C026B7">
      <w:fldChar w:fldCharType="begin"/>
    </w:r>
    <w:r w:rsidR="00C026B7">
      <w:instrText xml:space="preserve"> PAGE  \* MERGEFORMAT </w:instrText>
    </w:r>
    <w:r w:rsidR="00C026B7">
      <w:fldChar w:fldCharType="separate"/>
    </w:r>
    <w:r w:rsidR="00C026B7">
      <w:rPr>
        <w:noProof/>
      </w:rPr>
      <w:t>1</w:t>
    </w:r>
    <w:r w:rsidR="00C026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C2B" w:rsidRDefault="000F0C2B" w:rsidP="009F0C77">
      <w:r>
        <w:separator/>
      </w:r>
    </w:p>
  </w:footnote>
  <w:footnote w:type="continuationSeparator" w:id="0">
    <w:p w:rsidR="000F0C2B" w:rsidRDefault="000F0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0ZW12"/>
    <w:docVar w:name="CoverBillType" w:val="r"/>
    <w:docVar w:name="docpath" w:val="L:\Council\bills\RM\1530ZW12.DOCX"/>
    <w:docVar w:name="dvBillNumber" w:val="5153"/>
    <w:docVar w:name="dvBillNumberPrefix" w:val="H. "/>
    <w:docVar w:name="dvOriginalBody" w:val="House"/>
    <w:docVar w:name="dvSteno" w:val="RM"/>
    <w:docVar w:name="NameofBody" w:val="h"/>
    <w:docVar w:name="vgroup2" w:val="Council"/>
  </w:docVars>
  <w:rsids>
    <w:rsidRoot w:val="00D555AD"/>
    <w:rsid w:val="00011869"/>
    <w:rsid w:val="000466BB"/>
    <w:rsid w:val="00066163"/>
    <w:rsid w:val="000920A6"/>
    <w:rsid w:val="000E1785"/>
    <w:rsid w:val="000E58C3"/>
    <w:rsid w:val="000F0C2B"/>
    <w:rsid w:val="000F40FA"/>
    <w:rsid w:val="0010776B"/>
    <w:rsid w:val="00131457"/>
    <w:rsid w:val="00133E66"/>
    <w:rsid w:val="001435A3"/>
    <w:rsid w:val="0018633F"/>
    <w:rsid w:val="001D08F2"/>
    <w:rsid w:val="001D525B"/>
    <w:rsid w:val="001D7F4F"/>
    <w:rsid w:val="00213F0D"/>
    <w:rsid w:val="002225E3"/>
    <w:rsid w:val="0022514D"/>
    <w:rsid w:val="002265AE"/>
    <w:rsid w:val="002321B6"/>
    <w:rsid w:val="002344FF"/>
    <w:rsid w:val="00250967"/>
    <w:rsid w:val="002543C8"/>
    <w:rsid w:val="00284AAE"/>
    <w:rsid w:val="002E5912"/>
    <w:rsid w:val="0030578A"/>
    <w:rsid w:val="0031348B"/>
    <w:rsid w:val="00325348"/>
    <w:rsid w:val="0032732C"/>
    <w:rsid w:val="00336AD0"/>
    <w:rsid w:val="0037079A"/>
    <w:rsid w:val="00373C59"/>
    <w:rsid w:val="00380642"/>
    <w:rsid w:val="003D01E8"/>
    <w:rsid w:val="003D5952"/>
    <w:rsid w:val="003E5288"/>
    <w:rsid w:val="003F6D79"/>
    <w:rsid w:val="0041760A"/>
    <w:rsid w:val="00417C01"/>
    <w:rsid w:val="00433CC8"/>
    <w:rsid w:val="00451E33"/>
    <w:rsid w:val="004809EE"/>
    <w:rsid w:val="004A263D"/>
    <w:rsid w:val="004D4313"/>
    <w:rsid w:val="004D5925"/>
    <w:rsid w:val="004E7D54"/>
    <w:rsid w:val="004F3422"/>
    <w:rsid w:val="005273C6"/>
    <w:rsid w:val="00530A69"/>
    <w:rsid w:val="00545593"/>
    <w:rsid w:val="00567459"/>
    <w:rsid w:val="00577C6C"/>
    <w:rsid w:val="005C2FE2"/>
    <w:rsid w:val="005E2BC9"/>
    <w:rsid w:val="00605102"/>
    <w:rsid w:val="006215AA"/>
    <w:rsid w:val="006913C9"/>
    <w:rsid w:val="0069470D"/>
    <w:rsid w:val="006D624D"/>
    <w:rsid w:val="00700F4A"/>
    <w:rsid w:val="00734F00"/>
    <w:rsid w:val="007A033C"/>
    <w:rsid w:val="007A70AE"/>
    <w:rsid w:val="007D0E7F"/>
    <w:rsid w:val="00805FEB"/>
    <w:rsid w:val="008362E8"/>
    <w:rsid w:val="00852C1C"/>
    <w:rsid w:val="008A1768"/>
    <w:rsid w:val="008C5772"/>
    <w:rsid w:val="008F4429"/>
    <w:rsid w:val="0094021A"/>
    <w:rsid w:val="00957F2A"/>
    <w:rsid w:val="00963149"/>
    <w:rsid w:val="009B2A7A"/>
    <w:rsid w:val="009C6A0B"/>
    <w:rsid w:val="009E433D"/>
    <w:rsid w:val="009F0C77"/>
    <w:rsid w:val="009F4DD1"/>
    <w:rsid w:val="00A41684"/>
    <w:rsid w:val="00A64E80"/>
    <w:rsid w:val="00A72BCD"/>
    <w:rsid w:val="00A741D9"/>
    <w:rsid w:val="00A833AB"/>
    <w:rsid w:val="00A9741D"/>
    <w:rsid w:val="00A97EC6"/>
    <w:rsid w:val="00AA0C34"/>
    <w:rsid w:val="00AD4B17"/>
    <w:rsid w:val="00B412D4"/>
    <w:rsid w:val="00B66531"/>
    <w:rsid w:val="00B916B3"/>
    <w:rsid w:val="00BD1F1B"/>
    <w:rsid w:val="00BE3C22"/>
    <w:rsid w:val="00C026B7"/>
    <w:rsid w:val="00C0345E"/>
    <w:rsid w:val="00C0370C"/>
    <w:rsid w:val="00C3483A"/>
    <w:rsid w:val="00C53BE3"/>
    <w:rsid w:val="00C74E9D"/>
    <w:rsid w:val="00C82FD3"/>
    <w:rsid w:val="00C92819"/>
    <w:rsid w:val="00CA482B"/>
    <w:rsid w:val="00CC6B7B"/>
    <w:rsid w:val="00CD07C0"/>
    <w:rsid w:val="00CD2089"/>
    <w:rsid w:val="00CF764D"/>
    <w:rsid w:val="00D21FB3"/>
    <w:rsid w:val="00D555AD"/>
    <w:rsid w:val="00D56D50"/>
    <w:rsid w:val="00D73A67"/>
    <w:rsid w:val="00D81A32"/>
    <w:rsid w:val="00D9093E"/>
    <w:rsid w:val="00D970A9"/>
    <w:rsid w:val="00DA7145"/>
    <w:rsid w:val="00DF3845"/>
    <w:rsid w:val="00DF7810"/>
    <w:rsid w:val="00E41911"/>
    <w:rsid w:val="00E84661"/>
    <w:rsid w:val="00E92EEF"/>
    <w:rsid w:val="00E943C7"/>
    <w:rsid w:val="00F24442"/>
    <w:rsid w:val="00F50AE3"/>
    <w:rsid w:val="00F67CF1"/>
    <w:rsid w:val="00F840F0"/>
    <w:rsid w:val="00FB0D0D"/>
    <w:rsid w:val="00FB43B4"/>
    <w:rsid w:val="00FF3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AB9A62-30B1-488A-9749-81C0C8D9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3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53_20120424.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B7BB5-1022-4939-9021-39E35995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513</Words>
  <Characters>2723</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5153: Hartsville High School Basketball Team - South Carolina Legislature Online</dc:title>
  <dc:subject/>
  <dc:creator>rosannemcdowell</dc:creator>
  <cp:keywords/>
  <dc:description/>
  <cp:lastModifiedBy>N Cumfer</cp:lastModifiedBy>
  <cp:revision>2</cp:revision>
  <cp:lastPrinted>2012-04-19T16:17:00Z</cp:lastPrinted>
  <dcterms:created xsi:type="dcterms:W3CDTF">2014-11-24T14:57:00Z</dcterms:created>
  <dcterms:modified xsi:type="dcterms:W3CDTF">2014-11-24T14:57:00Z</dcterms:modified>
</cp:coreProperties>
</file>