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0AB" w:rsidRDefault="006570AB" w:rsidP="006570AB">
      <w:pPr>
        <w:ind w:firstLine="0"/>
        <w:rPr>
          <w:strike/>
        </w:rPr>
      </w:pPr>
      <w:bookmarkStart w:id="0" w:name="_GoBack"/>
      <w:bookmarkEnd w:id="0"/>
    </w:p>
    <w:p w:rsidR="006570AB" w:rsidRDefault="006570AB" w:rsidP="006570AB">
      <w:pPr>
        <w:ind w:firstLine="0"/>
        <w:rPr>
          <w:strike/>
        </w:rPr>
      </w:pPr>
      <w:r>
        <w:rPr>
          <w:strike/>
        </w:rPr>
        <w:t>Indicates Matter Stricken</w:t>
      </w:r>
    </w:p>
    <w:p w:rsidR="006570AB" w:rsidRDefault="006570AB" w:rsidP="006570AB">
      <w:pPr>
        <w:ind w:firstLine="0"/>
        <w:rPr>
          <w:u w:val="single"/>
        </w:rPr>
      </w:pPr>
      <w:r>
        <w:rPr>
          <w:u w:val="single"/>
        </w:rPr>
        <w:t>Indicates New Matter</w:t>
      </w:r>
    </w:p>
    <w:p w:rsidR="006570AB" w:rsidRDefault="006570AB"/>
    <w:p w:rsidR="006570AB" w:rsidRDefault="006570AB">
      <w:r>
        <w:t>The House assembled at 10:00 a.m.</w:t>
      </w:r>
    </w:p>
    <w:p w:rsidR="006570AB" w:rsidRDefault="006570AB">
      <w:r>
        <w:t>Deliberations were opened with prayer by Rev. Charles E. Seastrunk, Jr., as follows:</w:t>
      </w:r>
    </w:p>
    <w:p w:rsidR="006570AB" w:rsidRDefault="006570AB"/>
    <w:p w:rsidR="006570AB" w:rsidRPr="00D23DB7" w:rsidRDefault="006570AB" w:rsidP="006570AB">
      <w:pPr>
        <w:ind w:firstLine="270"/>
      </w:pPr>
      <w:bookmarkStart w:id="1" w:name="file_start2"/>
      <w:bookmarkEnd w:id="1"/>
      <w:r w:rsidRPr="00D23DB7">
        <w:t>Our thought for today is from Proverbs 16:26: “The appetite of workers works for them; their hunger urges them on.”</w:t>
      </w:r>
    </w:p>
    <w:p w:rsidR="006570AB" w:rsidRPr="00D23DB7" w:rsidRDefault="006570AB" w:rsidP="006570AB">
      <w:pPr>
        <w:ind w:firstLine="270"/>
      </w:pPr>
      <w:r w:rsidRPr="00D23DB7">
        <w:t>Let us pray. Lord God, You have given us the privilege of work. Direct us in using our talents and abilities for the good of the people we serve. Give us the strength for service. Be with us, O Lord, as we enter the weekend. Grant us rest and relaxation. Continue Your blessings on our Nation, State, and her leaders. Protect our defenders of freedom, at home and abroad, as they protect us. Heal the wounds, those seen and those hidden, of our brave warriors. Lord, in Your mercy, hear our prayer. Amen.</w:t>
      </w:r>
    </w:p>
    <w:p w:rsidR="006570AB" w:rsidRDefault="006570AB">
      <w:bookmarkStart w:id="2" w:name="file_end2"/>
      <w:bookmarkEnd w:id="2"/>
    </w:p>
    <w:p w:rsidR="006570AB" w:rsidRDefault="006570AB">
      <w:r>
        <w:t>After corrections to the Journal of the proceedings of yesterday, the SPEAKER ordered it confirmed.</w:t>
      </w:r>
    </w:p>
    <w:p w:rsidR="006570AB" w:rsidRDefault="006570AB"/>
    <w:p w:rsidR="006570AB" w:rsidRDefault="006570AB" w:rsidP="006570AB">
      <w:pPr>
        <w:keepNext/>
        <w:jc w:val="center"/>
        <w:rPr>
          <w:b/>
        </w:rPr>
      </w:pPr>
      <w:r w:rsidRPr="006570AB">
        <w:rPr>
          <w:b/>
        </w:rPr>
        <w:t>RETURNED TO THE SENATE WITH AMENDMENTS</w:t>
      </w:r>
    </w:p>
    <w:p w:rsidR="006570AB" w:rsidRDefault="006570AB" w:rsidP="006570AB">
      <w:r>
        <w:t>The following Bills  were taken up, read the third time, and ordered returned to the Senate with amendments:</w:t>
      </w:r>
    </w:p>
    <w:p w:rsidR="006570AB" w:rsidRDefault="006570AB" w:rsidP="006570AB">
      <w:bookmarkStart w:id="3" w:name="include_clip_start_6"/>
      <w:bookmarkEnd w:id="3"/>
    </w:p>
    <w:p w:rsidR="006570AB" w:rsidRDefault="006570AB" w:rsidP="006570AB">
      <w:r>
        <w:t>S. 1492 -- Senator Bryant: A BILL TO PROVIDE THAT THE DESIGNATED PARCELS OF PROPERTY IN ANDERSON COUNTY ARE MADE A PART OF ANDERSON COUNTY SCHOOL DISTRICT FIVE.</w:t>
      </w:r>
    </w:p>
    <w:p w:rsidR="006570AB" w:rsidRDefault="006570AB" w:rsidP="006570AB">
      <w:bookmarkStart w:id="4" w:name="include_clip_end_6"/>
      <w:bookmarkStart w:id="5" w:name="include_clip_start_7"/>
      <w:bookmarkEnd w:id="4"/>
      <w:bookmarkEnd w:id="5"/>
    </w:p>
    <w:p w:rsidR="006570AB" w:rsidRDefault="006570AB" w:rsidP="006570AB">
      <w:r>
        <w:t xml:space="preserve">S. 1014 -- Senator Knotts: A BILL TO AMEND SECTION 17-5-130, AS AMENDED, CODE OF LAWS OF SOUTH CAROLINA, 1976, RELATING TO QUALIFICATIONS REQUIRED FOR CANDIDATES FOR CORONER, SO AS TO REQUIRE THAT PERSONS WHO QUALIFY FOR THE BALLOT BY MEANS OF EXPERIENCE QUALIFICATIONS TO HAVE ATTAINED THAT EXPERIENCE IN THE TEN YEARS BEFORE FILING AN AFFIDAVIT OF CANDIDACY, TO ELIMINATE TWO YEARS EXPERIENCE AS A LICENSED PRIVATE DETECTIVE AS A QUALIFICATION FOR THE BALLOT, AND TO PROVIDE THAT </w:t>
      </w:r>
      <w:r>
        <w:lastRenderedPageBreak/>
        <w:t>THE CORONERS TRAINING ADVISORY COMMITTEE SHALL DETERMINE THOSE FORENSIC SCIENCE DEGREE AND CERTIFICATION PROGRAMS THAT QUALIFY AS "RECOGNIZED" FOR PURPOSES OF THE TRAINING REQUIREMENTS REQUIRED FOR CANDIDATES FOR CORONER.</w:t>
      </w:r>
    </w:p>
    <w:p w:rsidR="006570AB" w:rsidRDefault="006570AB" w:rsidP="006570AB">
      <w:bookmarkStart w:id="6" w:name="include_clip_end_7"/>
      <w:bookmarkEnd w:id="6"/>
    </w:p>
    <w:p w:rsidR="006570AB" w:rsidRDefault="006570AB" w:rsidP="006570AB">
      <w:pPr>
        <w:keepNext/>
        <w:jc w:val="center"/>
        <w:rPr>
          <w:b/>
        </w:rPr>
      </w:pPr>
      <w:r w:rsidRPr="006570AB">
        <w:rPr>
          <w:b/>
        </w:rPr>
        <w:t>SENT TO THE SENATE</w:t>
      </w:r>
    </w:p>
    <w:p w:rsidR="006570AB" w:rsidRDefault="006570AB" w:rsidP="006570AB">
      <w:r>
        <w:t>The following Joint Resolution was taken up, read the third time, and ordered sent to the Senate:</w:t>
      </w:r>
    </w:p>
    <w:p w:rsidR="006570AB" w:rsidRDefault="006570AB" w:rsidP="006570AB">
      <w:bookmarkStart w:id="7" w:name="include_clip_start_10"/>
      <w:bookmarkEnd w:id="7"/>
    </w:p>
    <w:p w:rsidR="006570AB" w:rsidRDefault="006570AB" w:rsidP="006570AB">
      <w:r>
        <w:t>H. 5315 -- Reps. Stavrinakis, Whipper and R. L. Brown: A JOINT RESOLUTION TO PROVIDE THAT THE SCHOOL DAYS MISSED DURING THE PERIOD OF JANUARY 3, 2012, THROUGH JANUARY 4, 2012, BY THE STUDENTS OF STALL HIGH SCHOOL IN CHARLESTON COUNTY WHEN THE SCHOOL WAS CLOSED DUE TO A GAS LEAK ARE EXEMPT FROM THE MAKE-UP REQUIREMENT THAT FULL SCHOOL DAYS MISSED DUE TO SNOW, EXTREME WEATHER, OR OTHER DISRUPTIONS BE MADE UP.</w:t>
      </w:r>
    </w:p>
    <w:p w:rsidR="006570AB" w:rsidRDefault="006570AB" w:rsidP="006570AB">
      <w:bookmarkStart w:id="8" w:name="include_clip_end_10"/>
      <w:bookmarkEnd w:id="8"/>
    </w:p>
    <w:p w:rsidR="006570AB" w:rsidRDefault="006570AB" w:rsidP="006570AB">
      <w:pPr>
        <w:keepNext/>
        <w:jc w:val="center"/>
        <w:rPr>
          <w:b/>
        </w:rPr>
      </w:pPr>
      <w:r w:rsidRPr="006570AB">
        <w:rPr>
          <w:b/>
        </w:rPr>
        <w:t>ADJOURNMENT</w:t>
      </w:r>
    </w:p>
    <w:p w:rsidR="006570AB" w:rsidRDefault="006570AB" w:rsidP="006570AB">
      <w:pPr>
        <w:keepNext/>
      </w:pPr>
      <w:r>
        <w:t>At 10:15 a.m. the House, in accordance with the ruling of the SPEAKER, adjourned to meet at 12:00 noon, Tuesday, May 29.</w:t>
      </w:r>
    </w:p>
    <w:p w:rsidR="006570AB" w:rsidRDefault="006570AB" w:rsidP="006570AB">
      <w:pPr>
        <w:jc w:val="center"/>
      </w:pPr>
      <w:r>
        <w:t>***</w:t>
      </w:r>
    </w:p>
    <w:p w:rsidR="006570AB" w:rsidRDefault="006570AB" w:rsidP="006570AB"/>
    <w:p w:rsidR="006570AB" w:rsidRDefault="006570AB" w:rsidP="006570AB"/>
    <w:sectPr w:rsidR="006570AB" w:rsidSect="00C01AA7">
      <w:headerReference w:type="default" r:id="rId7"/>
      <w:footerReference w:type="default" r:id="rId8"/>
      <w:headerReference w:type="first" r:id="rId9"/>
      <w:footerReference w:type="first" r:id="rId10"/>
      <w:pgSz w:w="12240" w:h="15840" w:code="1"/>
      <w:pgMar w:top="1008" w:right="4694" w:bottom="3499" w:left="1224" w:header="1008" w:footer="3499" w:gutter="0"/>
      <w:pgNumType w:start="37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0AB" w:rsidRDefault="006570AB">
      <w:r>
        <w:separator/>
      </w:r>
    </w:p>
  </w:endnote>
  <w:endnote w:type="continuationSeparator" w:id="0">
    <w:p w:rsidR="006570AB" w:rsidRDefault="0065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949737"/>
      <w:docPartObj>
        <w:docPartGallery w:val="Page Numbers (Bottom of Page)"/>
        <w:docPartUnique/>
      </w:docPartObj>
    </w:sdtPr>
    <w:sdtEndPr/>
    <w:sdtContent>
      <w:p w:rsidR="005C3271" w:rsidRDefault="004B538E" w:rsidP="005C3271">
        <w:pPr>
          <w:pStyle w:val="Footer"/>
          <w:jc w:val="center"/>
        </w:pPr>
        <w:r>
          <w:fldChar w:fldCharType="begin"/>
        </w:r>
        <w:r>
          <w:instrText xml:space="preserve"> PAGE   \* MERGEFORMAT </w:instrText>
        </w:r>
        <w:r>
          <w:fldChar w:fldCharType="separate"/>
        </w:r>
        <w:r>
          <w:rPr>
            <w:noProof/>
          </w:rPr>
          <w:t>3702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949735"/>
      <w:docPartObj>
        <w:docPartGallery w:val="Page Numbers (Bottom of Page)"/>
        <w:docPartUnique/>
      </w:docPartObj>
    </w:sdtPr>
    <w:sdtEndPr/>
    <w:sdtContent>
      <w:p w:rsidR="005C3271" w:rsidRDefault="004B538E" w:rsidP="005C3271">
        <w:pPr>
          <w:pStyle w:val="Footer"/>
          <w:jc w:val="center"/>
        </w:pPr>
        <w:r>
          <w:fldChar w:fldCharType="begin"/>
        </w:r>
        <w:r>
          <w:instrText xml:space="preserve"> PAGE   \* MERGEFORMAT </w:instrText>
        </w:r>
        <w:r>
          <w:fldChar w:fldCharType="separate"/>
        </w:r>
        <w:r>
          <w:rPr>
            <w:noProof/>
          </w:rPr>
          <w:t>3701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0AB" w:rsidRDefault="006570AB">
      <w:r>
        <w:separator/>
      </w:r>
    </w:p>
  </w:footnote>
  <w:footnote w:type="continuationSeparator" w:id="0">
    <w:p w:rsidR="006570AB" w:rsidRDefault="00657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271" w:rsidRDefault="005C3271" w:rsidP="005C3271">
    <w:pPr>
      <w:pStyle w:val="Header"/>
      <w:jc w:val="center"/>
      <w:rPr>
        <w:b/>
      </w:rPr>
    </w:pPr>
    <w:r>
      <w:rPr>
        <w:b/>
      </w:rPr>
      <w:t>FRIDAY, MAY 25, 2012</w:t>
    </w:r>
  </w:p>
  <w:p w:rsidR="005C3271" w:rsidRDefault="005C32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271" w:rsidRDefault="005C3271" w:rsidP="005C3271">
    <w:pPr>
      <w:pStyle w:val="Header"/>
      <w:jc w:val="center"/>
      <w:rPr>
        <w:b/>
      </w:rPr>
    </w:pPr>
    <w:r>
      <w:rPr>
        <w:b/>
      </w:rPr>
      <w:t>Friday, May 25, 2012</w:t>
    </w:r>
  </w:p>
  <w:p w:rsidR="005C3271" w:rsidRDefault="005C3271" w:rsidP="005C3271">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67D84"/>
    <w:rsid w:val="004B538E"/>
    <w:rsid w:val="004D5F47"/>
    <w:rsid w:val="005C3271"/>
    <w:rsid w:val="006570AB"/>
    <w:rsid w:val="00A67D84"/>
    <w:rsid w:val="00C01AA7"/>
    <w:rsid w:val="00E02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E872A1-F672-4EC0-A3C8-58178F0A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F4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5F47"/>
    <w:pPr>
      <w:tabs>
        <w:tab w:val="center" w:pos="4320"/>
        <w:tab w:val="right" w:pos="8640"/>
      </w:tabs>
    </w:pPr>
  </w:style>
  <w:style w:type="paragraph" w:styleId="Footer">
    <w:name w:val="footer"/>
    <w:basedOn w:val="Normal"/>
    <w:link w:val="FooterChar"/>
    <w:uiPriority w:val="99"/>
    <w:rsid w:val="004D5F47"/>
    <w:pPr>
      <w:tabs>
        <w:tab w:val="center" w:pos="4320"/>
        <w:tab w:val="right" w:pos="8640"/>
      </w:tabs>
    </w:pPr>
  </w:style>
  <w:style w:type="character" w:styleId="PageNumber">
    <w:name w:val="page number"/>
    <w:basedOn w:val="DefaultParagraphFont"/>
    <w:semiHidden/>
    <w:rsid w:val="004D5F47"/>
  </w:style>
  <w:style w:type="paragraph" w:styleId="PlainText">
    <w:name w:val="Plain Text"/>
    <w:basedOn w:val="Normal"/>
    <w:semiHidden/>
    <w:rsid w:val="004D5F47"/>
    <w:pPr>
      <w:ind w:firstLine="0"/>
      <w:jc w:val="left"/>
    </w:pPr>
    <w:rPr>
      <w:rFonts w:ascii="Courier New" w:hAnsi="Courier New"/>
      <w:sz w:val="20"/>
    </w:rPr>
  </w:style>
  <w:style w:type="paragraph" w:styleId="Title">
    <w:name w:val="Title"/>
    <w:basedOn w:val="Normal"/>
    <w:link w:val="TitleChar"/>
    <w:qFormat/>
    <w:rsid w:val="0065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570AB"/>
    <w:rPr>
      <w:b/>
      <w:sz w:val="30"/>
    </w:rPr>
  </w:style>
  <w:style w:type="paragraph" w:customStyle="1" w:styleId="Cover1">
    <w:name w:val="Cover1"/>
    <w:basedOn w:val="Normal"/>
    <w:rsid w:val="0065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570AB"/>
    <w:pPr>
      <w:ind w:firstLine="0"/>
      <w:jc w:val="left"/>
    </w:pPr>
    <w:rPr>
      <w:sz w:val="20"/>
    </w:rPr>
  </w:style>
  <w:style w:type="paragraph" w:customStyle="1" w:styleId="Cover3">
    <w:name w:val="Cover3"/>
    <w:basedOn w:val="Normal"/>
    <w:rsid w:val="006570AB"/>
    <w:pPr>
      <w:ind w:firstLine="0"/>
      <w:jc w:val="center"/>
    </w:pPr>
    <w:rPr>
      <w:b/>
    </w:rPr>
  </w:style>
  <w:style w:type="paragraph" w:customStyle="1" w:styleId="Cover4">
    <w:name w:val="Cover4"/>
    <w:basedOn w:val="Cover1"/>
    <w:rsid w:val="006570AB"/>
    <w:pPr>
      <w:keepNext/>
    </w:pPr>
    <w:rPr>
      <w:b/>
      <w:sz w:val="20"/>
    </w:rPr>
  </w:style>
  <w:style w:type="paragraph" w:styleId="BalloonText">
    <w:name w:val="Balloon Text"/>
    <w:basedOn w:val="Normal"/>
    <w:link w:val="BalloonTextChar"/>
    <w:uiPriority w:val="99"/>
    <w:semiHidden/>
    <w:unhideWhenUsed/>
    <w:rsid w:val="005C3271"/>
    <w:rPr>
      <w:rFonts w:ascii="Tahoma" w:hAnsi="Tahoma" w:cs="Tahoma"/>
      <w:sz w:val="16"/>
      <w:szCs w:val="16"/>
    </w:rPr>
  </w:style>
  <w:style w:type="character" w:customStyle="1" w:styleId="BalloonTextChar">
    <w:name w:val="Balloon Text Char"/>
    <w:basedOn w:val="DefaultParagraphFont"/>
    <w:link w:val="BalloonText"/>
    <w:uiPriority w:val="99"/>
    <w:semiHidden/>
    <w:rsid w:val="005C3271"/>
    <w:rPr>
      <w:rFonts w:ascii="Tahoma" w:hAnsi="Tahoma" w:cs="Tahoma"/>
      <w:sz w:val="16"/>
      <w:szCs w:val="16"/>
    </w:rPr>
  </w:style>
  <w:style w:type="character" w:customStyle="1" w:styleId="HeaderChar">
    <w:name w:val="Header Char"/>
    <w:basedOn w:val="DefaultParagraphFont"/>
    <w:link w:val="Header"/>
    <w:uiPriority w:val="99"/>
    <w:rsid w:val="005C3271"/>
    <w:rPr>
      <w:sz w:val="22"/>
    </w:rPr>
  </w:style>
  <w:style w:type="character" w:customStyle="1" w:styleId="FooterChar">
    <w:name w:val="Footer Char"/>
    <w:basedOn w:val="DefaultParagraphFont"/>
    <w:link w:val="Footer"/>
    <w:uiPriority w:val="99"/>
    <w:rsid w:val="005C327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2</Pages>
  <Words>431</Words>
  <Characters>2133</Characters>
  <Application>Microsoft Office Word</Application>
  <DocSecurity>0</DocSecurity>
  <Lines>67</Lines>
  <Paragraphs>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25, 2012 - South Carolina Legislature Online</dc:title>
  <dc:subject/>
  <dc:creator>karenlaroche</dc:creator>
  <cp:keywords/>
  <dc:description/>
  <cp:lastModifiedBy>N Cumfer</cp:lastModifiedBy>
  <cp:revision>4</cp:revision>
  <cp:lastPrinted>2012-05-24T18:30:00Z</cp:lastPrinted>
  <dcterms:created xsi:type="dcterms:W3CDTF">2012-07-24T19:28:00Z</dcterms:created>
  <dcterms:modified xsi:type="dcterms:W3CDTF">2014-11-14T21:08:00Z</dcterms:modified>
</cp:coreProperties>
</file>