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1D1" w:rsidRDefault="00B221D1" w:rsidP="00B221D1">
      <w:pPr>
        <w:ind w:firstLine="0"/>
        <w:rPr>
          <w:strike/>
        </w:rPr>
      </w:pPr>
      <w:bookmarkStart w:id="0" w:name="_GoBack"/>
      <w:bookmarkEnd w:id="0"/>
    </w:p>
    <w:p w:rsidR="00B221D1" w:rsidRDefault="00B221D1" w:rsidP="00B221D1">
      <w:pPr>
        <w:ind w:firstLine="0"/>
        <w:rPr>
          <w:strike/>
        </w:rPr>
      </w:pPr>
      <w:r>
        <w:rPr>
          <w:strike/>
        </w:rPr>
        <w:t>Indicates Matter Stricken</w:t>
      </w:r>
    </w:p>
    <w:p w:rsidR="00B221D1" w:rsidRDefault="00B221D1" w:rsidP="00B221D1">
      <w:pPr>
        <w:ind w:firstLine="0"/>
        <w:rPr>
          <w:u w:val="single"/>
        </w:rPr>
      </w:pPr>
      <w:r>
        <w:rPr>
          <w:u w:val="single"/>
        </w:rPr>
        <w:t>Indicates New Matter</w:t>
      </w:r>
    </w:p>
    <w:p w:rsidR="00B221D1" w:rsidRDefault="00B221D1"/>
    <w:p w:rsidR="00B221D1" w:rsidRDefault="00B221D1">
      <w:r>
        <w:t>The House assembled at 12:00 noon.</w:t>
      </w:r>
    </w:p>
    <w:p w:rsidR="00B221D1" w:rsidRDefault="00B221D1">
      <w:r>
        <w:t>Deliberations were opened with prayer by Rev. Charles E. Seastrunk, Jr., as follows:</w:t>
      </w:r>
    </w:p>
    <w:p w:rsidR="00B221D1" w:rsidRDefault="00B221D1"/>
    <w:p w:rsidR="00B221D1" w:rsidRPr="003D18C4" w:rsidRDefault="00B221D1" w:rsidP="00B221D1">
      <w:pPr>
        <w:ind w:firstLine="270"/>
      </w:pPr>
      <w:bookmarkStart w:id="1" w:name="file_start2"/>
      <w:bookmarkEnd w:id="1"/>
      <w:r w:rsidRPr="003D18C4">
        <w:t>Our thought for today is from Psalm 5:1-2: “Give ear to my words, O Lord; give heed to my sighing. Listen to the sound of my cry, my King and my God, for to you I pray.”</w:t>
      </w:r>
    </w:p>
    <w:p w:rsidR="00B221D1" w:rsidRPr="003D18C4" w:rsidRDefault="00B221D1" w:rsidP="00B221D1">
      <w:pPr>
        <w:ind w:firstLine="270"/>
      </w:pPr>
      <w:r w:rsidRPr="003D18C4">
        <w:t>Let us pray. Lord of heaven and earth, fill us with trusting patience, sufficient for every circumstance. Reveal Yourself to us in this place and time. Equip us with the necessary courage and integrity to accomplish Your will for this State. Bless our Nation, State, and our leaders. Protect our defenders of freedom, as they protect us. Heal the wounds, those seen and those hidden, of our brave warriors. Lord, in Your mercy, hear our prayer. Amen.</w:t>
      </w:r>
    </w:p>
    <w:p w:rsidR="00B221D1" w:rsidRDefault="00B221D1">
      <w:bookmarkStart w:id="2" w:name="file_end2"/>
      <w:bookmarkEnd w:id="2"/>
    </w:p>
    <w:p w:rsidR="00B221D1" w:rsidRDefault="00B221D1">
      <w:r>
        <w:t>Pursuant to Rule 6.3, the House of Representatives was led in the Pledge of Allegiance to the Flag of the United States of America by the SPEAKER.</w:t>
      </w:r>
    </w:p>
    <w:p w:rsidR="00B221D1" w:rsidRDefault="00B221D1"/>
    <w:p w:rsidR="00B221D1" w:rsidRDefault="00B221D1">
      <w:r>
        <w:t>After corrections to the Journal of the proceedings of Friday, the SPEAKER ordered it confirmed.</w:t>
      </w:r>
    </w:p>
    <w:p w:rsidR="00B221D1" w:rsidRDefault="00B221D1"/>
    <w:p w:rsidR="00B221D1" w:rsidRDefault="00B221D1" w:rsidP="00B221D1">
      <w:pPr>
        <w:keepNext/>
        <w:jc w:val="center"/>
        <w:rPr>
          <w:b/>
        </w:rPr>
      </w:pPr>
      <w:r w:rsidRPr="00B221D1">
        <w:rPr>
          <w:b/>
        </w:rPr>
        <w:t>CONCURRENT RESOLUTION</w:t>
      </w:r>
    </w:p>
    <w:p w:rsidR="00B221D1" w:rsidRDefault="00B221D1" w:rsidP="00B221D1">
      <w:pPr>
        <w:keepNext/>
      </w:pPr>
      <w:r>
        <w:t>The following was introduced:</w:t>
      </w:r>
    </w:p>
    <w:p w:rsidR="00B221D1" w:rsidRDefault="00B221D1" w:rsidP="00B221D1">
      <w:pPr>
        <w:keepNext/>
      </w:pPr>
      <w:bookmarkStart w:id="3" w:name="include_clip_start_6"/>
      <w:bookmarkEnd w:id="3"/>
    </w:p>
    <w:p w:rsidR="00B221D1" w:rsidRDefault="00B221D1" w:rsidP="00B221D1">
      <w:r>
        <w:t>H. 5330 -- Rep. Harrison: A CONCURRENT RESOLUTION TO CONGRATULATE AND COMMEND COLONEL W. THOMAS "TOMMY" McQUEENEY OF CHARLESTON FOR HIS DISTINGUISHED SERVICE ON THE CITADEL BOARD OF VISITORS AS HIS SERVICE ON THE BOARD COMES TO A CLOSE IN 2012.</w:t>
      </w:r>
    </w:p>
    <w:p w:rsidR="00B221D1" w:rsidRDefault="00B221D1" w:rsidP="00B221D1">
      <w:bookmarkStart w:id="4" w:name="include_clip_end_6"/>
      <w:bookmarkEnd w:id="4"/>
    </w:p>
    <w:p w:rsidR="00B221D1" w:rsidRDefault="00B221D1" w:rsidP="00B221D1">
      <w:r>
        <w:t>The Concurrent Resolution was agreed to and ordered sent to the Senate.</w:t>
      </w:r>
    </w:p>
    <w:p w:rsidR="00B221D1" w:rsidRDefault="00B221D1" w:rsidP="00B221D1"/>
    <w:p w:rsidR="00B221D1" w:rsidRDefault="00B221D1" w:rsidP="00B221D1">
      <w:pPr>
        <w:keepNext/>
        <w:jc w:val="center"/>
        <w:rPr>
          <w:b/>
        </w:rPr>
      </w:pPr>
      <w:r w:rsidRPr="00B221D1">
        <w:rPr>
          <w:b/>
        </w:rPr>
        <w:lastRenderedPageBreak/>
        <w:t xml:space="preserve">INTRODUCTION OF BILLS  </w:t>
      </w:r>
    </w:p>
    <w:p w:rsidR="00B221D1" w:rsidRDefault="00B221D1" w:rsidP="00B221D1">
      <w:r>
        <w:t>The following Bills were introduced, read the first time, and referred to appropriate committees:</w:t>
      </w:r>
    </w:p>
    <w:p w:rsidR="00B221D1" w:rsidRDefault="00B221D1" w:rsidP="00B221D1"/>
    <w:p w:rsidR="00B221D1" w:rsidRDefault="00B221D1" w:rsidP="00B221D1">
      <w:pPr>
        <w:keepNext/>
      </w:pPr>
      <w:bookmarkStart w:id="5" w:name="include_clip_start_10"/>
      <w:bookmarkEnd w:id="5"/>
      <w:r>
        <w:t>H. 5331 -- Rep. Atwater: A BILL TO AMEND SECTION 7-7-380, AS AMENDED, CODE OF LAWS OF SOUTH CAROLINA, 1976, RELATING TO THE DESIGNATION OF PRECINCTS IN LEXINGTON COUNTY, SO AS TO REVISE THE NAMES OF CERTAIN PRECINCTS, TO REDESIGNATE A MAP NUMBER ON WHICH THE NAMES OF THESE PRECINCTS MAY BE FOUND AND MAINTAINED BY THE DIVISION OF RESEARCH AND STATISTICS OF THE STATE BUDGET AND CONTROL BOARD, AND TO CORRECT ARCHAIC LANGUAGE.</w:t>
      </w:r>
    </w:p>
    <w:p w:rsidR="00B221D1" w:rsidRDefault="00B221D1" w:rsidP="00B221D1">
      <w:bookmarkStart w:id="6" w:name="include_clip_end_10"/>
      <w:bookmarkEnd w:id="6"/>
      <w:r>
        <w:t>On motion of Rep. ATWATER, with unanimous consent, the Bill was ordered placed on the Calendar without reference.</w:t>
      </w:r>
    </w:p>
    <w:p w:rsidR="00B221D1" w:rsidRDefault="00B221D1" w:rsidP="00B221D1"/>
    <w:p w:rsidR="00B221D1" w:rsidRDefault="00B221D1" w:rsidP="00B221D1">
      <w:pPr>
        <w:keepNext/>
      </w:pPr>
      <w:bookmarkStart w:id="7" w:name="include_clip_start_12"/>
      <w:bookmarkEnd w:id="7"/>
      <w:r>
        <w:t>S. 1092 -- Senators Jackson, Courson, Lourie and Scott: A BILL TO ABOLISH THE RICHLAND COUNTY BOARD OF ASSESSMENT CONTROL AND DEVOLVE ALL OF ITS DUTIES, POWERS, AND FUNCTIONS UPON THE RICHLAND COUNTY COUNCIL AND TO REPEAL SECTION 1 OF ACT 952 OF 1958.</w:t>
      </w:r>
    </w:p>
    <w:p w:rsidR="00B221D1" w:rsidRDefault="00B221D1" w:rsidP="00B221D1">
      <w:bookmarkStart w:id="8" w:name="include_clip_end_12"/>
      <w:bookmarkEnd w:id="8"/>
      <w:r>
        <w:t>On motion of Rep. HARRISON, with unanimous consent, the Bill was ordered placed on the Calendar without reference.</w:t>
      </w:r>
    </w:p>
    <w:p w:rsidR="00B221D1" w:rsidRDefault="00B221D1" w:rsidP="00B221D1"/>
    <w:p w:rsidR="00B221D1" w:rsidRDefault="00B221D1" w:rsidP="00B221D1">
      <w:pPr>
        <w:keepNext/>
        <w:jc w:val="center"/>
        <w:rPr>
          <w:b/>
        </w:rPr>
      </w:pPr>
      <w:r w:rsidRPr="00B221D1">
        <w:rPr>
          <w:b/>
        </w:rPr>
        <w:t>ROLL CALL</w:t>
      </w:r>
    </w:p>
    <w:p w:rsidR="00B221D1" w:rsidRDefault="00B221D1" w:rsidP="00B221D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221D1" w:rsidRPr="00B221D1" w:rsidTr="00B221D1">
        <w:tc>
          <w:tcPr>
            <w:tcW w:w="2179" w:type="dxa"/>
            <w:shd w:val="clear" w:color="auto" w:fill="auto"/>
          </w:tcPr>
          <w:p w:rsidR="00B221D1" w:rsidRPr="00B221D1" w:rsidRDefault="00B221D1" w:rsidP="00B221D1">
            <w:pPr>
              <w:keepNext/>
              <w:ind w:firstLine="0"/>
            </w:pPr>
            <w:bookmarkStart w:id="9" w:name="vote_start15"/>
            <w:bookmarkEnd w:id="9"/>
            <w:r>
              <w:t>Alexander</w:t>
            </w:r>
          </w:p>
        </w:tc>
        <w:tc>
          <w:tcPr>
            <w:tcW w:w="2179" w:type="dxa"/>
            <w:shd w:val="clear" w:color="auto" w:fill="auto"/>
          </w:tcPr>
          <w:p w:rsidR="00B221D1" w:rsidRPr="00B221D1" w:rsidRDefault="00B221D1" w:rsidP="00B221D1">
            <w:pPr>
              <w:keepNext/>
              <w:ind w:firstLine="0"/>
            </w:pPr>
            <w:r>
              <w:t>Allen</w:t>
            </w:r>
          </w:p>
        </w:tc>
        <w:tc>
          <w:tcPr>
            <w:tcW w:w="2180" w:type="dxa"/>
            <w:shd w:val="clear" w:color="auto" w:fill="auto"/>
          </w:tcPr>
          <w:p w:rsidR="00B221D1" w:rsidRPr="00B221D1" w:rsidRDefault="00B221D1" w:rsidP="00B221D1">
            <w:pPr>
              <w:keepNext/>
              <w:ind w:firstLine="0"/>
            </w:pPr>
            <w:r>
              <w:t>Allison</w:t>
            </w:r>
          </w:p>
        </w:tc>
      </w:tr>
      <w:tr w:rsidR="00B221D1" w:rsidRPr="00B221D1" w:rsidTr="00B221D1">
        <w:tc>
          <w:tcPr>
            <w:tcW w:w="2179" w:type="dxa"/>
            <w:shd w:val="clear" w:color="auto" w:fill="auto"/>
          </w:tcPr>
          <w:p w:rsidR="00B221D1" w:rsidRPr="00B221D1" w:rsidRDefault="00B221D1" w:rsidP="00B221D1">
            <w:pPr>
              <w:ind w:firstLine="0"/>
            </w:pPr>
            <w:r>
              <w:t>Anderson</w:t>
            </w:r>
          </w:p>
        </w:tc>
        <w:tc>
          <w:tcPr>
            <w:tcW w:w="2179" w:type="dxa"/>
            <w:shd w:val="clear" w:color="auto" w:fill="auto"/>
          </w:tcPr>
          <w:p w:rsidR="00B221D1" w:rsidRPr="00B221D1" w:rsidRDefault="00B221D1" w:rsidP="00B221D1">
            <w:pPr>
              <w:ind w:firstLine="0"/>
            </w:pPr>
            <w:r>
              <w:t>Anthony</w:t>
            </w:r>
          </w:p>
        </w:tc>
        <w:tc>
          <w:tcPr>
            <w:tcW w:w="2180" w:type="dxa"/>
            <w:shd w:val="clear" w:color="auto" w:fill="auto"/>
          </w:tcPr>
          <w:p w:rsidR="00B221D1" w:rsidRPr="00B221D1" w:rsidRDefault="00B221D1" w:rsidP="00B221D1">
            <w:pPr>
              <w:ind w:firstLine="0"/>
            </w:pPr>
            <w:r>
              <w:t>Atwater</w:t>
            </w:r>
          </w:p>
        </w:tc>
      </w:tr>
      <w:tr w:rsidR="00B221D1" w:rsidRPr="00B221D1" w:rsidTr="00B221D1">
        <w:tc>
          <w:tcPr>
            <w:tcW w:w="2179" w:type="dxa"/>
            <w:shd w:val="clear" w:color="auto" w:fill="auto"/>
          </w:tcPr>
          <w:p w:rsidR="00B221D1" w:rsidRPr="00B221D1" w:rsidRDefault="00B221D1" w:rsidP="00B221D1">
            <w:pPr>
              <w:ind w:firstLine="0"/>
            </w:pPr>
            <w:r>
              <w:t>Bales</w:t>
            </w:r>
          </w:p>
        </w:tc>
        <w:tc>
          <w:tcPr>
            <w:tcW w:w="2179" w:type="dxa"/>
            <w:shd w:val="clear" w:color="auto" w:fill="auto"/>
          </w:tcPr>
          <w:p w:rsidR="00B221D1" w:rsidRPr="00B221D1" w:rsidRDefault="00B221D1" w:rsidP="00B221D1">
            <w:pPr>
              <w:ind w:firstLine="0"/>
            </w:pPr>
            <w:r>
              <w:t>Ballentine</w:t>
            </w:r>
          </w:p>
        </w:tc>
        <w:tc>
          <w:tcPr>
            <w:tcW w:w="2180" w:type="dxa"/>
            <w:shd w:val="clear" w:color="auto" w:fill="auto"/>
          </w:tcPr>
          <w:p w:rsidR="00B221D1" w:rsidRPr="00B221D1" w:rsidRDefault="00B221D1" w:rsidP="00B221D1">
            <w:pPr>
              <w:ind w:firstLine="0"/>
            </w:pPr>
            <w:r>
              <w:t>Bannister</w:t>
            </w:r>
          </w:p>
        </w:tc>
      </w:tr>
      <w:tr w:rsidR="00B221D1" w:rsidRPr="00B221D1" w:rsidTr="00B221D1">
        <w:tc>
          <w:tcPr>
            <w:tcW w:w="2179" w:type="dxa"/>
            <w:shd w:val="clear" w:color="auto" w:fill="auto"/>
          </w:tcPr>
          <w:p w:rsidR="00B221D1" w:rsidRPr="00B221D1" w:rsidRDefault="00B221D1" w:rsidP="00B221D1">
            <w:pPr>
              <w:ind w:firstLine="0"/>
            </w:pPr>
            <w:r>
              <w:t>Barfield</w:t>
            </w:r>
          </w:p>
        </w:tc>
        <w:tc>
          <w:tcPr>
            <w:tcW w:w="2179" w:type="dxa"/>
            <w:shd w:val="clear" w:color="auto" w:fill="auto"/>
          </w:tcPr>
          <w:p w:rsidR="00B221D1" w:rsidRPr="00B221D1" w:rsidRDefault="00B221D1" w:rsidP="00B221D1">
            <w:pPr>
              <w:ind w:firstLine="0"/>
            </w:pPr>
            <w:r>
              <w:t>Battle</w:t>
            </w:r>
          </w:p>
        </w:tc>
        <w:tc>
          <w:tcPr>
            <w:tcW w:w="2180" w:type="dxa"/>
            <w:shd w:val="clear" w:color="auto" w:fill="auto"/>
          </w:tcPr>
          <w:p w:rsidR="00B221D1" w:rsidRPr="00B221D1" w:rsidRDefault="00B221D1" w:rsidP="00B221D1">
            <w:pPr>
              <w:ind w:firstLine="0"/>
            </w:pPr>
            <w:r>
              <w:t>Bedingfield</w:t>
            </w:r>
          </w:p>
        </w:tc>
      </w:tr>
      <w:tr w:rsidR="00B221D1" w:rsidRPr="00B221D1" w:rsidTr="00B221D1">
        <w:tc>
          <w:tcPr>
            <w:tcW w:w="2179" w:type="dxa"/>
            <w:shd w:val="clear" w:color="auto" w:fill="auto"/>
          </w:tcPr>
          <w:p w:rsidR="00B221D1" w:rsidRPr="00B221D1" w:rsidRDefault="00B221D1" w:rsidP="00B221D1">
            <w:pPr>
              <w:ind w:firstLine="0"/>
            </w:pPr>
            <w:r>
              <w:t>Bingham</w:t>
            </w:r>
          </w:p>
        </w:tc>
        <w:tc>
          <w:tcPr>
            <w:tcW w:w="2179" w:type="dxa"/>
            <w:shd w:val="clear" w:color="auto" w:fill="auto"/>
          </w:tcPr>
          <w:p w:rsidR="00B221D1" w:rsidRPr="00B221D1" w:rsidRDefault="00B221D1" w:rsidP="00B221D1">
            <w:pPr>
              <w:ind w:firstLine="0"/>
            </w:pPr>
            <w:r>
              <w:t>Bowen</w:t>
            </w:r>
          </w:p>
        </w:tc>
        <w:tc>
          <w:tcPr>
            <w:tcW w:w="2180" w:type="dxa"/>
            <w:shd w:val="clear" w:color="auto" w:fill="auto"/>
          </w:tcPr>
          <w:p w:rsidR="00B221D1" w:rsidRPr="00B221D1" w:rsidRDefault="00B221D1" w:rsidP="00B221D1">
            <w:pPr>
              <w:ind w:firstLine="0"/>
            </w:pPr>
            <w:r>
              <w:t>Bowers</w:t>
            </w:r>
          </w:p>
        </w:tc>
      </w:tr>
      <w:tr w:rsidR="00B221D1" w:rsidRPr="00B221D1" w:rsidTr="00B221D1">
        <w:tc>
          <w:tcPr>
            <w:tcW w:w="2179" w:type="dxa"/>
            <w:shd w:val="clear" w:color="auto" w:fill="auto"/>
          </w:tcPr>
          <w:p w:rsidR="00B221D1" w:rsidRPr="00B221D1" w:rsidRDefault="00B221D1" w:rsidP="00B221D1">
            <w:pPr>
              <w:ind w:firstLine="0"/>
            </w:pPr>
            <w:r>
              <w:t>Brady</w:t>
            </w:r>
          </w:p>
        </w:tc>
        <w:tc>
          <w:tcPr>
            <w:tcW w:w="2179" w:type="dxa"/>
            <w:shd w:val="clear" w:color="auto" w:fill="auto"/>
          </w:tcPr>
          <w:p w:rsidR="00B221D1" w:rsidRPr="00B221D1" w:rsidRDefault="00B221D1" w:rsidP="00B221D1">
            <w:pPr>
              <w:ind w:firstLine="0"/>
            </w:pPr>
            <w:r>
              <w:t>Branham</w:t>
            </w:r>
          </w:p>
        </w:tc>
        <w:tc>
          <w:tcPr>
            <w:tcW w:w="2180" w:type="dxa"/>
            <w:shd w:val="clear" w:color="auto" w:fill="auto"/>
          </w:tcPr>
          <w:p w:rsidR="00B221D1" w:rsidRPr="00B221D1" w:rsidRDefault="00B221D1" w:rsidP="00B221D1">
            <w:pPr>
              <w:ind w:firstLine="0"/>
            </w:pPr>
            <w:r>
              <w:t>Brannon</w:t>
            </w:r>
          </w:p>
        </w:tc>
      </w:tr>
      <w:tr w:rsidR="00B221D1" w:rsidRPr="00B221D1" w:rsidTr="00B221D1">
        <w:tc>
          <w:tcPr>
            <w:tcW w:w="2179" w:type="dxa"/>
            <w:shd w:val="clear" w:color="auto" w:fill="auto"/>
          </w:tcPr>
          <w:p w:rsidR="00B221D1" w:rsidRPr="00B221D1" w:rsidRDefault="00B221D1" w:rsidP="00B221D1">
            <w:pPr>
              <w:ind w:firstLine="0"/>
            </w:pPr>
            <w:r>
              <w:t>Brantley</w:t>
            </w:r>
          </w:p>
        </w:tc>
        <w:tc>
          <w:tcPr>
            <w:tcW w:w="2179" w:type="dxa"/>
            <w:shd w:val="clear" w:color="auto" w:fill="auto"/>
          </w:tcPr>
          <w:p w:rsidR="00B221D1" w:rsidRPr="00B221D1" w:rsidRDefault="00B221D1" w:rsidP="00B221D1">
            <w:pPr>
              <w:ind w:firstLine="0"/>
            </w:pPr>
            <w:r>
              <w:t>G. A. Brown</w:t>
            </w:r>
          </w:p>
        </w:tc>
        <w:tc>
          <w:tcPr>
            <w:tcW w:w="2180" w:type="dxa"/>
            <w:shd w:val="clear" w:color="auto" w:fill="auto"/>
          </w:tcPr>
          <w:p w:rsidR="00B221D1" w:rsidRPr="00B221D1" w:rsidRDefault="00B221D1" w:rsidP="00B221D1">
            <w:pPr>
              <w:ind w:firstLine="0"/>
            </w:pPr>
            <w:r>
              <w:t>H. B. Brown</w:t>
            </w:r>
          </w:p>
        </w:tc>
      </w:tr>
      <w:tr w:rsidR="00B221D1" w:rsidRPr="00B221D1" w:rsidTr="00B221D1">
        <w:tc>
          <w:tcPr>
            <w:tcW w:w="2179" w:type="dxa"/>
            <w:shd w:val="clear" w:color="auto" w:fill="auto"/>
          </w:tcPr>
          <w:p w:rsidR="00B221D1" w:rsidRPr="00B221D1" w:rsidRDefault="00B221D1" w:rsidP="00B221D1">
            <w:pPr>
              <w:ind w:firstLine="0"/>
            </w:pPr>
            <w:r>
              <w:t>R. L. Brown</w:t>
            </w:r>
          </w:p>
        </w:tc>
        <w:tc>
          <w:tcPr>
            <w:tcW w:w="2179" w:type="dxa"/>
            <w:shd w:val="clear" w:color="auto" w:fill="auto"/>
          </w:tcPr>
          <w:p w:rsidR="00B221D1" w:rsidRPr="00B221D1" w:rsidRDefault="00B221D1" w:rsidP="00B221D1">
            <w:pPr>
              <w:ind w:firstLine="0"/>
            </w:pPr>
            <w:r>
              <w:t>Butler Garrick</w:t>
            </w:r>
          </w:p>
        </w:tc>
        <w:tc>
          <w:tcPr>
            <w:tcW w:w="2180" w:type="dxa"/>
            <w:shd w:val="clear" w:color="auto" w:fill="auto"/>
          </w:tcPr>
          <w:p w:rsidR="00B221D1" w:rsidRPr="00B221D1" w:rsidRDefault="00B221D1" w:rsidP="00B221D1">
            <w:pPr>
              <w:ind w:firstLine="0"/>
            </w:pPr>
            <w:r>
              <w:t>Chumley</w:t>
            </w:r>
          </w:p>
        </w:tc>
      </w:tr>
      <w:tr w:rsidR="00B221D1" w:rsidRPr="00B221D1" w:rsidTr="00B221D1">
        <w:tc>
          <w:tcPr>
            <w:tcW w:w="2179" w:type="dxa"/>
            <w:shd w:val="clear" w:color="auto" w:fill="auto"/>
          </w:tcPr>
          <w:p w:rsidR="00B221D1" w:rsidRPr="00B221D1" w:rsidRDefault="00B221D1" w:rsidP="00B221D1">
            <w:pPr>
              <w:ind w:firstLine="0"/>
            </w:pPr>
            <w:r>
              <w:t>Clemmons</w:t>
            </w:r>
          </w:p>
        </w:tc>
        <w:tc>
          <w:tcPr>
            <w:tcW w:w="2179" w:type="dxa"/>
            <w:shd w:val="clear" w:color="auto" w:fill="auto"/>
          </w:tcPr>
          <w:p w:rsidR="00B221D1" w:rsidRPr="00B221D1" w:rsidRDefault="00B221D1" w:rsidP="00B221D1">
            <w:pPr>
              <w:ind w:firstLine="0"/>
            </w:pPr>
            <w:r>
              <w:t>Cobb-Hunter</w:t>
            </w:r>
          </w:p>
        </w:tc>
        <w:tc>
          <w:tcPr>
            <w:tcW w:w="2180" w:type="dxa"/>
            <w:shd w:val="clear" w:color="auto" w:fill="auto"/>
          </w:tcPr>
          <w:p w:rsidR="00B221D1" w:rsidRPr="00B221D1" w:rsidRDefault="00B221D1" w:rsidP="00B221D1">
            <w:pPr>
              <w:ind w:firstLine="0"/>
            </w:pPr>
            <w:r>
              <w:t>Cole</w:t>
            </w:r>
          </w:p>
        </w:tc>
      </w:tr>
      <w:tr w:rsidR="00B221D1" w:rsidRPr="00B221D1" w:rsidTr="00B221D1">
        <w:tc>
          <w:tcPr>
            <w:tcW w:w="2179" w:type="dxa"/>
            <w:shd w:val="clear" w:color="auto" w:fill="auto"/>
          </w:tcPr>
          <w:p w:rsidR="00B221D1" w:rsidRPr="00B221D1" w:rsidRDefault="00B221D1" w:rsidP="00B221D1">
            <w:pPr>
              <w:ind w:firstLine="0"/>
            </w:pPr>
            <w:r>
              <w:t>Corbin</w:t>
            </w:r>
          </w:p>
        </w:tc>
        <w:tc>
          <w:tcPr>
            <w:tcW w:w="2179" w:type="dxa"/>
            <w:shd w:val="clear" w:color="auto" w:fill="auto"/>
          </w:tcPr>
          <w:p w:rsidR="00B221D1" w:rsidRPr="00B221D1" w:rsidRDefault="00B221D1" w:rsidP="00B221D1">
            <w:pPr>
              <w:ind w:firstLine="0"/>
            </w:pPr>
            <w:r>
              <w:t>Crosby</w:t>
            </w:r>
          </w:p>
        </w:tc>
        <w:tc>
          <w:tcPr>
            <w:tcW w:w="2180" w:type="dxa"/>
            <w:shd w:val="clear" w:color="auto" w:fill="auto"/>
          </w:tcPr>
          <w:p w:rsidR="00B221D1" w:rsidRPr="00B221D1" w:rsidRDefault="00B221D1" w:rsidP="00B221D1">
            <w:pPr>
              <w:ind w:firstLine="0"/>
            </w:pPr>
            <w:r>
              <w:t>Daning</w:t>
            </w:r>
          </w:p>
        </w:tc>
      </w:tr>
      <w:tr w:rsidR="00B221D1" w:rsidRPr="00B221D1" w:rsidTr="00B221D1">
        <w:tc>
          <w:tcPr>
            <w:tcW w:w="2179" w:type="dxa"/>
            <w:shd w:val="clear" w:color="auto" w:fill="auto"/>
          </w:tcPr>
          <w:p w:rsidR="00B221D1" w:rsidRPr="00B221D1" w:rsidRDefault="00B221D1" w:rsidP="00B221D1">
            <w:pPr>
              <w:ind w:firstLine="0"/>
            </w:pPr>
            <w:r>
              <w:t>Delleney</w:t>
            </w:r>
          </w:p>
        </w:tc>
        <w:tc>
          <w:tcPr>
            <w:tcW w:w="2179" w:type="dxa"/>
            <w:shd w:val="clear" w:color="auto" w:fill="auto"/>
          </w:tcPr>
          <w:p w:rsidR="00B221D1" w:rsidRPr="00B221D1" w:rsidRDefault="00B221D1" w:rsidP="00B221D1">
            <w:pPr>
              <w:ind w:firstLine="0"/>
            </w:pPr>
            <w:r>
              <w:t>Dillard</w:t>
            </w:r>
          </w:p>
        </w:tc>
        <w:tc>
          <w:tcPr>
            <w:tcW w:w="2180" w:type="dxa"/>
            <w:shd w:val="clear" w:color="auto" w:fill="auto"/>
          </w:tcPr>
          <w:p w:rsidR="00B221D1" w:rsidRPr="00B221D1" w:rsidRDefault="00B221D1" w:rsidP="00B221D1">
            <w:pPr>
              <w:ind w:firstLine="0"/>
            </w:pPr>
            <w:r>
              <w:t>Erickson</w:t>
            </w:r>
          </w:p>
        </w:tc>
      </w:tr>
      <w:tr w:rsidR="00B221D1" w:rsidRPr="00B221D1" w:rsidTr="00B221D1">
        <w:tc>
          <w:tcPr>
            <w:tcW w:w="2179" w:type="dxa"/>
            <w:shd w:val="clear" w:color="auto" w:fill="auto"/>
          </w:tcPr>
          <w:p w:rsidR="00B221D1" w:rsidRPr="00B221D1" w:rsidRDefault="00B221D1" w:rsidP="00B221D1">
            <w:pPr>
              <w:ind w:firstLine="0"/>
            </w:pPr>
            <w:r>
              <w:t>Forrester</w:t>
            </w:r>
          </w:p>
        </w:tc>
        <w:tc>
          <w:tcPr>
            <w:tcW w:w="2179" w:type="dxa"/>
            <w:shd w:val="clear" w:color="auto" w:fill="auto"/>
          </w:tcPr>
          <w:p w:rsidR="00B221D1" w:rsidRPr="00B221D1" w:rsidRDefault="00B221D1" w:rsidP="00B221D1">
            <w:pPr>
              <w:ind w:firstLine="0"/>
            </w:pPr>
            <w:r>
              <w:t>Frye</w:t>
            </w:r>
          </w:p>
        </w:tc>
        <w:tc>
          <w:tcPr>
            <w:tcW w:w="2180" w:type="dxa"/>
            <w:shd w:val="clear" w:color="auto" w:fill="auto"/>
          </w:tcPr>
          <w:p w:rsidR="00B221D1" w:rsidRPr="00B221D1" w:rsidRDefault="00B221D1" w:rsidP="00B221D1">
            <w:pPr>
              <w:ind w:firstLine="0"/>
            </w:pPr>
            <w:r>
              <w:t>Gambrell</w:t>
            </w:r>
          </w:p>
        </w:tc>
      </w:tr>
      <w:tr w:rsidR="00B221D1" w:rsidRPr="00B221D1" w:rsidTr="00B221D1">
        <w:tc>
          <w:tcPr>
            <w:tcW w:w="2179" w:type="dxa"/>
            <w:shd w:val="clear" w:color="auto" w:fill="auto"/>
          </w:tcPr>
          <w:p w:rsidR="00B221D1" w:rsidRPr="00B221D1" w:rsidRDefault="00B221D1" w:rsidP="00B221D1">
            <w:pPr>
              <w:ind w:firstLine="0"/>
            </w:pPr>
            <w:r>
              <w:t>Gilliard</w:t>
            </w:r>
          </w:p>
        </w:tc>
        <w:tc>
          <w:tcPr>
            <w:tcW w:w="2179" w:type="dxa"/>
            <w:shd w:val="clear" w:color="auto" w:fill="auto"/>
          </w:tcPr>
          <w:p w:rsidR="00B221D1" w:rsidRPr="00B221D1" w:rsidRDefault="00B221D1" w:rsidP="00B221D1">
            <w:pPr>
              <w:ind w:firstLine="0"/>
            </w:pPr>
            <w:r>
              <w:t>Govan</w:t>
            </w:r>
          </w:p>
        </w:tc>
        <w:tc>
          <w:tcPr>
            <w:tcW w:w="2180" w:type="dxa"/>
            <w:shd w:val="clear" w:color="auto" w:fill="auto"/>
          </w:tcPr>
          <w:p w:rsidR="00B221D1" w:rsidRPr="00B221D1" w:rsidRDefault="00B221D1" w:rsidP="00B221D1">
            <w:pPr>
              <w:ind w:firstLine="0"/>
            </w:pPr>
            <w:r>
              <w:t>Hamilton</w:t>
            </w:r>
          </w:p>
        </w:tc>
      </w:tr>
      <w:tr w:rsidR="00B221D1" w:rsidRPr="00B221D1" w:rsidTr="00B221D1">
        <w:tc>
          <w:tcPr>
            <w:tcW w:w="2179" w:type="dxa"/>
            <w:shd w:val="clear" w:color="auto" w:fill="auto"/>
          </w:tcPr>
          <w:p w:rsidR="00B221D1" w:rsidRPr="00B221D1" w:rsidRDefault="00B221D1" w:rsidP="00B221D1">
            <w:pPr>
              <w:ind w:firstLine="0"/>
            </w:pPr>
            <w:r>
              <w:t>Hardwick</w:t>
            </w:r>
          </w:p>
        </w:tc>
        <w:tc>
          <w:tcPr>
            <w:tcW w:w="2179" w:type="dxa"/>
            <w:shd w:val="clear" w:color="auto" w:fill="auto"/>
          </w:tcPr>
          <w:p w:rsidR="00B221D1" w:rsidRPr="00B221D1" w:rsidRDefault="00B221D1" w:rsidP="00B221D1">
            <w:pPr>
              <w:ind w:firstLine="0"/>
            </w:pPr>
            <w:r>
              <w:t>Harrell</w:t>
            </w:r>
          </w:p>
        </w:tc>
        <w:tc>
          <w:tcPr>
            <w:tcW w:w="2180" w:type="dxa"/>
            <w:shd w:val="clear" w:color="auto" w:fill="auto"/>
          </w:tcPr>
          <w:p w:rsidR="00B221D1" w:rsidRPr="00B221D1" w:rsidRDefault="00B221D1" w:rsidP="00B221D1">
            <w:pPr>
              <w:ind w:firstLine="0"/>
            </w:pPr>
            <w:r>
              <w:t>Harrison</w:t>
            </w:r>
          </w:p>
        </w:tc>
      </w:tr>
      <w:tr w:rsidR="00B221D1" w:rsidRPr="00B221D1" w:rsidTr="00B221D1">
        <w:tc>
          <w:tcPr>
            <w:tcW w:w="2179" w:type="dxa"/>
            <w:shd w:val="clear" w:color="auto" w:fill="auto"/>
          </w:tcPr>
          <w:p w:rsidR="00B221D1" w:rsidRPr="00B221D1" w:rsidRDefault="00B221D1" w:rsidP="00B221D1">
            <w:pPr>
              <w:ind w:firstLine="0"/>
            </w:pPr>
            <w:r>
              <w:lastRenderedPageBreak/>
              <w:t>Hart</w:t>
            </w:r>
          </w:p>
        </w:tc>
        <w:tc>
          <w:tcPr>
            <w:tcW w:w="2179" w:type="dxa"/>
            <w:shd w:val="clear" w:color="auto" w:fill="auto"/>
          </w:tcPr>
          <w:p w:rsidR="00B221D1" w:rsidRPr="00B221D1" w:rsidRDefault="00B221D1" w:rsidP="00B221D1">
            <w:pPr>
              <w:ind w:firstLine="0"/>
            </w:pPr>
            <w:r>
              <w:t>Hayes</w:t>
            </w:r>
          </w:p>
        </w:tc>
        <w:tc>
          <w:tcPr>
            <w:tcW w:w="2180" w:type="dxa"/>
            <w:shd w:val="clear" w:color="auto" w:fill="auto"/>
          </w:tcPr>
          <w:p w:rsidR="00B221D1" w:rsidRPr="00B221D1" w:rsidRDefault="00B221D1" w:rsidP="00B221D1">
            <w:pPr>
              <w:ind w:firstLine="0"/>
            </w:pPr>
            <w:r>
              <w:t>Hearn</w:t>
            </w:r>
          </w:p>
        </w:tc>
      </w:tr>
      <w:tr w:rsidR="00B221D1" w:rsidRPr="00B221D1" w:rsidTr="00B221D1">
        <w:tc>
          <w:tcPr>
            <w:tcW w:w="2179" w:type="dxa"/>
            <w:shd w:val="clear" w:color="auto" w:fill="auto"/>
          </w:tcPr>
          <w:p w:rsidR="00B221D1" w:rsidRPr="00B221D1" w:rsidRDefault="00B221D1" w:rsidP="00B221D1">
            <w:pPr>
              <w:ind w:firstLine="0"/>
            </w:pPr>
            <w:r>
              <w:t>Henderson</w:t>
            </w:r>
          </w:p>
        </w:tc>
        <w:tc>
          <w:tcPr>
            <w:tcW w:w="2179" w:type="dxa"/>
            <w:shd w:val="clear" w:color="auto" w:fill="auto"/>
          </w:tcPr>
          <w:p w:rsidR="00B221D1" w:rsidRPr="00B221D1" w:rsidRDefault="00B221D1" w:rsidP="00B221D1">
            <w:pPr>
              <w:ind w:firstLine="0"/>
            </w:pPr>
            <w:r>
              <w:t>Herbkersman</w:t>
            </w:r>
          </w:p>
        </w:tc>
        <w:tc>
          <w:tcPr>
            <w:tcW w:w="2180" w:type="dxa"/>
            <w:shd w:val="clear" w:color="auto" w:fill="auto"/>
          </w:tcPr>
          <w:p w:rsidR="00B221D1" w:rsidRPr="00B221D1" w:rsidRDefault="00B221D1" w:rsidP="00B221D1">
            <w:pPr>
              <w:ind w:firstLine="0"/>
            </w:pPr>
            <w:r>
              <w:t>Hiott</w:t>
            </w:r>
          </w:p>
        </w:tc>
      </w:tr>
      <w:tr w:rsidR="00B221D1" w:rsidRPr="00B221D1" w:rsidTr="00B221D1">
        <w:tc>
          <w:tcPr>
            <w:tcW w:w="2179" w:type="dxa"/>
            <w:shd w:val="clear" w:color="auto" w:fill="auto"/>
          </w:tcPr>
          <w:p w:rsidR="00B221D1" w:rsidRPr="00B221D1" w:rsidRDefault="00B221D1" w:rsidP="00B221D1">
            <w:pPr>
              <w:ind w:firstLine="0"/>
            </w:pPr>
            <w:r>
              <w:t>Hixon</w:t>
            </w:r>
          </w:p>
        </w:tc>
        <w:tc>
          <w:tcPr>
            <w:tcW w:w="2179" w:type="dxa"/>
            <w:shd w:val="clear" w:color="auto" w:fill="auto"/>
          </w:tcPr>
          <w:p w:rsidR="00B221D1" w:rsidRPr="00B221D1" w:rsidRDefault="00B221D1" w:rsidP="00B221D1">
            <w:pPr>
              <w:ind w:firstLine="0"/>
            </w:pPr>
            <w:r>
              <w:t>Hodges</w:t>
            </w:r>
          </w:p>
        </w:tc>
        <w:tc>
          <w:tcPr>
            <w:tcW w:w="2180" w:type="dxa"/>
            <w:shd w:val="clear" w:color="auto" w:fill="auto"/>
          </w:tcPr>
          <w:p w:rsidR="00B221D1" w:rsidRPr="00B221D1" w:rsidRDefault="00B221D1" w:rsidP="00B221D1">
            <w:pPr>
              <w:ind w:firstLine="0"/>
            </w:pPr>
            <w:r>
              <w:t>Horne</w:t>
            </w:r>
          </w:p>
        </w:tc>
      </w:tr>
      <w:tr w:rsidR="00B221D1" w:rsidRPr="00B221D1" w:rsidTr="00B221D1">
        <w:tc>
          <w:tcPr>
            <w:tcW w:w="2179" w:type="dxa"/>
            <w:shd w:val="clear" w:color="auto" w:fill="auto"/>
          </w:tcPr>
          <w:p w:rsidR="00B221D1" w:rsidRPr="00B221D1" w:rsidRDefault="00B221D1" w:rsidP="00B221D1">
            <w:pPr>
              <w:ind w:firstLine="0"/>
            </w:pPr>
            <w:r>
              <w:t>Hosey</w:t>
            </w:r>
          </w:p>
        </w:tc>
        <w:tc>
          <w:tcPr>
            <w:tcW w:w="2179" w:type="dxa"/>
            <w:shd w:val="clear" w:color="auto" w:fill="auto"/>
          </w:tcPr>
          <w:p w:rsidR="00B221D1" w:rsidRPr="00B221D1" w:rsidRDefault="00B221D1" w:rsidP="00B221D1">
            <w:pPr>
              <w:ind w:firstLine="0"/>
            </w:pPr>
            <w:r>
              <w:t>Howard</w:t>
            </w:r>
          </w:p>
        </w:tc>
        <w:tc>
          <w:tcPr>
            <w:tcW w:w="2180" w:type="dxa"/>
            <w:shd w:val="clear" w:color="auto" w:fill="auto"/>
          </w:tcPr>
          <w:p w:rsidR="00B221D1" w:rsidRPr="00B221D1" w:rsidRDefault="00B221D1" w:rsidP="00B221D1">
            <w:pPr>
              <w:ind w:firstLine="0"/>
            </w:pPr>
            <w:r>
              <w:t>Huggins</w:t>
            </w:r>
          </w:p>
        </w:tc>
      </w:tr>
      <w:tr w:rsidR="00B221D1" w:rsidRPr="00B221D1" w:rsidTr="00B221D1">
        <w:tc>
          <w:tcPr>
            <w:tcW w:w="2179" w:type="dxa"/>
            <w:shd w:val="clear" w:color="auto" w:fill="auto"/>
          </w:tcPr>
          <w:p w:rsidR="00B221D1" w:rsidRPr="00B221D1" w:rsidRDefault="00B221D1" w:rsidP="00B221D1">
            <w:pPr>
              <w:ind w:firstLine="0"/>
            </w:pPr>
            <w:r>
              <w:t>Jefferson</w:t>
            </w:r>
          </w:p>
        </w:tc>
        <w:tc>
          <w:tcPr>
            <w:tcW w:w="2179" w:type="dxa"/>
            <w:shd w:val="clear" w:color="auto" w:fill="auto"/>
          </w:tcPr>
          <w:p w:rsidR="00B221D1" w:rsidRPr="00B221D1" w:rsidRDefault="00B221D1" w:rsidP="00B221D1">
            <w:pPr>
              <w:ind w:firstLine="0"/>
            </w:pPr>
            <w:r>
              <w:t>Johnson</w:t>
            </w:r>
          </w:p>
        </w:tc>
        <w:tc>
          <w:tcPr>
            <w:tcW w:w="2180" w:type="dxa"/>
            <w:shd w:val="clear" w:color="auto" w:fill="auto"/>
          </w:tcPr>
          <w:p w:rsidR="00B221D1" w:rsidRPr="00B221D1" w:rsidRDefault="00B221D1" w:rsidP="00B221D1">
            <w:pPr>
              <w:ind w:firstLine="0"/>
            </w:pPr>
            <w:r>
              <w:t>King</w:t>
            </w:r>
          </w:p>
        </w:tc>
      </w:tr>
      <w:tr w:rsidR="00B221D1" w:rsidRPr="00B221D1" w:rsidTr="00B221D1">
        <w:tc>
          <w:tcPr>
            <w:tcW w:w="2179" w:type="dxa"/>
            <w:shd w:val="clear" w:color="auto" w:fill="auto"/>
          </w:tcPr>
          <w:p w:rsidR="00B221D1" w:rsidRPr="00B221D1" w:rsidRDefault="00B221D1" w:rsidP="00B221D1">
            <w:pPr>
              <w:ind w:firstLine="0"/>
            </w:pPr>
            <w:r>
              <w:t>Knight</w:t>
            </w:r>
          </w:p>
        </w:tc>
        <w:tc>
          <w:tcPr>
            <w:tcW w:w="2179" w:type="dxa"/>
            <w:shd w:val="clear" w:color="auto" w:fill="auto"/>
          </w:tcPr>
          <w:p w:rsidR="00B221D1" w:rsidRPr="00B221D1" w:rsidRDefault="00B221D1" w:rsidP="00B221D1">
            <w:pPr>
              <w:ind w:firstLine="0"/>
            </w:pPr>
            <w:r>
              <w:t>Loftis</w:t>
            </w:r>
          </w:p>
        </w:tc>
        <w:tc>
          <w:tcPr>
            <w:tcW w:w="2180" w:type="dxa"/>
            <w:shd w:val="clear" w:color="auto" w:fill="auto"/>
          </w:tcPr>
          <w:p w:rsidR="00B221D1" w:rsidRPr="00B221D1" w:rsidRDefault="00B221D1" w:rsidP="00B221D1">
            <w:pPr>
              <w:ind w:firstLine="0"/>
            </w:pPr>
            <w:r>
              <w:t>Long</w:t>
            </w:r>
          </w:p>
        </w:tc>
      </w:tr>
      <w:tr w:rsidR="00B221D1" w:rsidRPr="00B221D1" w:rsidTr="00B221D1">
        <w:tc>
          <w:tcPr>
            <w:tcW w:w="2179" w:type="dxa"/>
            <w:shd w:val="clear" w:color="auto" w:fill="auto"/>
          </w:tcPr>
          <w:p w:rsidR="00B221D1" w:rsidRPr="00B221D1" w:rsidRDefault="00B221D1" w:rsidP="00B221D1">
            <w:pPr>
              <w:ind w:firstLine="0"/>
            </w:pPr>
            <w:r>
              <w:t>Lowe</w:t>
            </w:r>
          </w:p>
        </w:tc>
        <w:tc>
          <w:tcPr>
            <w:tcW w:w="2179" w:type="dxa"/>
            <w:shd w:val="clear" w:color="auto" w:fill="auto"/>
          </w:tcPr>
          <w:p w:rsidR="00B221D1" w:rsidRPr="00B221D1" w:rsidRDefault="00B221D1" w:rsidP="00B221D1">
            <w:pPr>
              <w:ind w:firstLine="0"/>
            </w:pPr>
            <w:r>
              <w:t>Lucas</w:t>
            </w:r>
          </w:p>
        </w:tc>
        <w:tc>
          <w:tcPr>
            <w:tcW w:w="2180" w:type="dxa"/>
            <w:shd w:val="clear" w:color="auto" w:fill="auto"/>
          </w:tcPr>
          <w:p w:rsidR="00B221D1" w:rsidRPr="00B221D1" w:rsidRDefault="00B221D1" w:rsidP="00B221D1">
            <w:pPr>
              <w:ind w:firstLine="0"/>
            </w:pPr>
            <w:r>
              <w:t>McCoy</w:t>
            </w:r>
          </w:p>
        </w:tc>
      </w:tr>
      <w:tr w:rsidR="00B221D1" w:rsidRPr="00B221D1" w:rsidTr="00B221D1">
        <w:tc>
          <w:tcPr>
            <w:tcW w:w="2179" w:type="dxa"/>
            <w:shd w:val="clear" w:color="auto" w:fill="auto"/>
          </w:tcPr>
          <w:p w:rsidR="00B221D1" w:rsidRPr="00B221D1" w:rsidRDefault="00B221D1" w:rsidP="00B221D1">
            <w:pPr>
              <w:ind w:firstLine="0"/>
            </w:pPr>
            <w:r>
              <w:t>McEachern</w:t>
            </w:r>
          </w:p>
        </w:tc>
        <w:tc>
          <w:tcPr>
            <w:tcW w:w="2179" w:type="dxa"/>
            <w:shd w:val="clear" w:color="auto" w:fill="auto"/>
          </w:tcPr>
          <w:p w:rsidR="00B221D1" w:rsidRPr="00B221D1" w:rsidRDefault="00B221D1" w:rsidP="00B221D1">
            <w:pPr>
              <w:ind w:firstLine="0"/>
            </w:pPr>
            <w:r>
              <w:t>McLeod</w:t>
            </w:r>
          </w:p>
        </w:tc>
        <w:tc>
          <w:tcPr>
            <w:tcW w:w="2180" w:type="dxa"/>
            <w:shd w:val="clear" w:color="auto" w:fill="auto"/>
          </w:tcPr>
          <w:p w:rsidR="00B221D1" w:rsidRPr="00B221D1" w:rsidRDefault="00B221D1" w:rsidP="00B221D1">
            <w:pPr>
              <w:ind w:firstLine="0"/>
            </w:pPr>
            <w:r>
              <w:t>D. C. Moss</w:t>
            </w:r>
          </w:p>
        </w:tc>
      </w:tr>
      <w:tr w:rsidR="00B221D1" w:rsidRPr="00B221D1" w:rsidTr="00B221D1">
        <w:tc>
          <w:tcPr>
            <w:tcW w:w="2179" w:type="dxa"/>
            <w:shd w:val="clear" w:color="auto" w:fill="auto"/>
          </w:tcPr>
          <w:p w:rsidR="00B221D1" w:rsidRPr="00B221D1" w:rsidRDefault="00B221D1" w:rsidP="00B221D1">
            <w:pPr>
              <w:ind w:firstLine="0"/>
            </w:pPr>
            <w:r>
              <w:t>V. S. Moss</w:t>
            </w:r>
          </w:p>
        </w:tc>
        <w:tc>
          <w:tcPr>
            <w:tcW w:w="2179" w:type="dxa"/>
            <w:shd w:val="clear" w:color="auto" w:fill="auto"/>
          </w:tcPr>
          <w:p w:rsidR="00B221D1" w:rsidRPr="00B221D1" w:rsidRDefault="00B221D1" w:rsidP="00B221D1">
            <w:pPr>
              <w:ind w:firstLine="0"/>
            </w:pPr>
            <w:r>
              <w:t>Munnerlyn</w:t>
            </w:r>
          </w:p>
        </w:tc>
        <w:tc>
          <w:tcPr>
            <w:tcW w:w="2180" w:type="dxa"/>
            <w:shd w:val="clear" w:color="auto" w:fill="auto"/>
          </w:tcPr>
          <w:p w:rsidR="00B221D1" w:rsidRPr="00B221D1" w:rsidRDefault="00B221D1" w:rsidP="00B221D1">
            <w:pPr>
              <w:ind w:firstLine="0"/>
            </w:pPr>
            <w:r>
              <w:t>Murphy</w:t>
            </w:r>
          </w:p>
        </w:tc>
      </w:tr>
      <w:tr w:rsidR="00B221D1" w:rsidRPr="00B221D1" w:rsidTr="00B221D1">
        <w:tc>
          <w:tcPr>
            <w:tcW w:w="2179" w:type="dxa"/>
            <w:shd w:val="clear" w:color="auto" w:fill="auto"/>
          </w:tcPr>
          <w:p w:rsidR="00B221D1" w:rsidRPr="00B221D1" w:rsidRDefault="00B221D1" w:rsidP="00B221D1">
            <w:pPr>
              <w:ind w:firstLine="0"/>
            </w:pPr>
            <w:r>
              <w:t>Nanney</w:t>
            </w:r>
          </w:p>
        </w:tc>
        <w:tc>
          <w:tcPr>
            <w:tcW w:w="2179" w:type="dxa"/>
            <w:shd w:val="clear" w:color="auto" w:fill="auto"/>
          </w:tcPr>
          <w:p w:rsidR="00B221D1" w:rsidRPr="00B221D1" w:rsidRDefault="00B221D1" w:rsidP="00B221D1">
            <w:pPr>
              <w:ind w:firstLine="0"/>
            </w:pPr>
            <w:r>
              <w:t>J. M. Neal</w:t>
            </w:r>
          </w:p>
        </w:tc>
        <w:tc>
          <w:tcPr>
            <w:tcW w:w="2180" w:type="dxa"/>
            <w:shd w:val="clear" w:color="auto" w:fill="auto"/>
          </w:tcPr>
          <w:p w:rsidR="00B221D1" w:rsidRPr="00B221D1" w:rsidRDefault="00B221D1" w:rsidP="00B221D1">
            <w:pPr>
              <w:ind w:firstLine="0"/>
            </w:pPr>
            <w:r>
              <w:t>Neilson</w:t>
            </w:r>
          </w:p>
        </w:tc>
      </w:tr>
      <w:tr w:rsidR="00B221D1" w:rsidRPr="00B221D1" w:rsidTr="00B221D1">
        <w:tc>
          <w:tcPr>
            <w:tcW w:w="2179" w:type="dxa"/>
            <w:shd w:val="clear" w:color="auto" w:fill="auto"/>
          </w:tcPr>
          <w:p w:rsidR="00B221D1" w:rsidRPr="00B221D1" w:rsidRDefault="00B221D1" w:rsidP="00B221D1">
            <w:pPr>
              <w:ind w:firstLine="0"/>
            </w:pPr>
            <w:r>
              <w:t>Norman</w:t>
            </w:r>
          </w:p>
        </w:tc>
        <w:tc>
          <w:tcPr>
            <w:tcW w:w="2179" w:type="dxa"/>
            <w:shd w:val="clear" w:color="auto" w:fill="auto"/>
          </w:tcPr>
          <w:p w:rsidR="00B221D1" w:rsidRPr="00B221D1" w:rsidRDefault="00B221D1" w:rsidP="00B221D1">
            <w:pPr>
              <w:ind w:firstLine="0"/>
            </w:pPr>
            <w:r>
              <w:t>Ott</w:t>
            </w:r>
          </w:p>
        </w:tc>
        <w:tc>
          <w:tcPr>
            <w:tcW w:w="2180" w:type="dxa"/>
            <w:shd w:val="clear" w:color="auto" w:fill="auto"/>
          </w:tcPr>
          <w:p w:rsidR="00B221D1" w:rsidRPr="00B221D1" w:rsidRDefault="00B221D1" w:rsidP="00B221D1">
            <w:pPr>
              <w:ind w:firstLine="0"/>
            </w:pPr>
            <w:r>
              <w:t>Owens</w:t>
            </w:r>
          </w:p>
        </w:tc>
      </w:tr>
      <w:tr w:rsidR="00B221D1" w:rsidRPr="00B221D1" w:rsidTr="00B221D1">
        <w:tc>
          <w:tcPr>
            <w:tcW w:w="2179" w:type="dxa"/>
            <w:shd w:val="clear" w:color="auto" w:fill="auto"/>
          </w:tcPr>
          <w:p w:rsidR="00B221D1" w:rsidRPr="00B221D1" w:rsidRDefault="00B221D1" w:rsidP="00B221D1">
            <w:pPr>
              <w:ind w:firstLine="0"/>
            </w:pPr>
            <w:r>
              <w:t>Parker</w:t>
            </w:r>
          </w:p>
        </w:tc>
        <w:tc>
          <w:tcPr>
            <w:tcW w:w="2179" w:type="dxa"/>
            <w:shd w:val="clear" w:color="auto" w:fill="auto"/>
          </w:tcPr>
          <w:p w:rsidR="00B221D1" w:rsidRPr="00B221D1" w:rsidRDefault="00B221D1" w:rsidP="00B221D1">
            <w:pPr>
              <w:ind w:firstLine="0"/>
            </w:pPr>
            <w:r>
              <w:t>Parks</w:t>
            </w:r>
          </w:p>
        </w:tc>
        <w:tc>
          <w:tcPr>
            <w:tcW w:w="2180" w:type="dxa"/>
            <w:shd w:val="clear" w:color="auto" w:fill="auto"/>
          </w:tcPr>
          <w:p w:rsidR="00B221D1" w:rsidRPr="00B221D1" w:rsidRDefault="00B221D1" w:rsidP="00B221D1">
            <w:pPr>
              <w:ind w:firstLine="0"/>
            </w:pPr>
            <w:r>
              <w:t>Patrick</w:t>
            </w:r>
          </w:p>
        </w:tc>
      </w:tr>
      <w:tr w:rsidR="00B221D1" w:rsidRPr="00B221D1" w:rsidTr="00B221D1">
        <w:tc>
          <w:tcPr>
            <w:tcW w:w="2179" w:type="dxa"/>
            <w:shd w:val="clear" w:color="auto" w:fill="auto"/>
          </w:tcPr>
          <w:p w:rsidR="00B221D1" w:rsidRPr="00B221D1" w:rsidRDefault="00B221D1" w:rsidP="00B221D1">
            <w:pPr>
              <w:ind w:firstLine="0"/>
            </w:pPr>
            <w:r>
              <w:t>Pinson</w:t>
            </w:r>
          </w:p>
        </w:tc>
        <w:tc>
          <w:tcPr>
            <w:tcW w:w="2179" w:type="dxa"/>
            <w:shd w:val="clear" w:color="auto" w:fill="auto"/>
          </w:tcPr>
          <w:p w:rsidR="00B221D1" w:rsidRPr="00B221D1" w:rsidRDefault="00B221D1" w:rsidP="00B221D1">
            <w:pPr>
              <w:ind w:firstLine="0"/>
            </w:pPr>
            <w:r>
              <w:t>Pitts</w:t>
            </w:r>
          </w:p>
        </w:tc>
        <w:tc>
          <w:tcPr>
            <w:tcW w:w="2180" w:type="dxa"/>
            <w:shd w:val="clear" w:color="auto" w:fill="auto"/>
          </w:tcPr>
          <w:p w:rsidR="00B221D1" w:rsidRPr="00B221D1" w:rsidRDefault="00B221D1" w:rsidP="00B221D1">
            <w:pPr>
              <w:ind w:firstLine="0"/>
            </w:pPr>
            <w:r>
              <w:t>Pope</w:t>
            </w:r>
          </w:p>
        </w:tc>
      </w:tr>
      <w:tr w:rsidR="00B221D1" w:rsidRPr="00B221D1" w:rsidTr="00B221D1">
        <w:tc>
          <w:tcPr>
            <w:tcW w:w="2179" w:type="dxa"/>
            <w:shd w:val="clear" w:color="auto" w:fill="auto"/>
          </w:tcPr>
          <w:p w:rsidR="00B221D1" w:rsidRPr="00B221D1" w:rsidRDefault="00B221D1" w:rsidP="00B221D1">
            <w:pPr>
              <w:ind w:firstLine="0"/>
            </w:pPr>
            <w:r>
              <w:t>Putnam</w:t>
            </w:r>
          </w:p>
        </w:tc>
        <w:tc>
          <w:tcPr>
            <w:tcW w:w="2179" w:type="dxa"/>
            <w:shd w:val="clear" w:color="auto" w:fill="auto"/>
          </w:tcPr>
          <w:p w:rsidR="00B221D1" w:rsidRPr="00B221D1" w:rsidRDefault="00B221D1" w:rsidP="00B221D1">
            <w:pPr>
              <w:ind w:firstLine="0"/>
            </w:pPr>
            <w:r>
              <w:t>Quinn</w:t>
            </w:r>
          </w:p>
        </w:tc>
        <w:tc>
          <w:tcPr>
            <w:tcW w:w="2180" w:type="dxa"/>
            <w:shd w:val="clear" w:color="auto" w:fill="auto"/>
          </w:tcPr>
          <w:p w:rsidR="00B221D1" w:rsidRPr="00B221D1" w:rsidRDefault="00B221D1" w:rsidP="00B221D1">
            <w:pPr>
              <w:ind w:firstLine="0"/>
            </w:pPr>
            <w:r>
              <w:t>Rutherford</w:t>
            </w:r>
          </w:p>
        </w:tc>
      </w:tr>
      <w:tr w:rsidR="00B221D1" w:rsidRPr="00B221D1" w:rsidTr="00B221D1">
        <w:tc>
          <w:tcPr>
            <w:tcW w:w="2179" w:type="dxa"/>
            <w:shd w:val="clear" w:color="auto" w:fill="auto"/>
          </w:tcPr>
          <w:p w:rsidR="00B221D1" w:rsidRPr="00B221D1" w:rsidRDefault="00B221D1" w:rsidP="00B221D1">
            <w:pPr>
              <w:ind w:firstLine="0"/>
            </w:pPr>
            <w:r>
              <w:t>Ryan</w:t>
            </w:r>
          </w:p>
        </w:tc>
        <w:tc>
          <w:tcPr>
            <w:tcW w:w="2179" w:type="dxa"/>
            <w:shd w:val="clear" w:color="auto" w:fill="auto"/>
          </w:tcPr>
          <w:p w:rsidR="00B221D1" w:rsidRPr="00B221D1" w:rsidRDefault="00B221D1" w:rsidP="00B221D1">
            <w:pPr>
              <w:ind w:firstLine="0"/>
            </w:pPr>
            <w:r>
              <w:t>Sabb</w:t>
            </w:r>
          </w:p>
        </w:tc>
        <w:tc>
          <w:tcPr>
            <w:tcW w:w="2180" w:type="dxa"/>
            <w:shd w:val="clear" w:color="auto" w:fill="auto"/>
          </w:tcPr>
          <w:p w:rsidR="00B221D1" w:rsidRPr="00B221D1" w:rsidRDefault="00B221D1" w:rsidP="00B221D1">
            <w:pPr>
              <w:ind w:firstLine="0"/>
            </w:pPr>
            <w:r>
              <w:t>Sandifer</w:t>
            </w:r>
          </w:p>
        </w:tc>
      </w:tr>
      <w:tr w:rsidR="00B221D1" w:rsidRPr="00B221D1" w:rsidTr="00B221D1">
        <w:tc>
          <w:tcPr>
            <w:tcW w:w="2179" w:type="dxa"/>
            <w:shd w:val="clear" w:color="auto" w:fill="auto"/>
          </w:tcPr>
          <w:p w:rsidR="00B221D1" w:rsidRPr="00B221D1" w:rsidRDefault="00B221D1" w:rsidP="00B221D1">
            <w:pPr>
              <w:ind w:firstLine="0"/>
            </w:pPr>
            <w:r>
              <w:t>Simrill</w:t>
            </w:r>
          </w:p>
        </w:tc>
        <w:tc>
          <w:tcPr>
            <w:tcW w:w="2179" w:type="dxa"/>
            <w:shd w:val="clear" w:color="auto" w:fill="auto"/>
          </w:tcPr>
          <w:p w:rsidR="00B221D1" w:rsidRPr="00B221D1" w:rsidRDefault="00B221D1" w:rsidP="00B221D1">
            <w:pPr>
              <w:ind w:firstLine="0"/>
            </w:pPr>
            <w:r>
              <w:t>Skelton</w:t>
            </w:r>
          </w:p>
        </w:tc>
        <w:tc>
          <w:tcPr>
            <w:tcW w:w="2180" w:type="dxa"/>
            <w:shd w:val="clear" w:color="auto" w:fill="auto"/>
          </w:tcPr>
          <w:p w:rsidR="00B221D1" w:rsidRPr="00B221D1" w:rsidRDefault="00B221D1" w:rsidP="00B221D1">
            <w:pPr>
              <w:ind w:firstLine="0"/>
            </w:pPr>
            <w:r>
              <w:t>G. M. Smith</w:t>
            </w:r>
          </w:p>
        </w:tc>
      </w:tr>
      <w:tr w:rsidR="00B221D1" w:rsidRPr="00B221D1" w:rsidTr="00B221D1">
        <w:tc>
          <w:tcPr>
            <w:tcW w:w="2179" w:type="dxa"/>
            <w:shd w:val="clear" w:color="auto" w:fill="auto"/>
          </w:tcPr>
          <w:p w:rsidR="00B221D1" w:rsidRPr="00B221D1" w:rsidRDefault="00B221D1" w:rsidP="00B221D1">
            <w:pPr>
              <w:ind w:firstLine="0"/>
            </w:pPr>
            <w:r>
              <w:t>G. R. Smith</w:t>
            </w:r>
          </w:p>
        </w:tc>
        <w:tc>
          <w:tcPr>
            <w:tcW w:w="2179" w:type="dxa"/>
            <w:shd w:val="clear" w:color="auto" w:fill="auto"/>
          </w:tcPr>
          <w:p w:rsidR="00B221D1" w:rsidRPr="00B221D1" w:rsidRDefault="00B221D1" w:rsidP="00B221D1">
            <w:pPr>
              <w:ind w:firstLine="0"/>
            </w:pPr>
            <w:r>
              <w:t>J. E. Smith</w:t>
            </w:r>
          </w:p>
        </w:tc>
        <w:tc>
          <w:tcPr>
            <w:tcW w:w="2180" w:type="dxa"/>
            <w:shd w:val="clear" w:color="auto" w:fill="auto"/>
          </w:tcPr>
          <w:p w:rsidR="00B221D1" w:rsidRPr="00B221D1" w:rsidRDefault="00B221D1" w:rsidP="00B221D1">
            <w:pPr>
              <w:ind w:firstLine="0"/>
            </w:pPr>
            <w:r>
              <w:t>J. R. Smith</w:t>
            </w:r>
          </w:p>
        </w:tc>
      </w:tr>
      <w:tr w:rsidR="00B221D1" w:rsidRPr="00B221D1" w:rsidTr="00B221D1">
        <w:tc>
          <w:tcPr>
            <w:tcW w:w="2179" w:type="dxa"/>
            <w:shd w:val="clear" w:color="auto" w:fill="auto"/>
          </w:tcPr>
          <w:p w:rsidR="00B221D1" w:rsidRPr="00B221D1" w:rsidRDefault="00B221D1" w:rsidP="00B221D1">
            <w:pPr>
              <w:ind w:firstLine="0"/>
            </w:pPr>
            <w:r>
              <w:t>Sottile</w:t>
            </w:r>
          </w:p>
        </w:tc>
        <w:tc>
          <w:tcPr>
            <w:tcW w:w="2179" w:type="dxa"/>
            <w:shd w:val="clear" w:color="auto" w:fill="auto"/>
          </w:tcPr>
          <w:p w:rsidR="00B221D1" w:rsidRPr="00B221D1" w:rsidRDefault="00B221D1" w:rsidP="00B221D1">
            <w:pPr>
              <w:ind w:firstLine="0"/>
            </w:pPr>
            <w:r>
              <w:t>Southard</w:t>
            </w:r>
          </w:p>
        </w:tc>
        <w:tc>
          <w:tcPr>
            <w:tcW w:w="2180" w:type="dxa"/>
            <w:shd w:val="clear" w:color="auto" w:fill="auto"/>
          </w:tcPr>
          <w:p w:rsidR="00B221D1" w:rsidRPr="00B221D1" w:rsidRDefault="00B221D1" w:rsidP="00B221D1">
            <w:pPr>
              <w:ind w:firstLine="0"/>
            </w:pPr>
            <w:r>
              <w:t>Spires</w:t>
            </w:r>
          </w:p>
        </w:tc>
      </w:tr>
      <w:tr w:rsidR="00B221D1" w:rsidRPr="00B221D1" w:rsidTr="00B221D1">
        <w:tc>
          <w:tcPr>
            <w:tcW w:w="2179" w:type="dxa"/>
            <w:shd w:val="clear" w:color="auto" w:fill="auto"/>
          </w:tcPr>
          <w:p w:rsidR="00B221D1" w:rsidRPr="00B221D1" w:rsidRDefault="00B221D1" w:rsidP="00B221D1">
            <w:pPr>
              <w:ind w:firstLine="0"/>
            </w:pPr>
            <w:r>
              <w:t>Tallon</w:t>
            </w:r>
          </w:p>
        </w:tc>
        <w:tc>
          <w:tcPr>
            <w:tcW w:w="2179" w:type="dxa"/>
            <w:shd w:val="clear" w:color="auto" w:fill="auto"/>
          </w:tcPr>
          <w:p w:rsidR="00B221D1" w:rsidRPr="00B221D1" w:rsidRDefault="00B221D1" w:rsidP="00B221D1">
            <w:pPr>
              <w:ind w:firstLine="0"/>
            </w:pPr>
            <w:r>
              <w:t>Taylor</w:t>
            </w:r>
          </w:p>
        </w:tc>
        <w:tc>
          <w:tcPr>
            <w:tcW w:w="2180" w:type="dxa"/>
            <w:shd w:val="clear" w:color="auto" w:fill="auto"/>
          </w:tcPr>
          <w:p w:rsidR="00B221D1" w:rsidRPr="00B221D1" w:rsidRDefault="00B221D1" w:rsidP="00B221D1">
            <w:pPr>
              <w:ind w:firstLine="0"/>
            </w:pPr>
            <w:r>
              <w:t>Thayer</w:t>
            </w:r>
          </w:p>
        </w:tc>
      </w:tr>
      <w:tr w:rsidR="00B221D1" w:rsidRPr="00B221D1" w:rsidTr="00B221D1">
        <w:tc>
          <w:tcPr>
            <w:tcW w:w="2179" w:type="dxa"/>
            <w:shd w:val="clear" w:color="auto" w:fill="auto"/>
          </w:tcPr>
          <w:p w:rsidR="00B221D1" w:rsidRPr="00B221D1" w:rsidRDefault="00B221D1" w:rsidP="00B221D1">
            <w:pPr>
              <w:ind w:firstLine="0"/>
            </w:pPr>
            <w:r>
              <w:t>Toole</w:t>
            </w:r>
          </w:p>
        </w:tc>
        <w:tc>
          <w:tcPr>
            <w:tcW w:w="2179" w:type="dxa"/>
            <w:shd w:val="clear" w:color="auto" w:fill="auto"/>
          </w:tcPr>
          <w:p w:rsidR="00B221D1" w:rsidRPr="00B221D1" w:rsidRDefault="00B221D1" w:rsidP="00B221D1">
            <w:pPr>
              <w:ind w:firstLine="0"/>
            </w:pPr>
            <w:r>
              <w:t>Tribble</w:t>
            </w:r>
          </w:p>
        </w:tc>
        <w:tc>
          <w:tcPr>
            <w:tcW w:w="2180" w:type="dxa"/>
            <w:shd w:val="clear" w:color="auto" w:fill="auto"/>
          </w:tcPr>
          <w:p w:rsidR="00B221D1" w:rsidRPr="00B221D1" w:rsidRDefault="00B221D1" w:rsidP="00B221D1">
            <w:pPr>
              <w:ind w:firstLine="0"/>
            </w:pPr>
            <w:r>
              <w:t>Weeks</w:t>
            </w:r>
          </w:p>
        </w:tc>
      </w:tr>
      <w:tr w:rsidR="00B221D1" w:rsidRPr="00B221D1" w:rsidTr="00B221D1">
        <w:tc>
          <w:tcPr>
            <w:tcW w:w="2179" w:type="dxa"/>
            <w:shd w:val="clear" w:color="auto" w:fill="auto"/>
          </w:tcPr>
          <w:p w:rsidR="00B221D1" w:rsidRPr="00B221D1" w:rsidRDefault="00B221D1" w:rsidP="00B221D1">
            <w:pPr>
              <w:keepNext/>
              <w:ind w:firstLine="0"/>
            </w:pPr>
            <w:r>
              <w:t>White</w:t>
            </w:r>
          </w:p>
        </w:tc>
        <w:tc>
          <w:tcPr>
            <w:tcW w:w="2179" w:type="dxa"/>
            <w:shd w:val="clear" w:color="auto" w:fill="auto"/>
          </w:tcPr>
          <w:p w:rsidR="00B221D1" w:rsidRPr="00B221D1" w:rsidRDefault="00B221D1" w:rsidP="00B221D1">
            <w:pPr>
              <w:keepNext/>
              <w:ind w:firstLine="0"/>
            </w:pPr>
            <w:r>
              <w:t>Whitmire</w:t>
            </w:r>
          </w:p>
        </w:tc>
        <w:tc>
          <w:tcPr>
            <w:tcW w:w="2180" w:type="dxa"/>
            <w:shd w:val="clear" w:color="auto" w:fill="auto"/>
          </w:tcPr>
          <w:p w:rsidR="00B221D1" w:rsidRPr="00B221D1" w:rsidRDefault="00B221D1" w:rsidP="00B221D1">
            <w:pPr>
              <w:keepNext/>
              <w:ind w:firstLine="0"/>
            </w:pPr>
            <w:r>
              <w:t>Williams</w:t>
            </w:r>
          </w:p>
        </w:tc>
      </w:tr>
      <w:tr w:rsidR="00B221D1" w:rsidRPr="00B221D1" w:rsidTr="00B221D1">
        <w:tc>
          <w:tcPr>
            <w:tcW w:w="2179" w:type="dxa"/>
            <w:shd w:val="clear" w:color="auto" w:fill="auto"/>
          </w:tcPr>
          <w:p w:rsidR="00B221D1" w:rsidRPr="00B221D1" w:rsidRDefault="00B221D1" w:rsidP="00B221D1">
            <w:pPr>
              <w:keepNext/>
              <w:ind w:firstLine="0"/>
            </w:pPr>
            <w:r>
              <w:t>Willis</w:t>
            </w:r>
          </w:p>
        </w:tc>
        <w:tc>
          <w:tcPr>
            <w:tcW w:w="2179" w:type="dxa"/>
            <w:shd w:val="clear" w:color="auto" w:fill="auto"/>
          </w:tcPr>
          <w:p w:rsidR="00B221D1" w:rsidRPr="00B221D1" w:rsidRDefault="00B221D1" w:rsidP="00B221D1">
            <w:pPr>
              <w:keepNext/>
              <w:ind w:firstLine="0"/>
            </w:pPr>
            <w:r>
              <w:t>Young</w:t>
            </w:r>
          </w:p>
        </w:tc>
        <w:tc>
          <w:tcPr>
            <w:tcW w:w="2180" w:type="dxa"/>
            <w:shd w:val="clear" w:color="auto" w:fill="auto"/>
          </w:tcPr>
          <w:p w:rsidR="00B221D1" w:rsidRPr="00B221D1" w:rsidRDefault="00B221D1" w:rsidP="00B221D1">
            <w:pPr>
              <w:keepNext/>
              <w:ind w:firstLine="0"/>
            </w:pPr>
          </w:p>
        </w:tc>
      </w:tr>
    </w:tbl>
    <w:p w:rsidR="00B221D1" w:rsidRDefault="00B221D1" w:rsidP="00B221D1"/>
    <w:p w:rsidR="00B221D1" w:rsidRDefault="00B221D1" w:rsidP="00B221D1">
      <w:pPr>
        <w:keepNext/>
        <w:jc w:val="center"/>
        <w:rPr>
          <w:b/>
        </w:rPr>
      </w:pPr>
      <w:r w:rsidRPr="00B221D1">
        <w:rPr>
          <w:b/>
        </w:rPr>
        <w:t>STATEMENT OF ATTENDANCE</w:t>
      </w:r>
    </w:p>
    <w:p w:rsidR="00B221D1" w:rsidRDefault="00B221D1" w:rsidP="00B221D1">
      <w:pPr>
        <w:keepNext/>
      </w:pPr>
      <w:r>
        <w:t>I came in after the roll call and was present for the Session on Tuesday, May 29.</w:t>
      </w:r>
    </w:p>
    <w:tbl>
      <w:tblPr>
        <w:tblW w:w="0" w:type="auto"/>
        <w:jc w:val="right"/>
        <w:tblLayout w:type="fixed"/>
        <w:tblLook w:val="0000" w:firstRow="0" w:lastRow="0" w:firstColumn="0" w:lastColumn="0" w:noHBand="0" w:noVBand="0"/>
      </w:tblPr>
      <w:tblGrid>
        <w:gridCol w:w="2800"/>
        <w:gridCol w:w="2800"/>
      </w:tblGrid>
      <w:tr w:rsidR="00B221D1" w:rsidRPr="00B221D1" w:rsidTr="00B221D1">
        <w:trPr>
          <w:jc w:val="right"/>
        </w:trPr>
        <w:tc>
          <w:tcPr>
            <w:tcW w:w="2800" w:type="dxa"/>
            <w:shd w:val="clear" w:color="auto" w:fill="auto"/>
          </w:tcPr>
          <w:p w:rsidR="00B221D1" w:rsidRPr="00B221D1" w:rsidRDefault="00B221D1" w:rsidP="00B221D1">
            <w:pPr>
              <w:keepNext/>
              <w:ind w:firstLine="0"/>
            </w:pPr>
            <w:bookmarkStart w:id="10" w:name="statement_start17"/>
            <w:bookmarkEnd w:id="10"/>
            <w:r>
              <w:t>Paul Agnew</w:t>
            </w:r>
          </w:p>
        </w:tc>
        <w:tc>
          <w:tcPr>
            <w:tcW w:w="2800" w:type="dxa"/>
            <w:shd w:val="clear" w:color="auto" w:fill="auto"/>
          </w:tcPr>
          <w:p w:rsidR="00B221D1" w:rsidRPr="00B221D1" w:rsidRDefault="00B221D1" w:rsidP="00B221D1">
            <w:pPr>
              <w:keepNext/>
              <w:ind w:firstLine="0"/>
            </w:pPr>
            <w:r>
              <w:t>H. B. "Chip" Limehouse</w:t>
            </w:r>
          </w:p>
        </w:tc>
      </w:tr>
      <w:tr w:rsidR="00B221D1" w:rsidRPr="00B221D1" w:rsidTr="00B221D1">
        <w:trPr>
          <w:jc w:val="right"/>
        </w:trPr>
        <w:tc>
          <w:tcPr>
            <w:tcW w:w="2800" w:type="dxa"/>
            <w:shd w:val="clear" w:color="auto" w:fill="auto"/>
          </w:tcPr>
          <w:p w:rsidR="00B221D1" w:rsidRPr="00B221D1" w:rsidRDefault="00B221D1" w:rsidP="00B221D1">
            <w:pPr>
              <w:ind w:firstLine="0"/>
            </w:pPr>
            <w:r>
              <w:t>David Mack</w:t>
            </w:r>
          </w:p>
        </w:tc>
        <w:tc>
          <w:tcPr>
            <w:tcW w:w="2800" w:type="dxa"/>
            <w:shd w:val="clear" w:color="auto" w:fill="auto"/>
          </w:tcPr>
          <w:p w:rsidR="00B221D1" w:rsidRPr="00B221D1" w:rsidRDefault="00B221D1" w:rsidP="00B221D1">
            <w:pPr>
              <w:ind w:firstLine="0"/>
            </w:pPr>
            <w:r>
              <w:t>James Merrill</w:t>
            </w:r>
          </w:p>
        </w:tc>
      </w:tr>
      <w:tr w:rsidR="00B221D1" w:rsidRPr="00B221D1" w:rsidTr="00B221D1">
        <w:trPr>
          <w:jc w:val="right"/>
        </w:trPr>
        <w:tc>
          <w:tcPr>
            <w:tcW w:w="2800" w:type="dxa"/>
            <w:shd w:val="clear" w:color="auto" w:fill="auto"/>
          </w:tcPr>
          <w:p w:rsidR="00B221D1" w:rsidRPr="00B221D1" w:rsidRDefault="00B221D1" w:rsidP="00B221D1">
            <w:pPr>
              <w:ind w:firstLine="0"/>
            </w:pPr>
            <w:r>
              <w:t>Bakari Sellers</w:t>
            </w:r>
          </w:p>
        </w:tc>
        <w:tc>
          <w:tcPr>
            <w:tcW w:w="2800" w:type="dxa"/>
            <w:shd w:val="clear" w:color="auto" w:fill="auto"/>
          </w:tcPr>
          <w:p w:rsidR="00B221D1" w:rsidRPr="00B221D1" w:rsidRDefault="00B221D1" w:rsidP="00B221D1">
            <w:pPr>
              <w:ind w:firstLine="0"/>
            </w:pPr>
            <w:r>
              <w:t>Leon Stavrinakis</w:t>
            </w:r>
          </w:p>
        </w:tc>
      </w:tr>
      <w:tr w:rsidR="00B221D1" w:rsidRPr="00B221D1" w:rsidTr="00B221D1">
        <w:trPr>
          <w:jc w:val="right"/>
        </w:trPr>
        <w:tc>
          <w:tcPr>
            <w:tcW w:w="2800" w:type="dxa"/>
            <w:shd w:val="clear" w:color="auto" w:fill="auto"/>
          </w:tcPr>
          <w:p w:rsidR="00B221D1" w:rsidRPr="00B221D1" w:rsidRDefault="00B221D1" w:rsidP="00B221D1">
            <w:pPr>
              <w:keepNext/>
              <w:ind w:firstLine="0"/>
            </w:pPr>
            <w:r>
              <w:t>Ted Vick</w:t>
            </w:r>
          </w:p>
        </w:tc>
        <w:tc>
          <w:tcPr>
            <w:tcW w:w="2800" w:type="dxa"/>
            <w:shd w:val="clear" w:color="auto" w:fill="auto"/>
          </w:tcPr>
          <w:p w:rsidR="00D01AC5" w:rsidRPr="00B221D1" w:rsidRDefault="00B221D1" w:rsidP="00B221D1">
            <w:pPr>
              <w:keepNext/>
              <w:ind w:firstLine="0"/>
            </w:pPr>
            <w:r>
              <w:t>Joseph Neal</w:t>
            </w:r>
          </w:p>
        </w:tc>
      </w:tr>
      <w:tr w:rsidR="00B221D1" w:rsidRPr="00B221D1" w:rsidTr="00B221D1">
        <w:trPr>
          <w:jc w:val="right"/>
        </w:trPr>
        <w:tc>
          <w:tcPr>
            <w:tcW w:w="2800" w:type="dxa"/>
            <w:shd w:val="clear" w:color="auto" w:fill="auto"/>
          </w:tcPr>
          <w:p w:rsidR="00B221D1" w:rsidRPr="00B221D1" w:rsidRDefault="00B221D1" w:rsidP="00B221D1">
            <w:pPr>
              <w:keepNext/>
              <w:ind w:firstLine="0"/>
            </w:pPr>
            <w:r>
              <w:t>Laurie Funderburk</w:t>
            </w:r>
          </w:p>
        </w:tc>
        <w:tc>
          <w:tcPr>
            <w:tcW w:w="2800" w:type="dxa"/>
            <w:shd w:val="clear" w:color="auto" w:fill="auto"/>
          </w:tcPr>
          <w:p w:rsidR="00B221D1" w:rsidRPr="00B221D1" w:rsidRDefault="00D01AC5" w:rsidP="00B221D1">
            <w:pPr>
              <w:keepNext/>
              <w:ind w:firstLine="0"/>
            </w:pPr>
            <w:r>
              <w:t>J. Seth Whipper</w:t>
            </w:r>
          </w:p>
        </w:tc>
      </w:tr>
    </w:tbl>
    <w:p w:rsidR="00B221D1" w:rsidRDefault="00B221D1" w:rsidP="00B221D1"/>
    <w:p w:rsidR="00B221D1" w:rsidRDefault="00B221D1" w:rsidP="00B221D1">
      <w:pPr>
        <w:jc w:val="center"/>
        <w:rPr>
          <w:b/>
        </w:rPr>
      </w:pPr>
      <w:r w:rsidRPr="00B221D1">
        <w:rPr>
          <w:b/>
        </w:rPr>
        <w:t>Total Present--11</w:t>
      </w:r>
      <w:r w:rsidR="00D01AC5">
        <w:rPr>
          <w:b/>
        </w:rPr>
        <w:t>7</w:t>
      </w:r>
      <w:bookmarkStart w:id="11" w:name="statement_end17"/>
      <w:bookmarkStart w:id="12" w:name="vote_end17"/>
      <w:bookmarkEnd w:id="11"/>
      <w:bookmarkEnd w:id="12"/>
    </w:p>
    <w:p w:rsidR="00B221D1" w:rsidRDefault="00B221D1" w:rsidP="00B221D1"/>
    <w:p w:rsidR="00B221D1" w:rsidRDefault="00B221D1" w:rsidP="00B221D1">
      <w:pPr>
        <w:keepNext/>
        <w:jc w:val="center"/>
        <w:rPr>
          <w:b/>
        </w:rPr>
      </w:pPr>
      <w:r w:rsidRPr="00B221D1">
        <w:rPr>
          <w:b/>
        </w:rPr>
        <w:t>LEAVE OF ABSENCE</w:t>
      </w:r>
    </w:p>
    <w:p w:rsidR="00B221D1" w:rsidRDefault="00B221D1" w:rsidP="00B221D1">
      <w:r>
        <w:t>The SPEAKER granted Rep. STRINGER a leave of absence for the day due to a family commitment.</w:t>
      </w:r>
    </w:p>
    <w:p w:rsidR="00B221D1" w:rsidRDefault="00B221D1" w:rsidP="00B221D1"/>
    <w:p w:rsidR="00B221D1" w:rsidRDefault="00B221D1" w:rsidP="00B221D1">
      <w:pPr>
        <w:keepNext/>
        <w:jc w:val="center"/>
        <w:rPr>
          <w:b/>
        </w:rPr>
      </w:pPr>
      <w:r w:rsidRPr="00B221D1">
        <w:rPr>
          <w:b/>
        </w:rPr>
        <w:t>LEAVE OF ABSENCE</w:t>
      </w:r>
    </w:p>
    <w:p w:rsidR="00B221D1" w:rsidRDefault="00B221D1" w:rsidP="00B221D1">
      <w:r>
        <w:t>The SPEAKER granted Rep. CRAWFORD a leave of absence for the day.</w:t>
      </w:r>
    </w:p>
    <w:p w:rsidR="00B221D1" w:rsidRDefault="00B221D1" w:rsidP="00B221D1">
      <w:pPr>
        <w:keepNext/>
        <w:jc w:val="center"/>
        <w:rPr>
          <w:b/>
        </w:rPr>
      </w:pPr>
      <w:r w:rsidRPr="00B221D1">
        <w:rPr>
          <w:b/>
        </w:rPr>
        <w:t>LEAVE OF ABSENCE</w:t>
      </w:r>
    </w:p>
    <w:p w:rsidR="00B221D1" w:rsidRDefault="00B221D1" w:rsidP="00B221D1">
      <w:r>
        <w:t>The SPEAKER granted Rep. VICK a temporary leave of absence.</w:t>
      </w:r>
    </w:p>
    <w:p w:rsidR="00B221D1" w:rsidRDefault="00B221D1" w:rsidP="00B221D1"/>
    <w:p w:rsidR="00B221D1" w:rsidRDefault="00B221D1" w:rsidP="00B221D1">
      <w:pPr>
        <w:keepNext/>
        <w:jc w:val="center"/>
        <w:rPr>
          <w:b/>
        </w:rPr>
      </w:pPr>
      <w:r w:rsidRPr="00B221D1">
        <w:rPr>
          <w:b/>
        </w:rPr>
        <w:t>CO-SPONSOR ADDED</w:t>
      </w:r>
    </w:p>
    <w:p w:rsidR="00B221D1" w:rsidRDefault="00B221D1" w:rsidP="00B221D1">
      <w:r>
        <w:t>In accordance with House Rule 5.2 below:</w:t>
      </w:r>
    </w:p>
    <w:p w:rsidR="00B221D1" w:rsidRDefault="00B221D1" w:rsidP="00B221D1">
      <w:bookmarkStart w:id="13" w:name="file_start25"/>
      <w:bookmarkEnd w:id="1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221D1" w:rsidRDefault="00B221D1" w:rsidP="00B221D1"/>
    <w:p w:rsidR="00B221D1" w:rsidRDefault="00B221D1" w:rsidP="00B221D1">
      <w:pPr>
        <w:keepNext/>
        <w:jc w:val="center"/>
        <w:rPr>
          <w:b/>
        </w:rPr>
      </w:pPr>
      <w:r w:rsidRPr="00B221D1">
        <w:rPr>
          <w:b/>
        </w:rPr>
        <w:t>CO-SPONSOR ADDED</w:t>
      </w:r>
    </w:p>
    <w:tbl>
      <w:tblPr>
        <w:tblW w:w="0" w:type="auto"/>
        <w:tblLayout w:type="fixed"/>
        <w:tblLook w:val="0000" w:firstRow="0" w:lastRow="0" w:firstColumn="0" w:lastColumn="0" w:noHBand="0" w:noVBand="0"/>
      </w:tblPr>
      <w:tblGrid>
        <w:gridCol w:w="1551"/>
        <w:gridCol w:w="1101"/>
      </w:tblGrid>
      <w:tr w:rsidR="00B221D1" w:rsidRPr="00B221D1" w:rsidTr="00B221D1">
        <w:tc>
          <w:tcPr>
            <w:tcW w:w="1551" w:type="dxa"/>
            <w:shd w:val="clear" w:color="auto" w:fill="auto"/>
          </w:tcPr>
          <w:p w:rsidR="00B221D1" w:rsidRPr="00B221D1" w:rsidRDefault="00B221D1" w:rsidP="00B221D1">
            <w:pPr>
              <w:keepNext/>
              <w:ind w:firstLine="0"/>
            </w:pPr>
            <w:r w:rsidRPr="00B221D1">
              <w:t>Bill Number:</w:t>
            </w:r>
          </w:p>
        </w:tc>
        <w:tc>
          <w:tcPr>
            <w:tcW w:w="1101" w:type="dxa"/>
            <w:shd w:val="clear" w:color="auto" w:fill="auto"/>
          </w:tcPr>
          <w:p w:rsidR="00B221D1" w:rsidRPr="00B221D1" w:rsidRDefault="00B221D1" w:rsidP="00B221D1">
            <w:pPr>
              <w:keepNext/>
              <w:ind w:firstLine="0"/>
            </w:pPr>
            <w:r w:rsidRPr="00B221D1">
              <w:t>H. 4015</w:t>
            </w:r>
          </w:p>
        </w:tc>
      </w:tr>
      <w:tr w:rsidR="00B221D1" w:rsidRPr="00B221D1" w:rsidTr="00B221D1">
        <w:tc>
          <w:tcPr>
            <w:tcW w:w="1551" w:type="dxa"/>
            <w:shd w:val="clear" w:color="auto" w:fill="auto"/>
          </w:tcPr>
          <w:p w:rsidR="00B221D1" w:rsidRPr="00B221D1" w:rsidRDefault="00B221D1" w:rsidP="00B221D1">
            <w:pPr>
              <w:keepNext/>
              <w:ind w:firstLine="0"/>
            </w:pPr>
            <w:r w:rsidRPr="00B221D1">
              <w:t>Date:</w:t>
            </w:r>
          </w:p>
        </w:tc>
        <w:tc>
          <w:tcPr>
            <w:tcW w:w="1101" w:type="dxa"/>
            <w:shd w:val="clear" w:color="auto" w:fill="auto"/>
          </w:tcPr>
          <w:p w:rsidR="00B221D1" w:rsidRPr="00B221D1" w:rsidRDefault="00B221D1" w:rsidP="00B221D1">
            <w:pPr>
              <w:keepNext/>
              <w:ind w:firstLine="0"/>
            </w:pPr>
            <w:r w:rsidRPr="00B221D1">
              <w:t>ADD:</w:t>
            </w:r>
          </w:p>
        </w:tc>
      </w:tr>
      <w:tr w:rsidR="00B221D1" w:rsidRPr="00B221D1" w:rsidTr="00B221D1">
        <w:tc>
          <w:tcPr>
            <w:tcW w:w="1551" w:type="dxa"/>
            <w:shd w:val="clear" w:color="auto" w:fill="auto"/>
          </w:tcPr>
          <w:p w:rsidR="00B221D1" w:rsidRPr="00B221D1" w:rsidRDefault="00B221D1" w:rsidP="00B221D1">
            <w:pPr>
              <w:keepNext/>
              <w:ind w:firstLine="0"/>
            </w:pPr>
            <w:r w:rsidRPr="00B221D1">
              <w:t>05/29/12</w:t>
            </w:r>
          </w:p>
        </w:tc>
        <w:tc>
          <w:tcPr>
            <w:tcW w:w="1101" w:type="dxa"/>
            <w:shd w:val="clear" w:color="auto" w:fill="auto"/>
          </w:tcPr>
          <w:p w:rsidR="00B221D1" w:rsidRPr="00B221D1" w:rsidRDefault="00B221D1" w:rsidP="00B221D1">
            <w:pPr>
              <w:keepNext/>
              <w:ind w:firstLine="0"/>
            </w:pPr>
            <w:r w:rsidRPr="00B221D1">
              <w:t>TOOLE</w:t>
            </w:r>
          </w:p>
        </w:tc>
      </w:tr>
    </w:tbl>
    <w:p w:rsidR="00B221D1" w:rsidRDefault="00B221D1" w:rsidP="00B221D1"/>
    <w:p w:rsidR="00B221D1" w:rsidRDefault="00B221D1" w:rsidP="00B221D1">
      <w:pPr>
        <w:keepNext/>
        <w:jc w:val="center"/>
        <w:rPr>
          <w:b/>
        </w:rPr>
      </w:pPr>
      <w:r w:rsidRPr="00B221D1">
        <w:rPr>
          <w:b/>
        </w:rPr>
        <w:t>H. 5329--DEBATE ADJOURNED</w:t>
      </w:r>
    </w:p>
    <w:p w:rsidR="00B221D1" w:rsidRDefault="00B221D1" w:rsidP="00B221D1">
      <w:pPr>
        <w:keepNext/>
      </w:pPr>
      <w:r>
        <w:t xml:space="preserve">Rep. HERBKERSMAN moved to adjourn debate upon the following Bill until Wednesday, May 30, which was adopted:  </w:t>
      </w:r>
    </w:p>
    <w:p w:rsidR="00B221D1" w:rsidRDefault="00B221D1" w:rsidP="00B221D1">
      <w:pPr>
        <w:keepNext/>
      </w:pPr>
      <w:bookmarkStart w:id="14" w:name="include_clip_start_29"/>
      <w:bookmarkEnd w:id="14"/>
    </w:p>
    <w:p w:rsidR="00B221D1" w:rsidRDefault="00B221D1" w:rsidP="00B221D1">
      <w:r>
        <w:t>H. 5329 -- Rep. Herbkersman: A BILL TO PROVIDE THAT THE DEPARTMENT OF TRANSPORTATION SHALL ALLOW THE CITY OF BLUFFTON TO TEMPORARILY CLOSE THE PORTION OF SOUTH CAROLINA HIGHWAY 46 WITHIN ITS CITY LIMITS AND REROUTE MOTOR VEHICLE TRAFFIC ON DAYS IN WHICH THE CITY EXPERIENCES HIGH PEDESTRIAN TRAFFIC.</w:t>
      </w:r>
    </w:p>
    <w:p w:rsidR="00B221D1" w:rsidRDefault="00B221D1" w:rsidP="00B221D1">
      <w:bookmarkStart w:id="15" w:name="include_clip_end_29"/>
      <w:bookmarkEnd w:id="15"/>
    </w:p>
    <w:p w:rsidR="00B221D1" w:rsidRDefault="00B221D1" w:rsidP="00B221D1">
      <w:pPr>
        <w:keepNext/>
        <w:jc w:val="center"/>
        <w:rPr>
          <w:b/>
        </w:rPr>
      </w:pPr>
      <w:r w:rsidRPr="00B221D1">
        <w:rPr>
          <w:b/>
        </w:rPr>
        <w:t>S. 1107--DEBATE ADJOURNED</w:t>
      </w:r>
    </w:p>
    <w:p w:rsidR="00B221D1" w:rsidRDefault="00B221D1" w:rsidP="00B221D1">
      <w:pPr>
        <w:keepNext/>
      </w:pPr>
      <w:r>
        <w:t xml:space="preserve">Rep. SANDIFER moved to adjourn debate upon the following Bill until Thursday, May 31, which was adopted:  </w:t>
      </w:r>
    </w:p>
    <w:p w:rsidR="00B221D1" w:rsidRDefault="00B221D1" w:rsidP="00B221D1">
      <w:pPr>
        <w:keepNext/>
      </w:pPr>
      <w:bookmarkStart w:id="16" w:name="include_clip_start_31"/>
      <w:bookmarkEnd w:id="16"/>
    </w:p>
    <w:p w:rsidR="00B221D1" w:rsidRDefault="00B221D1" w:rsidP="00B221D1">
      <w:r>
        <w:t>S. 1107 -- Senators Leventis, Hayes, Rose and Knotts: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B221D1" w:rsidRDefault="00B221D1" w:rsidP="00B221D1">
      <w:bookmarkStart w:id="17" w:name="include_clip_end_31"/>
      <w:bookmarkEnd w:id="17"/>
    </w:p>
    <w:p w:rsidR="00B221D1" w:rsidRDefault="00B221D1" w:rsidP="00B221D1">
      <w:pPr>
        <w:keepNext/>
        <w:jc w:val="center"/>
        <w:rPr>
          <w:b/>
        </w:rPr>
      </w:pPr>
      <w:r w:rsidRPr="00B221D1">
        <w:rPr>
          <w:b/>
        </w:rPr>
        <w:t>S. 1127--DEBATE ADJOURNED</w:t>
      </w:r>
    </w:p>
    <w:p w:rsidR="00B221D1" w:rsidRDefault="00B221D1" w:rsidP="00B221D1">
      <w:pPr>
        <w:keepNext/>
      </w:pPr>
      <w:r>
        <w:t xml:space="preserve">Rep. DELLENEY moved to adjourn debate upon the following Bill until Wednesday, May 30, which was adopted:  </w:t>
      </w:r>
    </w:p>
    <w:p w:rsidR="00B221D1" w:rsidRDefault="00B221D1" w:rsidP="00B221D1">
      <w:pPr>
        <w:keepNext/>
      </w:pPr>
      <w:bookmarkStart w:id="18" w:name="include_clip_start_33"/>
      <w:bookmarkEnd w:id="18"/>
    </w:p>
    <w:p w:rsidR="00B221D1" w:rsidRDefault="00B221D1" w:rsidP="00B221D1">
      <w:r>
        <w:t>S. 1127 -- Senator Peeler: A BILL TO AMEND SECTION 1-30-10, AS AMENDED, CODE OF LAWS OF SOUTH CAROLINA, 1976, RELATING, AMONG OTHER THINGS, TO THE CREATION OF THE DEPARTMENTS OF STATE GOVERNMENT AND THEIR GOVERNING AUTHORITY, SO AS TO ELIMINATE THE SPECIFIC NUMBER OF BOARD MEMBERS THAT MUST BE APPOINTED TO GOVERN A DEPARTMENT; TO AMEND SECTIONS 40-9-30 AND 40-9-37, BOTH RELATING TO MEMBERSHIP ON THE BOARD OF CHIROPRACTIC EXAMINERS, SO AS TO INCREASE BOARD MEMBERSHIP BY ADDING A MEMBER TO BE APPOINTED FROM THE NEWLY CREATED SEVENTH CONGRESSIONAL DISTRICT; TO AMEND SECTION 40-15-20, RELATING TO MEMBERSHIP ON THE STATE BOARD OF DENTISTRY, SO AS TO INCREASE BOARD MEMBERSHIP BY ADDING A MEMBER TO BE APPOINTED FROM THE SEVENTH CONGRESSIONAL DISTRICT AND BY ADDING AN ADDITIONAL LAY MEMBER; TO AMEND SECTION 40-33-10, RELATING TO MEMBERSHIP ON AND DUTIES OF THE STATE BOARD OF NURSING, SO AS TO INCREASE BOARD MEMBERSHIP BY ADDING A MEMBER TO BE APPOINTED FROM THE SEVENTH CONGRESSIONAL DISTRICT AND TO DELETE THE PROVISION AUTHORIZING THE BOARD TO ESTABLISH A FEE SCHEDULE IN REGULATIONS; TO AMEND SECTION 40-43-40, RELATING TO MEMBERSHIP ON THE STATE BOARD OF PHARMACY, SO AS TO INCREASE BOARD MEMBERSHIP BY ADDING A MEMBER TO BE APPOINTED FROM THE SEVENTH CONGRESSIONAL DISTRICT; TO AMEND SECTION 40-45-10, RELATING TO MEMBERSHIP ON THE STATE BOARD OF PHYSICAL THERAPY EXAMINERS, SO AS TO INCREASE BOARD MEMBERSHIP BY ADDING A MEMBER TO BE APPOINTED FROM THE SEVENTH CONGRESSIONAL DISTRICT AND BY ADDING AN ADDITIONAL MEMBER FROM THE GENERAL PUBLIC; TO AMEND SECTION 40-47-10, RELATING TO MEMBERSHIP ON AND DUTIES OF THE STATE BOARD OF MEDICAL EXAMINERS, SO AS TO INCREASE BOARD MEMBERSHIP BY ADDING A MEMBER TO BE APPOINTED FROM THE SEVENTH CONGRESSIONAL DISTRICT AND TO DELETE THE PROVISION AUTHORIZING THE BOARD TO ESTABLISH AN INITIAL FEE SCHEDULE IN REGULATIONS; TO AMEND SECTION 40-47-11, RELATING TO MEMBERSHIP ON THE MEDICAL DISCIPLINARY COMMISSION, SO AS TO DECREASE COMMISSION PHYSICIAN MEMBERSHIP FROM THIRTY-SIX TO THIRTY-FIVE BY CONTINUING TO APPOINT FIVE PHYSICIAN COMMISSIONERS FROM EACH CONGRESSIONAL DISTRICT, BY ELIMINATING THE SIX AT-LARGE PHYSICIAN COMMISSIONERS, AND BY DECREASING LAY COMMISSION MEMBERSHIP FROM TWELVE TO SEVEN BY APPOINTING ONE, RATHER THAN TWO, LAY COMMISSIONERS FROM EACH CONGRESSIONAL DISTRICT; TO AMEND SECTION 40-75-10, RELATING TO MEMBERSHIP ON THE BOARD OF EXAMINERS FOR THE LICENSURE OF PROFESSIONAL COUNSELORS, MARRIAGE AND FAMILY THERAPISTS, AND PSYCHO-EDUCATIONAL SPECIALIST, SO AS TO INCREASE BOARD MEMBERSHIP BY ADDING A MEMBER TO BE APPOINTED FROM THE SEVENTH CONGRESSIONAL DISTRICT; TO AMEND SECTION 44-1-20, RELATING TO MEMBERSHIP ON THE BOARD OF THE DEPARTMENT OF HEALTH AND ENVIRONMENTAL CONTROL, SO AS TO INCREASE BOARD MEMBERSHIP BY ADDING A MEMBER TO BE APPOINTED FROM THE SEVENTH CONGRESSIONAL DISTRICT; TO AMEND SECTION 44-9-30 AND SECTIONS 44-20-210 AND 44-20-225, BOTH AS AMENDED, RELATING, RESPECTIVELY, TO MEMBERSHIP ON THE SOUTH CAROLINA MENTAL HEALTH COMMISSION, MEMBERSHIP ON THE SOUTH CAROLINA COMMISSION ON DISABILITIES AND SPECIAL NEEDS, AND MEMBERSHIP ON CONSUMER ADVISORY BOARDS TO THE COMMISSION ON DISABILITIES AND SPECIAL NEEDS, SO AS TO MAINTAIN THE SEVEN MEMBER MENTAL HEALTH COMMISSION, THE SEVEN MEMBER COMMISSION ON DISABILITIES AND SPECIAL NEEDS, AND THE SEVEN MEMBER CONSUMER ADVISORY BOARDS BY PROVIDING THAT ONE MEMBER MUST BE APPOINTED FROM EACH CONGRESSIONAL DISTRICT AND BY ELIMINATING THE ONE STATE AT LARGE MEMBER FROM EACH COMMISSION AND FROM EACH BOARD; BY ADDING SECTION 1-1-1320 SO AS TO PROVIDE FOR THE CONTINUATION OF THE TERM OF A PERSON WHO REPRESENTS A CONGRESSIONAL DISTRICT ON A BOARD, COMMISSION, OR COMMITTEE WHOSE RESIDENCY IS TRANSFERRED TO ANOTHER CONGRESSIONAL DISTRICT BY A CHANGE IN THE COMPOSITION OF THE DISTRICT; TO PROVIDE FOR THE APPOINTMENT OF AN ADDITIONAL MEMBER TO REPRESENT THE CONGRESSIONAL DISTRICT FOR WHICH THE TRANSFERRED MEMBER WOULD HAVE SERVED IF THAT DISTRICT IS UNSERVED BY A RESIDENT MEMBER; AND TO PROVIDE FOR THE EXPIRATION OF TERMS AND VACANCIES OCCURRING IN THE AFFECTED DISTRICTS; AND TO DELETE OBSOLETE LANGUAGE AND MAKE CHANGES NECESSARY TO CONFORM TO THE PROVISIONS OF THIS ACT.</w:t>
      </w:r>
    </w:p>
    <w:p w:rsidR="00B221D1" w:rsidRDefault="00B221D1" w:rsidP="00B221D1">
      <w:bookmarkStart w:id="19" w:name="include_clip_end_33"/>
      <w:bookmarkEnd w:id="19"/>
    </w:p>
    <w:p w:rsidR="00B221D1" w:rsidRDefault="00B221D1" w:rsidP="00B221D1">
      <w:pPr>
        <w:keepNext/>
        <w:jc w:val="center"/>
        <w:rPr>
          <w:b/>
        </w:rPr>
      </w:pPr>
      <w:r w:rsidRPr="00B221D1">
        <w:rPr>
          <w:b/>
        </w:rPr>
        <w:t xml:space="preserve">SPEAKER </w:t>
      </w:r>
      <w:r w:rsidRPr="00B221D1">
        <w:rPr>
          <w:b/>
          <w:i/>
        </w:rPr>
        <w:t>PRO TEMPORE</w:t>
      </w:r>
      <w:r w:rsidRPr="00B221D1">
        <w:rPr>
          <w:b/>
        </w:rPr>
        <w:t xml:space="preserve"> IN CHAIR</w:t>
      </w:r>
    </w:p>
    <w:p w:rsidR="00B221D1" w:rsidRDefault="00B221D1" w:rsidP="00B221D1"/>
    <w:p w:rsidR="00B221D1" w:rsidRDefault="00B221D1" w:rsidP="00B221D1">
      <w:pPr>
        <w:keepNext/>
        <w:jc w:val="center"/>
        <w:rPr>
          <w:b/>
        </w:rPr>
      </w:pPr>
      <w:r w:rsidRPr="00B221D1">
        <w:rPr>
          <w:b/>
        </w:rPr>
        <w:t>S. 1229--AMENDED AND ORDERED TO THIRD READING</w:t>
      </w:r>
    </w:p>
    <w:p w:rsidR="00B221D1" w:rsidRDefault="00B221D1" w:rsidP="00B221D1">
      <w:pPr>
        <w:keepNext/>
      </w:pPr>
      <w:r>
        <w:t>The following Bill was taken up:</w:t>
      </w:r>
    </w:p>
    <w:p w:rsidR="00B221D1" w:rsidRDefault="00B221D1" w:rsidP="00B221D1">
      <w:pPr>
        <w:keepNext/>
      </w:pPr>
      <w:bookmarkStart w:id="20" w:name="include_clip_start_36"/>
      <w:bookmarkEnd w:id="20"/>
    </w:p>
    <w:p w:rsidR="00B221D1" w:rsidRDefault="00B221D1" w:rsidP="00B221D1">
      <w:r>
        <w:t>S. 1229 -- Senators O'Dell and Ford: A BILL TO AMEND SECTION 38-47-10, CODE OF LAWS OF SOUTH CAROLINA, 1976, RELATING TO LICENSES REQUIRED FOR ADJUSTERS, SO AS TO ADD EXEMPTIONS FROM LICENSURE; AND TO AMEND SECTION 38-47-20, RELATING TO RECIPROCAL AGREEMENTS FOR LICENSING NONRESIDENT ADJUSTERS, SO AS TO PROVIDE WHERE A NONRECIPROCAL AGREEMENT EXISTS BETWEEN THIS STATE AND ANOTHER STATE, AN APPLICANT FOR A NONRESIDENT ADJUSTER'S LICENSE WHO HOLDS A LICENSE IN ANOTHER STATE MAY RESIDE IN THE UNITED STATES OR CANADA WITHOUT LOSING THE BENEFITS OF THE RECIPROCAL AGREEMENT IF HE COMPLIES WITH OTHER APPLICABLE LICENSURE REQUIREMENTS.</w:t>
      </w:r>
    </w:p>
    <w:p w:rsidR="00B221D1" w:rsidRDefault="00B221D1" w:rsidP="00B221D1"/>
    <w:p w:rsidR="00B221D1" w:rsidRPr="00E56116" w:rsidRDefault="00B221D1" w:rsidP="00B221D1">
      <w:r w:rsidRPr="00E56116">
        <w:t>The Labor, Commerce and Industry Committee proposed the following Amendment No. 1</w:t>
      </w:r>
      <w:r>
        <w:t xml:space="preserve"> to </w:t>
      </w:r>
      <w:r w:rsidRPr="00E56116">
        <w:t>S. 1229 (COUNCIL\AGM\</w:t>
      </w:r>
      <w:r>
        <w:t xml:space="preserve"> </w:t>
      </w:r>
      <w:r w:rsidRPr="00E56116">
        <w:t>19614AB12), which was adopted:</w:t>
      </w:r>
    </w:p>
    <w:p w:rsidR="00B221D1" w:rsidRPr="00E56116" w:rsidRDefault="00B221D1" w:rsidP="00B221D1">
      <w:r w:rsidRPr="00E56116">
        <w:t>Amend the bill, as and if amended, by deleting all after the enacting words and inserting:</w:t>
      </w:r>
    </w:p>
    <w:p w:rsidR="00B221D1" w:rsidRPr="00E56116" w:rsidRDefault="00B221D1" w:rsidP="00B221D1">
      <w:pPr>
        <w:suppressAutoHyphens/>
      </w:pPr>
      <w:r w:rsidRPr="00E56116">
        <w:t>/ SECTION</w:t>
      </w:r>
      <w:r w:rsidRPr="00E56116">
        <w:tab/>
        <w:t>1.</w:t>
      </w:r>
      <w:r w:rsidRPr="00E56116">
        <w:tab/>
        <w:t>Section 38</w:t>
      </w:r>
      <w:r w:rsidRPr="00E56116">
        <w:noBreakHyphen/>
        <w:t>47</w:t>
      </w:r>
      <w:r w:rsidRPr="00E56116">
        <w:noBreakHyphen/>
        <w:t>10 of the 1976 Code is amended to read:</w:t>
      </w:r>
    </w:p>
    <w:p w:rsidR="00B221D1" w:rsidRPr="00E56116" w:rsidRDefault="00B221D1" w:rsidP="00B221D1">
      <w:pPr>
        <w:rPr>
          <w:color w:val="000000"/>
        </w:rPr>
      </w:pPr>
      <w:r w:rsidRPr="00E56116">
        <w:tab/>
        <w:t>“Section 38</w:t>
      </w:r>
      <w:r w:rsidRPr="00E56116">
        <w:noBreakHyphen/>
        <w:t>47</w:t>
      </w:r>
      <w:r w:rsidRPr="00E56116">
        <w:noBreakHyphen/>
        <w:t>10.</w:t>
      </w:r>
      <w:r w:rsidRPr="00E56116">
        <w:tab/>
      </w:r>
      <w:r w:rsidRPr="00E56116">
        <w:rPr>
          <w:u w:val="single"/>
        </w:rPr>
        <w:t>(A)</w:t>
      </w:r>
      <w:r w:rsidRPr="00E56116">
        <w:tab/>
      </w:r>
      <w:r w:rsidRPr="00E56116">
        <w:rPr>
          <w:strike/>
          <w:color w:val="000000"/>
        </w:rPr>
        <w:t>Every</w:t>
      </w:r>
      <w:r w:rsidRPr="00E56116">
        <w:rPr>
          <w:color w:val="000000"/>
        </w:rPr>
        <w:t xml:space="preserve"> </w:t>
      </w:r>
      <w:r w:rsidRPr="00E56116">
        <w:rPr>
          <w:color w:val="000000"/>
          <w:u w:val="single"/>
        </w:rPr>
        <w:t>An</w:t>
      </w:r>
      <w:r w:rsidRPr="00E56116">
        <w:rPr>
          <w:color w:val="000000"/>
        </w:rPr>
        <w:t xml:space="preserve">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w:t>
      </w:r>
    </w:p>
    <w:p w:rsidR="00B221D1" w:rsidRPr="00E56116" w:rsidRDefault="00B221D1" w:rsidP="00B221D1">
      <w:pPr>
        <w:rPr>
          <w:color w:val="000000"/>
        </w:rPr>
      </w:pPr>
      <w:r w:rsidRPr="00E56116">
        <w:rPr>
          <w:color w:val="000000"/>
        </w:rPr>
        <w:tab/>
      </w:r>
      <w:r w:rsidRPr="00E56116">
        <w:rPr>
          <w:color w:val="000000"/>
          <w:u w:val="single"/>
        </w:rPr>
        <w:t>(B)</w:t>
      </w:r>
      <w:r w:rsidRPr="00E56116">
        <w:rPr>
          <w:color w:val="000000"/>
        </w:rPr>
        <w:tab/>
      </w:r>
      <w:r w:rsidRPr="00E56116">
        <w:rPr>
          <w:color w:val="000000"/>
          <w:u w:val="single"/>
        </w:rPr>
        <w:t>The following individuals are exempt from licensure as an adjuster:</w:t>
      </w:r>
      <w:r w:rsidRPr="00E56116">
        <w:rPr>
          <w:color w:val="000000"/>
        </w:rPr>
        <w:t xml:space="preserve"> </w:t>
      </w:r>
    </w:p>
    <w:p w:rsidR="00B221D1" w:rsidRPr="00E56116" w:rsidRDefault="00B221D1" w:rsidP="00B221D1">
      <w:pPr>
        <w:suppressAutoHyphens/>
        <w:rPr>
          <w:color w:val="000000"/>
        </w:rPr>
      </w:pPr>
      <w:r w:rsidRPr="00E56116">
        <w:rPr>
          <w:color w:val="000000"/>
        </w:rPr>
        <w:tab/>
      </w:r>
      <w:r w:rsidRPr="00E56116">
        <w:rPr>
          <w:color w:val="000000"/>
        </w:rPr>
        <w:tab/>
      </w:r>
      <w:r w:rsidRPr="00E56116">
        <w:rPr>
          <w:color w:val="000000"/>
          <w:u w:val="single"/>
        </w:rPr>
        <w:t>(1)</w:t>
      </w:r>
      <w:r w:rsidRPr="00E56116">
        <w:rPr>
          <w:color w:val="000000"/>
        </w:rPr>
        <w:tab/>
      </w:r>
      <w:r w:rsidRPr="00E56116">
        <w:rPr>
          <w:strike/>
          <w:color w:val="000000"/>
        </w:rPr>
        <w:t>Agents</w:t>
      </w:r>
      <w:r w:rsidRPr="00E56116">
        <w:rPr>
          <w:color w:val="000000"/>
        </w:rPr>
        <w:t xml:space="preserve"> </w:t>
      </w:r>
      <w:r w:rsidRPr="00E56116">
        <w:rPr>
          <w:color w:val="000000"/>
          <w:u w:val="single"/>
        </w:rPr>
        <w:t>A producer</w:t>
      </w:r>
      <w:r w:rsidRPr="00E56116">
        <w:rPr>
          <w:color w:val="000000"/>
        </w:rPr>
        <w:t xml:space="preserve"> licensed under Chapter 43 </w:t>
      </w:r>
      <w:r w:rsidRPr="00E56116">
        <w:rPr>
          <w:strike/>
          <w:color w:val="000000"/>
        </w:rPr>
        <w:t>are</w:t>
      </w:r>
      <w:r w:rsidRPr="00E56116">
        <w:rPr>
          <w:color w:val="000000"/>
        </w:rPr>
        <w:t xml:space="preserve"> </w:t>
      </w:r>
      <w:r w:rsidRPr="00E56116">
        <w:rPr>
          <w:color w:val="000000"/>
          <w:u w:val="single"/>
        </w:rPr>
        <w:t>is</w:t>
      </w:r>
      <w:r w:rsidRPr="00E56116">
        <w:rPr>
          <w:color w:val="000000"/>
        </w:rPr>
        <w:t xml:space="preserve"> not required to comply with this section.</w:t>
      </w:r>
    </w:p>
    <w:p w:rsidR="00B221D1" w:rsidRPr="00E56116" w:rsidRDefault="00B221D1" w:rsidP="00B221D1">
      <w:pPr>
        <w:suppressAutoHyphens/>
        <w:rPr>
          <w:color w:val="000000"/>
          <w:szCs w:val="52"/>
          <w:u w:val="single"/>
        </w:rPr>
      </w:pPr>
      <w:r w:rsidRPr="00E56116">
        <w:rPr>
          <w:color w:val="000000"/>
        </w:rPr>
        <w:tab/>
      </w:r>
      <w:r w:rsidRPr="00E56116">
        <w:rPr>
          <w:color w:val="000000"/>
        </w:rPr>
        <w:tab/>
      </w:r>
      <w:r w:rsidRPr="00E56116">
        <w:rPr>
          <w:color w:val="000000"/>
          <w:u w:val="single"/>
        </w:rPr>
        <w:t>(2)</w:t>
      </w:r>
      <w:r w:rsidRPr="00E56116">
        <w:rPr>
          <w:color w:val="000000"/>
        </w:rPr>
        <w:tab/>
      </w:r>
      <w:r w:rsidRPr="00E56116">
        <w:rPr>
          <w:color w:val="000000"/>
          <w:u w:val="single"/>
        </w:rPr>
        <w:t xml:space="preserve">An individual who, </w:t>
      </w:r>
      <w:r w:rsidRPr="00E56116">
        <w:rPr>
          <w:snapToGrid w:val="0"/>
          <w:u w:val="single"/>
        </w:rPr>
        <w:t xml:space="preserve">for portable electronics insurance, </w:t>
      </w:r>
      <w:r w:rsidRPr="00E56116">
        <w:rPr>
          <w:color w:val="000000"/>
          <w:u w:val="single"/>
        </w:rPr>
        <w:t>collects claim information from, or furnishes claim information to, insureds or claimants and who conducts data entry, including entering data into an automated claims adjudication system, provided that no more than twenty</w:t>
      </w:r>
      <w:r w:rsidRPr="00E56116">
        <w:rPr>
          <w:color w:val="000000"/>
          <w:u w:val="single"/>
        </w:rPr>
        <w:noBreakHyphen/>
        <w:t xml:space="preserve">five such </w:t>
      </w:r>
      <w:r w:rsidRPr="00E56116">
        <w:rPr>
          <w:color w:val="000000"/>
          <w:szCs w:val="52"/>
          <w:u w:val="single"/>
        </w:rPr>
        <w:t>persons are under the supervision of a licensed adjuster or a licensed producer who is otherwise exempt from licensure pursuant to paragraph (1).</w:t>
      </w:r>
    </w:p>
    <w:p w:rsidR="00B221D1" w:rsidRPr="00E56116" w:rsidRDefault="00B221D1" w:rsidP="00B221D1">
      <w:pPr>
        <w:suppressAutoHyphens/>
        <w:rPr>
          <w:color w:val="000000"/>
          <w:szCs w:val="52"/>
          <w:u w:val="single"/>
        </w:rPr>
      </w:pPr>
      <w:r w:rsidRPr="00E56116">
        <w:rPr>
          <w:color w:val="000000"/>
          <w:szCs w:val="52"/>
        </w:rPr>
        <w:tab/>
      </w:r>
      <w:r w:rsidRPr="00E56116">
        <w:rPr>
          <w:color w:val="000000"/>
          <w:szCs w:val="52"/>
          <w:u w:val="single"/>
        </w:rPr>
        <w:t>(C)</w:t>
      </w:r>
      <w:r w:rsidRPr="00E56116">
        <w:rPr>
          <w:color w:val="000000"/>
          <w:szCs w:val="52"/>
        </w:rPr>
        <w:tab/>
      </w:r>
      <w:r w:rsidRPr="00E56116">
        <w:rPr>
          <w:color w:val="000000"/>
          <w:szCs w:val="52"/>
          <w:u w:val="single"/>
        </w:rPr>
        <w:t xml:space="preserve">For purposes of this section, ‘automated claims </w:t>
      </w:r>
      <w:r w:rsidRPr="00E56116">
        <w:rPr>
          <w:szCs w:val="52"/>
          <w:u w:val="single"/>
        </w:rPr>
        <w:t>adjudication</w:t>
      </w:r>
      <w:r w:rsidRPr="00E56116">
        <w:rPr>
          <w:color w:val="000000"/>
          <w:szCs w:val="52"/>
          <w:u w:val="single"/>
        </w:rPr>
        <w:t xml:space="preserve"> system’ means a preprogrammed computer system designed for the collection, data entry, calculation, and final resolution of portable electronics insurance claims that:</w:t>
      </w:r>
    </w:p>
    <w:p w:rsidR="00B221D1" w:rsidRPr="00E56116" w:rsidRDefault="00B221D1" w:rsidP="00B221D1">
      <w:pPr>
        <w:suppressAutoHyphens/>
        <w:rPr>
          <w:color w:val="000000"/>
          <w:szCs w:val="52"/>
          <w:u w:val="single"/>
        </w:rPr>
      </w:pPr>
      <w:r w:rsidRPr="00E56116">
        <w:rPr>
          <w:color w:val="000000"/>
          <w:szCs w:val="52"/>
        </w:rPr>
        <w:tab/>
      </w:r>
      <w:r w:rsidRPr="00E56116">
        <w:rPr>
          <w:color w:val="000000"/>
          <w:szCs w:val="52"/>
        </w:rPr>
        <w:tab/>
      </w:r>
      <w:r w:rsidRPr="00E56116">
        <w:rPr>
          <w:color w:val="000000"/>
          <w:szCs w:val="52"/>
          <w:u w:val="single"/>
        </w:rPr>
        <w:t>(1)</w:t>
      </w:r>
      <w:r w:rsidRPr="00E56116">
        <w:rPr>
          <w:color w:val="000000"/>
          <w:szCs w:val="52"/>
        </w:rPr>
        <w:tab/>
      </w:r>
      <w:r w:rsidRPr="00E56116">
        <w:rPr>
          <w:color w:val="000000"/>
          <w:szCs w:val="52"/>
          <w:u w:val="single"/>
        </w:rPr>
        <w:t>only may be used by a licensed adjuster, licensed producer, or supervised individuals operating pursuant to this paragraph;</w:t>
      </w:r>
    </w:p>
    <w:p w:rsidR="00B221D1" w:rsidRPr="00E56116" w:rsidRDefault="00B221D1" w:rsidP="00B221D1">
      <w:pPr>
        <w:suppressAutoHyphens/>
        <w:rPr>
          <w:color w:val="000000"/>
          <w:szCs w:val="52"/>
          <w:u w:val="single"/>
        </w:rPr>
      </w:pPr>
      <w:r w:rsidRPr="00E56116">
        <w:rPr>
          <w:color w:val="000000"/>
          <w:szCs w:val="52"/>
        </w:rPr>
        <w:tab/>
      </w:r>
      <w:r w:rsidRPr="00E56116">
        <w:rPr>
          <w:color w:val="000000"/>
          <w:szCs w:val="52"/>
        </w:rPr>
        <w:tab/>
      </w:r>
      <w:r w:rsidRPr="00E56116">
        <w:rPr>
          <w:color w:val="000000"/>
          <w:szCs w:val="52"/>
          <w:u w:val="single"/>
        </w:rPr>
        <w:t>(2)</w:t>
      </w:r>
      <w:r w:rsidRPr="00E56116">
        <w:rPr>
          <w:color w:val="000000"/>
          <w:szCs w:val="52"/>
        </w:rPr>
        <w:tab/>
      </w:r>
      <w:r w:rsidRPr="00E56116">
        <w:rPr>
          <w:color w:val="000000"/>
          <w:szCs w:val="52"/>
          <w:u w:val="single"/>
        </w:rPr>
        <w:t>must comply with all claims payment requirements of the insurance code; and</w:t>
      </w:r>
    </w:p>
    <w:p w:rsidR="00B221D1" w:rsidRPr="00E56116" w:rsidRDefault="00B221D1" w:rsidP="00B221D1">
      <w:pPr>
        <w:suppressAutoHyphens/>
        <w:rPr>
          <w:color w:val="000000"/>
          <w:szCs w:val="52"/>
          <w:u w:val="single"/>
        </w:rPr>
      </w:pPr>
      <w:r w:rsidRPr="00E56116">
        <w:rPr>
          <w:color w:val="000000"/>
          <w:szCs w:val="52"/>
        </w:rPr>
        <w:tab/>
      </w:r>
      <w:r w:rsidRPr="00E56116">
        <w:rPr>
          <w:color w:val="000000"/>
          <w:szCs w:val="52"/>
        </w:rPr>
        <w:tab/>
      </w:r>
      <w:r w:rsidRPr="00E56116">
        <w:rPr>
          <w:color w:val="000000"/>
          <w:szCs w:val="52"/>
          <w:u w:val="single"/>
        </w:rPr>
        <w:t>(3)</w:t>
      </w:r>
      <w:r w:rsidRPr="00E56116">
        <w:rPr>
          <w:color w:val="000000"/>
          <w:szCs w:val="52"/>
        </w:rPr>
        <w:tab/>
      </w:r>
      <w:r w:rsidRPr="00E56116">
        <w:rPr>
          <w:color w:val="000000"/>
          <w:szCs w:val="52"/>
          <w:u w:val="single"/>
        </w:rPr>
        <w:t>must be certified as compliant with this section by a licensed independent adjuster who is an officer of the entity or an affiliate of the entity that employs an individual operating pursuant to this section.</w:t>
      </w:r>
    </w:p>
    <w:p w:rsidR="00B221D1" w:rsidRPr="00E56116" w:rsidRDefault="00B221D1" w:rsidP="00B221D1">
      <w:pPr>
        <w:suppressAutoHyphens/>
        <w:rPr>
          <w:color w:val="000000"/>
          <w:szCs w:val="52"/>
        </w:rPr>
      </w:pPr>
      <w:r w:rsidRPr="00E56116">
        <w:rPr>
          <w:color w:val="000000"/>
          <w:szCs w:val="52"/>
        </w:rPr>
        <w:tab/>
      </w:r>
      <w:r w:rsidRPr="00E56116">
        <w:rPr>
          <w:color w:val="000000"/>
          <w:szCs w:val="52"/>
          <w:u w:val="single"/>
        </w:rPr>
        <w:t>(D)</w:t>
      </w:r>
      <w:r w:rsidRPr="00E56116">
        <w:rPr>
          <w:color w:val="000000"/>
          <w:szCs w:val="52"/>
        </w:rPr>
        <w:tab/>
      </w:r>
      <w:r w:rsidRPr="00E56116">
        <w:rPr>
          <w:color w:val="000000"/>
          <w:szCs w:val="52"/>
          <w:u w:val="single"/>
        </w:rPr>
        <w:t>If the insured’s claim is denied and the insured contests the denial, an individual licensed under this section or under Chapter 43 must review the denial with the insured.</w:t>
      </w:r>
      <w:r w:rsidRPr="00E56116">
        <w:rPr>
          <w:color w:val="000000"/>
          <w:szCs w:val="52"/>
        </w:rPr>
        <w:t>”</w:t>
      </w:r>
    </w:p>
    <w:p w:rsidR="00B221D1" w:rsidRPr="00E56116" w:rsidRDefault="00B221D1" w:rsidP="00B221D1">
      <w:pPr>
        <w:rPr>
          <w:szCs w:val="52"/>
        </w:rPr>
      </w:pPr>
      <w:r w:rsidRPr="00E56116">
        <w:rPr>
          <w:color w:val="000000"/>
          <w:szCs w:val="52"/>
        </w:rPr>
        <w:t>SECTION</w:t>
      </w:r>
      <w:r w:rsidRPr="00E56116">
        <w:rPr>
          <w:color w:val="000000"/>
          <w:szCs w:val="52"/>
        </w:rPr>
        <w:tab/>
        <w:t>2.</w:t>
      </w:r>
      <w:r w:rsidRPr="00E56116">
        <w:rPr>
          <w:color w:val="000000"/>
          <w:szCs w:val="52"/>
        </w:rPr>
        <w:tab/>
      </w:r>
      <w:r w:rsidRPr="00E56116">
        <w:rPr>
          <w:szCs w:val="52"/>
        </w:rPr>
        <w:t>This act takes effect upon approval by the Governor. /</w:t>
      </w:r>
    </w:p>
    <w:p w:rsidR="00B221D1" w:rsidRPr="00E56116" w:rsidRDefault="00B221D1" w:rsidP="00B221D1">
      <w:r w:rsidRPr="00E56116">
        <w:t>Renumber sections to conform.</w:t>
      </w:r>
    </w:p>
    <w:p w:rsidR="00B221D1" w:rsidRDefault="00B221D1" w:rsidP="00B221D1">
      <w:r w:rsidRPr="00E56116">
        <w:t>Amend title to conform.</w:t>
      </w:r>
    </w:p>
    <w:p w:rsidR="00B221D1" w:rsidRDefault="00B221D1" w:rsidP="00B221D1"/>
    <w:p w:rsidR="00B221D1" w:rsidRDefault="00B221D1" w:rsidP="00B221D1">
      <w:r>
        <w:t>Rep. BRADY explained the amendment.</w:t>
      </w:r>
    </w:p>
    <w:p w:rsidR="00B221D1" w:rsidRDefault="00B221D1" w:rsidP="00B221D1">
      <w:r>
        <w:t>The amendment was then adopted.</w:t>
      </w:r>
    </w:p>
    <w:p w:rsidR="00B221D1" w:rsidRDefault="00B221D1" w:rsidP="00B221D1"/>
    <w:p w:rsidR="00B221D1" w:rsidRDefault="00B221D1" w:rsidP="00B221D1">
      <w:r>
        <w:t>The question then recurred to the passage of the Bill.</w:t>
      </w:r>
    </w:p>
    <w:p w:rsidR="00B221D1" w:rsidRDefault="00B221D1" w:rsidP="00B221D1"/>
    <w:p w:rsidR="00B221D1" w:rsidRDefault="00B221D1" w:rsidP="00B221D1">
      <w:r>
        <w:t xml:space="preserve">The yeas and nays were taken resulting as follows: </w:t>
      </w:r>
    </w:p>
    <w:p w:rsidR="00B221D1" w:rsidRDefault="00B221D1" w:rsidP="00B221D1">
      <w:pPr>
        <w:jc w:val="center"/>
      </w:pPr>
      <w:r>
        <w:t xml:space="preserve"> </w:t>
      </w:r>
      <w:bookmarkStart w:id="21" w:name="vote_start41"/>
      <w:bookmarkEnd w:id="21"/>
      <w:r>
        <w:t>Yeas 105; Nays 0</w:t>
      </w:r>
    </w:p>
    <w:p w:rsidR="00B221D1" w:rsidRDefault="00B221D1" w:rsidP="00B221D1">
      <w:pPr>
        <w:jc w:val="center"/>
      </w:pPr>
    </w:p>
    <w:p w:rsidR="00B221D1" w:rsidRDefault="00B221D1" w:rsidP="00B22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21D1" w:rsidRPr="00B221D1" w:rsidTr="00B221D1">
        <w:tc>
          <w:tcPr>
            <w:tcW w:w="2179" w:type="dxa"/>
            <w:shd w:val="clear" w:color="auto" w:fill="auto"/>
          </w:tcPr>
          <w:p w:rsidR="00B221D1" w:rsidRPr="00B221D1" w:rsidRDefault="00B221D1" w:rsidP="00B221D1">
            <w:pPr>
              <w:keepNext/>
              <w:ind w:firstLine="0"/>
            </w:pPr>
            <w:r>
              <w:t>Alexander</w:t>
            </w:r>
          </w:p>
        </w:tc>
        <w:tc>
          <w:tcPr>
            <w:tcW w:w="2179" w:type="dxa"/>
            <w:shd w:val="clear" w:color="auto" w:fill="auto"/>
          </w:tcPr>
          <w:p w:rsidR="00B221D1" w:rsidRPr="00B221D1" w:rsidRDefault="00B221D1" w:rsidP="00B221D1">
            <w:pPr>
              <w:keepNext/>
              <w:ind w:firstLine="0"/>
            </w:pPr>
            <w:r>
              <w:t>Allen</w:t>
            </w:r>
          </w:p>
        </w:tc>
        <w:tc>
          <w:tcPr>
            <w:tcW w:w="2180" w:type="dxa"/>
            <w:shd w:val="clear" w:color="auto" w:fill="auto"/>
          </w:tcPr>
          <w:p w:rsidR="00B221D1" w:rsidRPr="00B221D1" w:rsidRDefault="00B221D1" w:rsidP="00B221D1">
            <w:pPr>
              <w:keepNext/>
              <w:ind w:firstLine="0"/>
            </w:pPr>
            <w:r>
              <w:t>Allison</w:t>
            </w:r>
          </w:p>
        </w:tc>
      </w:tr>
      <w:tr w:rsidR="00B221D1" w:rsidRPr="00B221D1" w:rsidTr="00B221D1">
        <w:tc>
          <w:tcPr>
            <w:tcW w:w="2179" w:type="dxa"/>
            <w:shd w:val="clear" w:color="auto" w:fill="auto"/>
          </w:tcPr>
          <w:p w:rsidR="00B221D1" w:rsidRPr="00B221D1" w:rsidRDefault="00B221D1" w:rsidP="00B221D1">
            <w:pPr>
              <w:ind w:firstLine="0"/>
            </w:pPr>
            <w:r>
              <w:t>Anderson</w:t>
            </w:r>
          </w:p>
        </w:tc>
        <w:tc>
          <w:tcPr>
            <w:tcW w:w="2179" w:type="dxa"/>
            <w:shd w:val="clear" w:color="auto" w:fill="auto"/>
          </w:tcPr>
          <w:p w:rsidR="00B221D1" w:rsidRPr="00B221D1" w:rsidRDefault="00B221D1" w:rsidP="00B221D1">
            <w:pPr>
              <w:ind w:firstLine="0"/>
            </w:pPr>
            <w:r>
              <w:t>Anthony</w:t>
            </w:r>
          </w:p>
        </w:tc>
        <w:tc>
          <w:tcPr>
            <w:tcW w:w="2180" w:type="dxa"/>
            <w:shd w:val="clear" w:color="auto" w:fill="auto"/>
          </w:tcPr>
          <w:p w:rsidR="00B221D1" w:rsidRPr="00B221D1" w:rsidRDefault="00B221D1" w:rsidP="00B221D1">
            <w:pPr>
              <w:ind w:firstLine="0"/>
            </w:pPr>
            <w:r>
              <w:t>Atwater</w:t>
            </w:r>
          </w:p>
        </w:tc>
      </w:tr>
      <w:tr w:rsidR="00B221D1" w:rsidRPr="00B221D1" w:rsidTr="00B221D1">
        <w:tc>
          <w:tcPr>
            <w:tcW w:w="2179" w:type="dxa"/>
            <w:shd w:val="clear" w:color="auto" w:fill="auto"/>
          </w:tcPr>
          <w:p w:rsidR="00B221D1" w:rsidRPr="00B221D1" w:rsidRDefault="00B221D1" w:rsidP="00B221D1">
            <w:pPr>
              <w:ind w:firstLine="0"/>
            </w:pPr>
            <w:r>
              <w:t>Bales</w:t>
            </w:r>
          </w:p>
        </w:tc>
        <w:tc>
          <w:tcPr>
            <w:tcW w:w="2179" w:type="dxa"/>
            <w:shd w:val="clear" w:color="auto" w:fill="auto"/>
          </w:tcPr>
          <w:p w:rsidR="00B221D1" w:rsidRPr="00B221D1" w:rsidRDefault="00B221D1" w:rsidP="00B221D1">
            <w:pPr>
              <w:ind w:firstLine="0"/>
            </w:pPr>
            <w:r>
              <w:t>Ballentine</w:t>
            </w:r>
          </w:p>
        </w:tc>
        <w:tc>
          <w:tcPr>
            <w:tcW w:w="2180" w:type="dxa"/>
            <w:shd w:val="clear" w:color="auto" w:fill="auto"/>
          </w:tcPr>
          <w:p w:rsidR="00B221D1" w:rsidRPr="00B221D1" w:rsidRDefault="00B221D1" w:rsidP="00B221D1">
            <w:pPr>
              <w:ind w:firstLine="0"/>
            </w:pPr>
            <w:r>
              <w:t>Bannister</w:t>
            </w:r>
          </w:p>
        </w:tc>
      </w:tr>
      <w:tr w:rsidR="00B221D1" w:rsidRPr="00B221D1" w:rsidTr="00B221D1">
        <w:tc>
          <w:tcPr>
            <w:tcW w:w="2179" w:type="dxa"/>
            <w:shd w:val="clear" w:color="auto" w:fill="auto"/>
          </w:tcPr>
          <w:p w:rsidR="00B221D1" w:rsidRPr="00B221D1" w:rsidRDefault="00B221D1" w:rsidP="00B221D1">
            <w:pPr>
              <w:ind w:firstLine="0"/>
            </w:pPr>
            <w:r>
              <w:t>Barfield</w:t>
            </w:r>
          </w:p>
        </w:tc>
        <w:tc>
          <w:tcPr>
            <w:tcW w:w="2179" w:type="dxa"/>
            <w:shd w:val="clear" w:color="auto" w:fill="auto"/>
          </w:tcPr>
          <w:p w:rsidR="00B221D1" w:rsidRPr="00B221D1" w:rsidRDefault="00B221D1" w:rsidP="00B221D1">
            <w:pPr>
              <w:ind w:firstLine="0"/>
            </w:pPr>
            <w:r>
              <w:t>Bedingfield</w:t>
            </w:r>
          </w:p>
        </w:tc>
        <w:tc>
          <w:tcPr>
            <w:tcW w:w="2180" w:type="dxa"/>
            <w:shd w:val="clear" w:color="auto" w:fill="auto"/>
          </w:tcPr>
          <w:p w:rsidR="00B221D1" w:rsidRPr="00B221D1" w:rsidRDefault="00B221D1" w:rsidP="00B221D1">
            <w:pPr>
              <w:ind w:firstLine="0"/>
            </w:pPr>
            <w:r>
              <w:t>Bingham</w:t>
            </w:r>
          </w:p>
        </w:tc>
      </w:tr>
      <w:tr w:rsidR="00B221D1" w:rsidRPr="00B221D1" w:rsidTr="00B221D1">
        <w:tc>
          <w:tcPr>
            <w:tcW w:w="2179" w:type="dxa"/>
            <w:shd w:val="clear" w:color="auto" w:fill="auto"/>
          </w:tcPr>
          <w:p w:rsidR="00B221D1" w:rsidRPr="00B221D1" w:rsidRDefault="00B221D1" w:rsidP="00B221D1">
            <w:pPr>
              <w:ind w:firstLine="0"/>
            </w:pPr>
            <w:r>
              <w:t>Bowen</w:t>
            </w:r>
          </w:p>
        </w:tc>
        <w:tc>
          <w:tcPr>
            <w:tcW w:w="2179" w:type="dxa"/>
            <w:shd w:val="clear" w:color="auto" w:fill="auto"/>
          </w:tcPr>
          <w:p w:rsidR="00B221D1" w:rsidRPr="00B221D1" w:rsidRDefault="00B221D1" w:rsidP="00B221D1">
            <w:pPr>
              <w:ind w:firstLine="0"/>
            </w:pPr>
            <w:r>
              <w:t>Bowers</w:t>
            </w:r>
          </w:p>
        </w:tc>
        <w:tc>
          <w:tcPr>
            <w:tcW w:w="2180" w:type="dxa"/>
            <w:shd w:val="clear" w:color="auto" w:fill="auto"/>
          </w:tcPr>
          <w:p w:rsidR="00B221D1" w:rsidRPr="00B221D1" w:rsidRDefault="00B221D1" w:rsidP="00B221D1">
            <w:pPr>
              <w:ind w:firstLine="0"/>
            </w:pPr>
            <w:r>
              <w:t>Brady</w:t>
            </w:r>
          </w:p>
        </w:tc>
      </w:tr>
      <w:tr w:rsidR="00B221D1" w:rsidRPr="00B221D1" w:rsidTr="00B221D1">
        <w:tc>
          <w:tcPr>
            <w:tcW w:w="2179" w:type="dxa"/>
            <w:shd w:val="clear" w:color="auto" w:fill="auto"/>
          </w:tcPr>
          <w:p w:rsidR="00B221D1" w:rsidRPr="00B221D1" w:rsidRDefault="00B221D1" w:rsidP="00B221D1">
            <w:pPr>
              <w:ind w:firstLine="0"/>
            </w:pPr>
            <w:r>
              <w:t>Branham</w:t>
            </w:r>
          </w:p>
        </w:tc>
        <w:tc>
          <w:tcPr>
            <w:tcW w:w="2179" w:type="dxa"/>
            <w:shd w:val="clear" w:color="auto" w:fill="auto"/>
          </w:tcPr>
          <w:p w:rsidR="00B221D1" w:rsidRPr="00B221D1" w:rsidRDefault="00B221D1" w:rsidP="00B221D1">
            <w:pPr>
              <w:ind w:firstLine="0"/>
            </w:pPr>
            <w:r>
              <w:t>Brannon</w:t>
            </w:r>
          </w:p>
        </w:tc>
        <w:tc>
          <w:tcPr>
            <w:tcW w:w="2180" w:type="dxa"/>
            <w:shd w:val="clear" w:color="auto" w:fill="auto"/>
          </w:tcPr>
          <w:p w:rsidR="00B221D1" w:rsidRPr="00B221D1" w:rsidRDefault="00B221D1" w:rsidP="00B221D1">
            <w:pPr>
              <w:ind w:firstLine="0"/>
            </w:pPr>
            <w:r>
              <w:t>Brantley</w:t>
            </w:r>
          </w:p>
        </w:tc>
      </w:tr>
      <w:tr w:rsidR="00B221D1" w:rsidRPr="00B221D1" w:rsidTr="00B221D1">
        <w:tc>
          <w:tcPr>
            <w:tcW w:w="2179" w:type="dxa"/>
            <w:shd w:val="clear" w:color="auto" w:fill="auto"/>
          </w:tcPr>
          <w:p w:rsidR="00B221D1" w:rsidRPr="00B221D1" w:rsidRDefault="00B221D1" w:rsidP="00B221D1">
            <w:pPr>
              <w:ind w:firstLine="0"/>
            </w:pPr>
            <w:r>
              <w:t>H. B. Brown</w:t>
            </w:r>
          </w:p>
        </w:tc>
        <w:tc>
          <w:tcPr>
            <w:tcW w:w="2179" w:type="dxa"/>
            <w:shd w:val="clear" w:color="auto" w:fill="auto"/>
          </w:tcPr>
          <w:p w:rsidR="00B221D1" w:rsidRPr="00B221D1" w:rsidRDefault="00B221D1" w:rsidP="00B221D1">
            <w:pPr>
              <w:ind w:firstLine="0"/>
            </w:pPr>
            <w:r>
              <w:t>R. L. Brown</w:t>
            </w:r>
          </w:p>
        </w:tc>
        <w:tc>
          <w:tcPr>
            <w:tcW w:w="2180" w:type="dxa"/>
            <w:shd w:val="clear" w:color="auto" w:fill="auto"/>
          </w:tcPr>
          <w:p w:rsidR="00B221D1" w:rsidRPr="00B221D1" w:rsidRDefault="00B221D1" w:rsidP="00B221D1">
            <w:pPr>
              <w:ind w:firstLine="0"/>
            </w:pPr>
            <w:r>
              <w:t>Butler Garrick</w:t>
            </w:r>
          </w:p>
        </w:tc>
      </w:tr>
      <w:tr w:rsidR="00B221D1" w:rsidRPr="00B221D1" w:rsidTr="00B221D1">
        <w:tc>
          <w:tcPr>
            <w:tcW w:w="2179" w:type="dxa"/>
            <w:shd w:val="clear" w:color="auto" w:fill="auto"/>
          </w:tcPr>
          <w:p w:rsidR="00B221D1" w:rsidRPr="00B221D1" w:rsidRDefault="00B221D1" w:rsidP="00B221D1">
            <w:pPr>
              <w:ind w:firstLine="0"/>
            </w:pPr>
            <w:r>
              <w:t>Chumley</w:t>
            </w:r>
          </w:p>
        </w:tc>
        <w:tc>
          <w:tcPr>
            <w:tcW w:w="2179" w:type="dxa"/>
            <w:shd w:val="clear" w:color="auto" w:fill="auto"/>
          </w:tcPr>
          <w:p w:rsidR="00B221D1" w:rsidRPr="00B221D1" w:rsidRDefault="00B221D1" w:rsidP="00B221D1">
            <w:pPr>
              <w:ind w:firstLine="0"/>
            </w:pPr>
            <w:r>
              <w:t>Clemmons</w:t>
            </w:r>
          </w:p>
        </w:tc>
        <w:tc>
          <w:tcPr>
            <w:tcW w:w="2180" w:type="dxa"/>
            <w:shd w:val="clear" w:color="auto" w:fill="auto"/>
          </w:tcPr>
          <w:p w:rsidR="00B221D1" w:rsidRPr="00B221D1" w:rsidRDefault="00B221D1" w:rsidP="00B221D1">
            <w:pPr>
              <w:ind w:firstLine="0"/>
            </w:pPr>
            <w:r>
              <w:t>Cobb-Hunter</w:t>
            </w:r>
          </w:p>
        </w:tc>
      </w:tr>
      <w:tr w:rsidR="00B221D1" w:rsidRPr="00B221D1" w:rsidTr="00B221D1">
        <w:tc>
          <w:tcPr>
            <w:tcW w:w="2179" w:type="dxa"/>
            <w:shd w:val="clear" w:color="auto" w:fill="auto"/>
          </w:tcPr>
          <w:p w:rsidR="00B221D1" w:rsidRPr="00B221D1" w:rsidRDefault="00B221D1" w:rsidP="00B221D1">
            <w:pPr>
              <w:ind w:firstLine="0"/>
            </w:pPr>
            <w:r>
              <w:t>Cole</w:t>
            </w:r>
          </w:p>
        </w:tc>
        <w:tc>
          <w:tcPr>
            <w:tcW w:w="2179" w:type="dxa"/>
            <w:shd w:val="clear" w:color="auto" w:fill="auto"/>
          </w:tcPr>
          <w:p w:rsidR="00B221D1" w:rsidRPr="00B221D1" w:rsidRDefault="00B221D1" w:rsidP="00B221D1">
            <w:pPr>
              <w:ind w:firstLine="0"/>
            </w:pPr>
            <w:r>
              <w:t>Corbin</w:t>
            </w:r>
          </w:p>
        </w:tc>
        <w:tc>
          <w:tcPr>
            <w:tcW w:w="2180" w:type="dxa"/>
            <w:shd w:val="clear" w:color="auto" w:fill="auto"/>
          </w:tcPr>
          <w:p w:rsidR="00B221D1" w:rsidRPr="00B221D1" w:rsidRDefault="00B221D1" w:rsidP="00B221D1">
            <w:pPr>
              <w:ind w:firstLine="0"/>
            </w:pPr>
            <w:r>
              <w:t>Crosby</w:t>
            </w:r>
          </w:p>
        </w:tc>
      </w:tr>
      <w:tr w:rsidR="00B221D1" w:rsidRPr="00B221D1" w:rsidTr="00B221D1">
        <w:tc>
          <w:tcPr>
            <w:tcW w:w="2179" w:type="dxa"/>
            <w:shd w:val="clear" w:color="auto" w:fill="auto"/>
          </w:tcPr>
          <w:p w:rsidR="00B221D1" w:rsidRPr="00B221D1" w:rsidRDefault="00B221D1" w:rsidP="00B221D1">
            <w:pPr>
              <w:ind w:firstLine="0"/>
            </w:pPr>
            <w:r>
              <w:t>Daning</w:t>
            </w:r>
          </w:p>
        </w:tc>
        <w:tc>
          <w:tcPr>
            <w:tcW w:w="2179" w:type="dxa"/>
            <w:shd w:val="clear" w:color="auto" w:fill="auto"/>
          </w:tcPr>
          <w:p w:rsidR="00B221D1" w:rsidRPr="00B221D1" w:rsidRDefault="00B221D1" w:rsidP="00B221D1">
            <w:pPr>
              <w:ind w:firstLine="0"/>
            </w:pPr>
            <w:r>
              <w:t>Delleney</w:t>
            </w:r>
          </w:p>
        </w:tc>
        <w:tc>
          <w:tcPr>
            <w:tcW w:w="2180" w:type="dxa"/>
            <w:shd w:val="clear" w:color="auto" w:fill="auto"/>
          </w:tcPr>
          <w:p w:rsidR="00B221D1" w:rsidRPr="00B221D1" w:rsidRDefault="00B221D1" w:rsidP="00B221D1">
            <w:pPr>
              <w:ind w:firstLine="0"/>
            </w:pPr>
            <w:r>
              <w:t>Dillard</w:t>
            </w:r>
          </w:p>
        </w:tc>
      </w:tr>
      <w:tr w:rsidR="00B221D1" w:rsidRPr="00B221D1" w:rsidTr="00B221D1">
        <w:tc>
          <w:tcPr>
            <w:tcW w:w="2179" w:type="dxa"/>
            <w:shd w:val="clear" w:color="auto" w:fill="auto"/>
          </w:tcPr>
          <w:p w:rsidR="00B221D1" w:rsidRPr="00B221D1" w:rsidRDefault="00B221D1" w:rsidP="00B221D1">
            <w:pPr>
              <w:ind w:firstLine="0"/>
            </w:pPr>
            <w:r>
              <w:t>Erickson</w:t>
            </w:r>
          </w:p>
        </w:tc>
        <w:tc>
          <w:tcPr>
            <w:tcW w:w="2179" w:type="dxa"/>
            <w:shd w:val="clear" w:color="auto" w:fill="auto"/>
          </w:tcPr>
          <w:p w:rsidR="00B221D1" w:rsidRPr="00B221D1" w:rsidRDefault="00B221D1" w:rsidP="00B221D1">
            <w:pPr>
              <w:ind w:firstLine="0"/>
            </w:pPr>
            <w:r>
              <w:t>Forrester</w:t>
            </w:r>
          </w:p>
        </w:tc>
        <w:tc>
          <w:tcPr>
            <w:tcW w:w="2180" w:type="dxa"/>
            <w:shd w:val="clear" w:color="auto" w:fill="auto"/>
          </w:tcPr>
          <w:p w:rsidR="00B221D1" w:rsidRPr="00B221D1" w:rsidRDefault="00B221D1" w:rsidP="00B221D1">
            <w:pPr>
              <w:ind w:firstLine="0"/>
            </w:pPr>
            <w:r>
              <w:t>Frye</w:t>
            </w:r>
          </w:p>
        </w:tc>
      </w:tr>
      <w:tr w:rsidR="00B221D1" w:rsidRPr="00B221D1" w:rsidTr="00B221D1">
        <w:tc>
          <w:tcPr>
            <w:tcW w:w="2179" w:type="dxa"/>
            <w:shd w:val="clear" w:color="auto" w:fill="auto"/>
          </w:tcPr>
          <w:p w:rsidR="00B221D1" w:rsidRPr="00B221D1" w:rsidRDefault="00B221D1" w:rsidP="00B221D1">
            <w:pPr>
              <w:ind w:firstLine="0"/>
            </w:pPr>
            <w:r>
              <w:t>Gambrell</w:t>
            </w:r>
          </w:p>
        </w:tc>
        <w:tc>
          <w:tcPr>
            <w:tcW w:w="2179" w:type="dxa"/>
            <w:shd w:val="clear" w:color="auto" w:fill="auto"/>
          </w:tcPr>
          <w:p w:rsidR="00B221D1" w:rsidRPr="00B221D1" w:rsidRDefault="00B221D1" w:rsidP="00B221D1">
            <w:pPr>
              <w:ind w:firstLine="0"/>
            </w:pPr>
            <w:r>
              <w:t>Gilliard</w:t>
            </w:r>
          </w:p>
        </w:tc>
        <w:tc>
          <w:tcPr>
            <w:tcW w:w="2180" w:type="dxa"/>
            <w:shd w:val="clear" w:color="auto" w:fill="auto"/>
          </w:tcPr>
          <w:p w:rsidR="00B221D1" w:rsidRPr="00B221D1" w:rsidRDefault="00B221D1" w:rsidP="00B221D1">
            <w:pPr>
              <w:ind w:firstLine="0"/>
            </w:pPr>
            <w:r>
              <w:t>Hamilton</w:t>
            </w:r>
          </w:p>
        </w:tc>
      </w:tr>
      <w:tr w:rsidR="00B221D1" w:rsidRPr="00B221D1" w:rsidTr="00B221D1">
        <w:tc>
          <w:tcPr>
            <w:tcW w:w="2179" w:type="dxa"/>
            <w:shd w:val="clear" w:color="auto" w:fill="auto"/>
          </w:tcPr>
          <w:p w:rsidR="00B221D1" w:rsidRPr="00B221D1" w:rsidRDefault="00B221D1" w:rsidP="00B221D1">
            <w:pPr>
              <w:ind w:firstLine="0"/>
            </w:pPr>
            <w:r>
              <w:t>Hardwick</w:t>
            </w:r>
          </w:p>
        </w:tc>
        <w:tc>
          <w:tcPr>
            <w:tcW w:w="2179" w:type="dxa"/>
            <w:shd w:val="clear" w:color="auto" w:fill="auto"/>
          </w:tcPr>
          <w:p w:rsidR="00B221D1" w:rsidRPr="00B221D1" w:rsidRDefault="00B221D1" w:rsidP="00B221D1">
            <w:pPr>
              <w:ind w:firstLine="0"/>
            </w:pPr>
            <w:r>
              <w:t>Harrell</w:t>
            </w:r>
          </w:p>
        </w:tc>
        <w:tc>
          <w:tcPr>
            <w:tcW w:w="2180" w:type="dxa"/>
            <w:shd w:val="clear" w:color="auto" w:fill="auto"/>
          </w:tcPr>
          <w:p w:rsidR="00B221D1" w:rsidRPr="00B221D1" w:rsidRDefault="00B221D1" w:rsidP="00B221D1">
            <w:pPr>
              <w:ind w:firstLine="0"/>
            </w:pPr>
            <w:r>
              <w:t>Harrison</w:t>
            </w:r>
          </w:p>
        </w:tc>
      </w:tr>
      <w:tr w:rsidR="00B221D1" w:rsidRPr="00B221D1" w:rsidTr="00B221D1">
        <w:tc>
          <w:tcPr>
            <w:tcW w:w="2179" w:type="dxa"/>
            <w:shd w:val="clear" w:color="auto" w:fill="auto"/>
          </w:tcPr>
          <w:p w:rsidR="00B221D1" w:rsidRPr="00B221D1" w:rsidRDefault="00B221D1" w:rsidP="00B221D1">
            <w:pPr>
              <w:ind w:firstLine="0"/>
            </w:pPr>
            <w:r>
              <w:t>Hart</w:t>
            </w:r>
          </w:p>
        </w:tc>
        <w:tc>
          <w:tcPr>
            <w:tcW w:w="2179" w:type="dxa"/>
            <w:shd w:val="clear" w:color="auto" w:fill="auto"/>
          </w:tcPr>
          <w:p w:rsidR="00B221D1" w:rsidRPr="00B221D1" w:rsidRDefault="00B221D1" w:rsidP="00B221D1">
            <w:pPr>
              <w:ind w:firstLine="0"/>
            </w:pPr>
            <w:r>
              <w:t>Hayes</w:t>
            </w:r>
          </w:p>
        </w:tc>
        <w:tc>
          <w:tcPr>
            <w:tcW w:w="2180" w:type="dxa"/>
            <w:shd w:val="clear" w:color="auto" w:fill="auto"/>
          </w:tcPr>
          <w:p w:rsidR="00B221D1" w:rsidRPr="00B221D1" w:rsidRDefault="00B221D1" w:rsidP="00B221D1">
            <w:pPr>
              <w:ind w:firstLine="0"/>
            </w:pPr>
            <w:r>
              <w:t>Hearn</w:t>
            </w:r>
          </w:p>
        </w:tc>
      </w:tr>
      <w:tr w:rsidR="00B221D1" w:rsidRPr="00B221D1" w:rsidTr="00B221D1">
        <w:tc>
          <w:tcPr>
            <w:tcW w:w="2179" w:type="dxa"/>
            <w:shd w:val="clear" w:color="auto" w:fill="auto"/>
          </w:tcPr>
          <w:p w:rsidR="00B221D1" w:rsidRPr="00B221D1" w:rsidRDefault="00B221D1" w:rsidP="00B221D1">
            <w:pPr>
              <w:ind w:firstLine="0"/>
            </w:pPr>
            <w:r>
              <w:t>Henderson</w:t>
            </w:r>
          </w:p>
        </w:tc>
        <w:tc>
          <w:tcPr>
            <w:tcW w:w="2179" w:type="dxa"/>
            <w:shd w:val="clear" w:color="auto" w:fill="auto"/>
          </w:tcPr>
          <w:p w:rsidR="00B221D1" w:rsidRPr="00B221D1" w:rsidRDefault="00B221D1" w:rsidP="00B221D1">
            <w:pPr>
              <w:ind w:firstLine="0"/>
            </w:pPr>
            <w:r>
              <w:t>Herbkersman</w:t>
            </w:r>
          </w:p>
        </w:tc>
        <w:tc>
          <w:tcPr>
            <w:tcW w:w="2180" w:type="dxa"/>
            <w:shd w:val="clear" w:color="auto" w:fill="auto"/>
          </w:tcPr>
          <w:p w:rsidR="00B221D1" w:rsidRPr="00B221D1" w:rsidRDefault="00B221D1" w:rsidP="00B221D1">
            <w:pPr>
              <w:ind w:firstLine="0"/>
            </w:pPr>
            <w:r>
              <w:t>Hiott</w:t>
            </w:r>
          </w:p>
        </w:tc>
      </w:tr>
      <w:tr w:rsidR="00B221D1" w:rsidRPr="00B221D1" w:rsidTr="00B221D1">
        <w:tc>
          <w:tcPr>
            <w:tcW w:w="2179" w:type="dxa"/>
            <w:shd w:val="clear" w:color="auto" w:fill="auto"/>
          </w:tcPr>
          <w:p w:rsidR="00B221D1" w:rsidRPr="00B221D1" w:rsidRDefault="00B221D1" w:rsidP="00B221D1">
            <w:pPr>
              <w:ind w:firstLine="0"/>
            </w:pPr>
            <w:r>
              <w:t>Hixon</w:t>
            </w:r>
          </w:p>
        </w:tc>
        <w:tc>
          <w:tcPr>
            <w:tcW w:w="2179" w:type="dxa"/>
            <w:shd w:val="clear" w:color="auto" w:fill="auto"/>
          </w:tcPr>
          <w:p w:rsidR="00B221D1" w:rsidRPr="00B221D1" w:rsidRDefault="00B221D1" w:rsidP="00B221D1">
            <w:pPr>
              <w:ind w:firstLine="0"/>
            </w:pPr>
            <w:r>
              <w:t>Hodges</w:t>
            </w:r>
          </w:p>
        </w:tc>
        <w:tc>
          <w:tcPr>
            <w:tcW w:w="2180" w:type="dxa"/>
            <w:shd w:val="clear" w:color="auto" w:fill="auto"/>
          </w:tcPr>
          <w:p w:rsidR="00B221D1" w:rsidRPr="00B221D1" w:rsidRDefault="00B221D1" w:rsidP="00B221D1">
            <w:pPr>
              <w:ind w:firstLine="0"/>
            </w:pPr>
            <w:r>
              <w:t>Horne</w:t>
            </w:r>
          </w:p>
        </w:tc>
      </w:tr>
      <w:tr w:rsidR="00B221D1" w:rsidRPr="00B221D1" w:rsidTr="00B221D1">
        <w:tc>
          <w:tcPr>
            <w:tcW w:w="2179" w:type="dxa"/>
            <w:shd w:val="clear" w:color="auto" w:fill="auto"/>
          </w:tcPr>
          <w:p w:rsidR="00B221D1" w:rsidRPr="00B221D1" w:rsidRDefault="00B221D1" w:rsidP="00B221D1">
            <w:pPr>
              <w:ind w:firstLine="0"/>
            </w:pPr>
            <w:r>
              <w:t>Hosey</w:t>
            </w:r>
          </w:p>
        </w:tc>
        <w:tc>
          <w:tcPr>
            <w:tcW w:w="2179" w:type="dxa"/>
            <w:shd w:val="clear" w:color="auto" w:fill="auto"/>
          </w:tcPr>
          <w:p w:rsidR="00B221D1" w:rsidRPr="00B221D1" w:rsidRDefault="00B221D1" w:rsidP="00B221D1">
            <w:pPr>
              <w:ind w:firstLine="0"/>
            </w:pPr>
            <w:r>
              <w:t>Howard</w:t>
            </w:r>
          </w:p>
        </w:tc>
        <w:tc>
          <w:tcPr>
            <w:tcW w:w="2180" w:type="dxa"/>
            <w:shd w:val="clear" w:color="auto" w:fill="auto"/>
          </w:tcPr>
          <w:p w:rsidR="00B221D1" w:rsidRPr="00B221D1" w:rsidRDefault="00B221D1" w:rsidP="00B221D1">
            <w:pPr>
              <w:ind w:firstLine="0"/>
            </w:pPr>
            <w:r>
              <w:t>Huggins</w:t>
            </w:r>
          </w:p>
        </w:tc>
      </w:tr>
      <w:tr w:rsidR="00B221D1" w:rsidRPr="00B221D1" w:rsidTr="00B221D1">
        <w:tc>
          <w:tcPr>
            <w:tcW w:w="2179" w:type="dxa"/>
            <w:shd w:val="clear" w:color="auto" w:fill="auto"/>
          </w:tcPr>
          <w:p w:rsidR="00B221D1" w:rsidRPr="00B221D1" w:rsidRDefault="00B221D1" w:rsidP="00B221D1">
            <w:pPr>
              <w:ind w:firstLine="0"/>
            </w:pPr>
            <w:r>
              <w:t>Jefferson</w:t>
            </w:r>
          </w:p>
        </w:tc>
        <w:tc>
          <w:tcPr>
            <w:tcW w:w="2179" w:type="dxa"/>
            <w:shd w:val="clear" w:color="auto" w:fill="auto"/>
          </w:tcPr>
          <w:p w:rsidR="00B221D1" w:rsidRPr="00B221D1" w:rsidRDefault="00B221D1" w:rsidP="00B221D1">
            <w:pPr>
              <w:ind w:firstLine="0"/>
            </w:pPr>
            <w:r>
              <w:t>Johnson</w:t>
            </w:r>
          </w:p>
        </w:tc>
        <w:tc>
          <w:tcPr>
            <w:tcW w:w="2180" w:type="dxa"/>
            <w:shd w:val="clear" w:color="auto" w:fill="auto"/>
          </w:tcPr>
          <w:p w:rsidR="00B221D1" w:rsidRPr="00B221D1" w:rsidRDefault="00B221D1" w:rsidP="00B221D1">
            <w:pPr>
              <w:ind w:firstLine="0"/>
            </w:pPr>
            <w:r>
              <w:t>King</w:t>
            </w:r>
          </w:p>
        </w:tc>
      </w:tr>
      <w:tr w:rsidR="00B221D1" w:rsidRPr="00B221D1" w:rsidTr="00B221D1">
        <w:tc>
          <w:tcPr>
            <w:tcW w:w="2179" w:type="dxa"/>
            <w:shd w:val="clear" w:color="auto" w:fill="auto"/>
          </w:tcPr>
          <w:p w:rsidR="00B221D1" w:rsidRPr="00B221D1" w:rsidRDefault="00B221D1" w:rsidP="00B221D1">
            <w:pPr>
              <w:ind w:firstLine="0"/>
            </w:pPr>
            <w:r>
              <w:t>Knight</w:t>
            </w:r>
          </w:p>
        </w:tc>
        <w:tc>
          <w:tcPr>
            <w:tcW w:w="2179" w:type="dxa"/>
            <w:shd w:val="clear" w:color="auto" w:fill="auto"/>
          </w:tcPr>
          <w:p w:rsidR="00B221D1" w:rsidRPr="00B221D1" w:rsidRDefault="00B221D1" w:rsidP="00B221D1">
            <w:pPr>
              <w:ind w:firstLine="0"/>
            </w:pPr>
            <w:r>
              <w:t>Limehouse</w:t>
            </w:r>
          </w:p>
        </w:tc>
        <w:tc>
          <w:tcPr>
            <w:tcW w:w="2180" w:type="dxa"/>
            <w:shd w:val="clear" w:color="auto" w:fill="auto"/>
          </w:tcPr>
          <w:p w:rsidR="00B221D1" w:rsidRPr="00B221D1" w:rsidRDefault="00B221D1" w:rsidP="00B221D1">
            <w:pPr>
              <w:ind w:firstLine="0"/>
            </w:pPr>
            <w:r>
              <w:t>Loftis</w:t>
            </w:r>
          </w:p>
        </w:tc>
      </w:tr>
      <w:tr w:rsidR="00B221D1" w:rsidRPr="00B221D1" w:rsidTr="00B221D1">
        <w:tc>
          <w:tcPr>
            <w:tcW w:w="2179" w:type="dxa"/>
            <w:shd w:val="clear" w:color="auto" w:fill="auto"/>
          </w:tcPr>
          <w:p w:rsidR="00B221D1" w:rsidRPr="00B221D1" w:rsidRDefault="00B221D1" w:rsidP="00B221D1">
            <w:pPr>
              <w:ind w:firstLine="0"/>
            </w:pPr>
            <w:r>
              <w:t>Long</w:t>
            </w:r>
          </w:p>
        </w:tc>
        <w:tc>
          <w:tcPr>
            <w:tcW w:w="2179" w:type="dxa"/>
            <w:shd w:val="clear" w:color="auto" w:fill="auto"/>
          </w:tcPr>
          <w:p w:rsidR="00B221D1" w:rsidRPr="00B221D1" w:rsidRDefault="00B221D1" w:rsidP="00B221D1">
            <w:pPr>
              <w:ind w:firstLine="0"/>
            </w:pPr>
            <w:r>
              <w:t>Lowe</w:t>
            </w:r>
          </w:p>
        </w:tc>
        <w:tc>
          <w:tcPr>
            <w:tcW w:w="2180" w:type="dxa"/>
            <w:shd w:val="clear" w:color="auto" w:fill="auto"/>
          </w:tcPr>
          <w:p w:rsidR="00B221D1" w:rsidRPr="00B221D1" w:rsidRDefault="00B221D1" w:rsidP="00B221D1">
            <w:pPr>
              <w:ind w:firstLine="0"/>
            </w:pPr>
            <w:r>
              <w:t>Lucas</w:t>
            </w:r>
          </w:p>
        </w:tc>
      </w:tr>
      <w:tr w:rsidR="00B221D1" w:rsidRPr="00B221D1" w:rsidTr="00B221D1">
        <w:tc>
          <w:tcPr>
            <w:tcW w:w="2179" w:type="dxa"/>
            <w:shd w:val="clear" w:color="auto" w:fill="auto"/>
          </w:tcPr>
          <w:p w:rsidR="00B221D1" w:rsidRPr="00B221D1" w:rsidRDefault="00B221D1" w:rsidP="00B221D1">
            <w:pPr>
              <w:ind w:firstLine="0"/>
            </w:pPr>
            <w:r>
              <w:t>Mack</w:t>
            </w:r>
          </w:p>
        </w:tc>
        <w:tc>
          <w:tcPr>
            <w:tcW w:w="2179" w:type="dxa"/>
            <w:shd w:val="clear" w:color="auto" w:fill="auto"/>
          </w:tcPr>
          <w:p w:rsidR="00B221D1" w:rsidRPr="00B221D1" w:rsidRDefault="00B221D1" w:rsidP="00B221D1">
            <w:pPr>
              <w:ind w:firstLine="0"/>
            </w:pPr>
            <w:r>
              <w:t>McCoy</w:t>
            </w:r>
          </w:p>
        </w:tc>
        <w:tc>
          <w:tcPr>
            <w:tcW w:w="2180" w:type="dxa"/>
            <w:shd w:val="clear" w:color="auto" w:fill="auto"/>
          </w:tcPr>
          <w:p w:rsidR="00B221D1" w:rsidRPr="00B221D1" w:rsidRDefault="00B221D1" w:rsidP="00B221D1">
            <w:pPr>
              <w:ind w:firstLine="0"/>
            </w:pPr>
            <w:r>
              <w:t>McEachern</w:t>
            </w:r>
          </w:p>
        </w:tc>
      </w:tr>
      <w:tr w:rsidR="00B221D1" w:rsidRPr="00B221D1" w:rsidTr="00B221D1">
        <w:tc>
          <w:tcPr>
            <w:tcW w:w="2179" w:type="dxa"/>
            <w:shd w:val="clear" w:color="auto" w:fill="auto"/>
          </w:tcPr>
          <w:p w:rsidR="00B221D1" w:rsidRPr="00B221D1" w:rsidRDefault="00B221D1" w:rsidP="00B221D1">
            <w:pPr>
              <w:ind w:firstLine="0"/>
            </w:pPr>
            <w:r>
              <w:t>McLeod</w:t>
            </w:r>
          </w:p>
        </w:tc>
        <w:tc>
          <w:tcPr>
            <w:tcW w:w="2179" w:type="dxa"/>
            <w:shd w:val="clear" w:color="auto" w:fill="auto"/>
          </w:tcPr>
          <w:p w:rsidR="00B221D1" w:rsidRPr="00B221D1" w:rsidRDefault="00B221D1" w:rsidP="00B221D1">
            <w:pPr>
              <w:ind w:firstLine="0"/>
            </w:pPr>
            <w:r>
              <w:t>Merrill</w:t>
            </w:r>
          </w:p>
        </w:tc>
        <w:tc>
          <w:tcPr>
            <w:tcW w:w="2180" w:type="dxa"/>
            <w:shd w:val="clear" w:color="auto" w:fill="auto"/>
          </w:tcPr>
          <w:p w:rsidR="00B221D1" w:rsidRPr="00B221D1" w:rsidRDefault="00B221D1" w:rsidP="00B221D1">
            <w:pPr>
              <w:ind w:firstLine="0"/>
            </w:pPr>
            <w:r>
              <w:t>D. C. Moss</w:t>
            </w:r>
          </w:p>
        </w:tc>
      </w:tr>
      <w:tr w:rsidR="00B221D1" w:rsidRPr="00B221D1" w:rsidTr="00B221D1">
        <w:tc>
          <w:tcPr>
            <w:tcW w:w="2179" w:type="dxa"/>
            <w:shd w:val="clear" w:color="auto" w:fill="auto"/>
          </w:tcPr>
          <w:p w:rsidR="00B221D1" w:rsidRPr="00B221D1" w:rsidRDefault="00B221D1" w:rsidP="00B221D1">
            <w:pPr>
              <w:ind w:firstLine="0"/>
            </w:pPr>
            <w:r>
              <w:t>V. S. Moss</w:t>
            </w:r>
          </w:p>
        </w:tc>
        <w:tc>
          <w:tcPr>
            <w:tcW w:w="2179" w:type="dxa"/>
            <w:shd w:val="clear" w:color="auto" w:fill="auto"/>
          </w:tcPr>
          <w:p w:rsidR="00B221D1" w:rsidRPr="00B221D1" w:rsidRDefault="00B221D1" w:rsidP="00B221D1">
            <w:pPr>
              <w:ind w:firstLine="0"/>
            </w:pPr>
            <w:r>
              <w:t>Munnerlyn</w:t>
            </w:r>
          </w:p>
        </w:tc>
        <w:tc>
          <w:tcPr>
            <w:tcW w:w="2180" w:type="dxa"/>
            <w:shd w:val="clear" w:color="auto" w:fill="auto"/>
          </w:tcPr>
          <w:p w:rsidR="00B221D1" w:rsidRPr="00B221D1" w:rsidRDefault="00B221D1" w:rsidP="00B221D1">
            <w:pPr>
              <w:ind w:firstLine="0"/>
            </w:pPr>
            <w:r>
              <w:t>Murphy</w:t>
            </w:r>
          </w:p>
        </w:tc>
      </w:tr>
      <w:tr w:rsidR="00B221D1" w:rsidRPr="00B221D1" w:rsidTr="00B221D1">
        <w:tc>
          <w:tcPr>
            <w:tcW w:w="2179" w:type="dxa"/>
            <w:shd w:val="clear" w:color="auto" w:fill="auto"/>
          </w:tcPr>
          <w:p w:rsidR="00B221D1" w:rsidRPr="00B221D1" w:rsidRDefault="00B221D1" w:rsidP="00B221D1">
            <w:pPr>
              <w:ind w:firstLine="0"/>
            </w:pPr>
            <w:r>
              <w:t>Nanney</w:t>
            </w:r>
          </w:p>
        </w:tc>
        <w:tc>
          <w:tcPr>
            <w:tcW w:w="2179" w:type="dxa"/>
            <w:shd w:val="clear" w:color="auto" w:fill="auto"/>
          </w:tcPr>
          <w:p w:rsidR="00B221D1" w:rsidRPr="00B221D1" w:rsidRDefault="00B221D1" w:rsidP="00B221D1">
            <w:pPr>
              <w:ind w:firstLine="0"/>
            </w:pPr>
            <w:r>
              <w:t>J. M. Neal</w:t>
            </w:r>
          </w:p>
        </w:tc>
        <w:tc>
          <w:tcPr>
            <w:tcW w:w="2180" w:type="dxa"/>
            <w:shd w:val="clear" w:color="auto" w:fill="auto"/>
          </w:tcPr>
          <w:p w:rsidR="00B221D1" w:rsidRPr="00B221D1" w:rsidRDefault="00B221D1" w:rsidP="00B221D1">
            <w:pPr>
              <w:ind w:firstLine="0"/>
            </w:pPr>
            <w:r>
              <w:t>Neilson</w:t>
            </w:r>
          </w:p>
        </w:tc>
      </w:tr>
      <w:tr w:rsidR="00B221D1" w:rsidRPr="00B221D1" w:rsidTr="00B221D1">
        <w:tc>
          <w:tcPr>
            <w:tcW w:w="2179" w:type="dxa"/>
            <w:shd w:val="clear" w:color="auto" w:fill="auto"/>
          </w:tcPr>
          <w:p w:rsidR="00B221D1" w:rsidRPr="00B221D1" w:rsidRDefault="00B221D1" w:rsidP="00B221D1">
            <w:pPr>
              <w:ind w:firstLine="0"/>
            </w:pPr>
            <w:r>
              <w:t>Norman</w:t>
            </w:r>
          </w:p>
        </w:tc>
        <w:tc>
          <w:tcPr>
            <w:tcW w:w="2179" w:type="dxa"/>
            <w:shd w:val="clear" w:color="auto" w:fill="auto"/>
          </w:tcPr>
          <w:p w:rsidR="00B221D1" w:rsidRPr="00B221D1" w:rsidRDefault="00B221D1" w:rsidP="00B221D1">
            <w:pPr>
              <w:ind w:firstLine="0"/>
            </w:pPr>
            <w:r>
              <w:t>Ott</w:t>
            </w:r>
          </w:p>
        </w:tc>
        <w:tc>
          <w:tcPr>
            <w:tcW w:w="2180" w:type="dxa"/>
            <w:shd w:val="clear" w:color="auto" w:fill="auto"/>
          </w:tcPr>
          <w:p w:rsidR="00B221D1" w:rsidRPr="00B221D1" w:rsidRDefault="00B221D1" w:rsidP="00B221D1">
            <w:pPr>
              <w:ind w:firstLine="0"/>
            </w:pPr>
            <w:r>
              <w:t>Parker</w:t>
            </w:r>
          </w:p>
        </w:tc>
      </w:tr>
      <w:tr w:rsidR="00B221D1" w:rsidRPr="00B221D1" w:rsidTr="00B221D1">
        <w:tc>
          <w:tcPr>
            <w:tcW w:w="2179" w:type="dxa"/>
            <w:shd w:val="clear" w:color="auto" w:fill="auto"/>
          </w:tcPr>
          <w:p w:rsidR="00B221D1" w:rsidRPr="00B221D1" w:rsidRDefault="00B221D1" w:rsidP="00B221D1">
            <w:pPr>
              <w:ind w:firstLine="0"/>
            </w:pPr>
            <w:r>
              <w:t>Parks</w:t>
            </w:r>
          </w:p>
        </w:tc>
        <w:tc>
          <w:tcPr>
            <w:tcW w:w="2179" w:type="dxa"/>
            <w:shd w:val="clear" w:color="auto" w:fill="auto"/>
          </w:tcPr>
          <w:p w:rsidR="00B221D1" w:rsidRPr="00B221D1" w:rsidRDefault="00B221D1" w:rsidP="00B221D1">
            <w:pPr>
              <w:ind w:firstLine="0"/>
            </w:pPr>
            <w:r>
              <w:t>Patrick</w:t>
            </w:r>
          </w:p>
        </w:tc>
        <w:tc>
          <w:tcPr>
            <w:tcW w:w="2180" w:type="dxa"/>
            <w:shd w:val="clear" w:color="auto" w:fill="auto"/>
          </w:tcPr>
          <w:p w:rsidR="00B221D1" w:rsidRPr="00B221D1" w:rsidRDefault="00B221D1" w:rsidP="00B221D1">
            <w:pPr>
              <w:ind w:firstLine="0"/>
            </w:pPr>
            <w:r>
              <w:t>Pinson</w:t>
            </w:r>
          </w:p>
        </w:tc>
      </w:tr>
      <w:tr w:rsidR="00B221D1" w:rsidRPr="00B221D1" w:rsidTr="00B221D1">
        <w:tc>
          <w:tcPr>
            <w:tcW w:w="2179" w:type="dxa"/>
            <w:shd w:val="clear" w:color="auto" w:fill="auto"/>
          </w:tcPr>
          <w:p w:rsidR="00B221D1" w:rsidRPr="00B221D1" w:rsidRDefault="00B221D1" w:rsidP="00B221D1">
            <w:pPr>
              <w:ind w:firstLine="0"/>
            </w:pPr>
            <w:r>
              <w:t>Pitts</w:t>
            </w:r>
          </w:p>
        </w:tc>
        <w:tc>
          <w:tcPr>
            <w:tcW w:w="2179" w:type="dxa"/>
            <w:shd w:val="clear" w:color="auto" w:fill="auto"/>
          </w:tcPr>
          <w:p w:rsidR="00B221D1" w:rsidRPr="00B221D1" w:rsidRDefault="00B221D1" w:rsidP="00B221D1">
            <w:pPr>
              <w:ind w:firstLine="0"/>
            </w:pPr>
            <w:r>
              <w:t>Pope</w:t>
            </w:r>
          </w:p>
        </w:tc>
        <w:tc>
          <w:tcPr>
            <w:tcW w:w="2180" w:type="dxa"/>
            <w:shd w:val="clear" w:color="auto" w:fill="auto"/>
          </w:tcPr>
          <w:p w:rsidR="00B221D1" w:rsidRPr="00B221D1" w:rsidRDefault="00B221D1" w:rsidP="00B221D1">
            <w:pPr>
              <w:ind w:firstLine="0"/>
            </w:pPr>
            <w:r>
              <w:t>Putnam</w:t>
            </w:r>
          </w:p>
        </w:tc>
      </w:tr>
      <w:tr w:rsidR="00B221D1" w:rsidRPr="00B221D1" w:rsidTr="00B221D1">
        <w:tc>
          <w:tcPr>
            <w:tcW w:w="2179" w:type="dxa"/>
            <w:shd w:val="clear" w:color="auto" w:fill="auto"/>
          </w:tcPr>
          <w:p w:rsidR="00B221D1" w:rsidRPr="00B221D1" w:rsidRDefault="00B221D1" w:rsidP="00B221D1">
            <w:pPr>
              <w:ind w:firstLine="0"/>
            </w:pPr>
            <w:r>
              <w:t>Quinn</w:t>
            </w:r>
          </w:p>
        </w:tc>
        <w:tc>
          <w:tcPr>
            <w:tcW w:w="2179" w:type="dxa"/>
            <w:shd w:val="clear" w:color="auto" w:fill="auto"/>
          </w:tcPr>
          <w:p w:rsidR="00B221D1" w:rsidRPr="00B221D1" w:rsidRDefault="00B221D1" w:rsidP="00B221D1">
            <w:pPr>
              <w:ind w:firstLine="0"/>
            </w:pPr>
            <w:r>
              <w:t>Ryan</w:t>
            </w:r>
          </w:p>
        </w:tc>
        <w:tc>
          <w:tcPr>
            <w:tcW w:w="2180" w:type="dxa"/>
            <w:shd w:val="clear" w:color="auto" w:fill="auto"/>
          </w:tcPr>
          <w:p w:rsidR="00B221D1" w:rsidRPr="00B221D1" w:rsidRDefault="00B221D1" w:rsidP="00B221D1">
            <w:pPr>
              <w:ind w:firstLine="0"/>
            </w:pPr>
            <w:r>
              <w:t>Sabb</w:t>
            </w:r>
          </w:p>
        </w:tc>
      </w:tr>
      <w:tr w:rsidR="00B221D1" w:rsidRPr="00B221D1" w:rsidTr="00B221D1">
        <w:tc>
          <w:tcPr>
            <w:tcW w:w="2179" w:type="dxa"/>
            <w:shd w:val="clear" w:color="auto" w:fill="auto"/>
          </w:tcPr>
          <w:p w:rsidR="00B221D1" w:rsidRPr="00B221D1" w:rsidRDefault="00B221D1" w:rsidP="00B221D1">
            <w:pPr>
              <w:ind w:firstLine="0"/>
            </w:pPr>
            <w:r>
              <w:t>Sandifer</w:t>
            </w:r>
          </w:p>
        </w:tc>
        <w:tc>
          <w:tcPr>
            <w:tcW w:w="2179" w:type="dxa"/>
            <w:shd w:val="clear" w:color="auto" w:fill="auto"/>
          </w:tcPr>
          <w:p w:rsidR="00B221D1" w:rsidRPr="00B221D1" w:rsidRDefault="00B221D1" w:rsidP="00B221D1">
            <w:pPr>
              <w:ind w:firstLine="0"/>
            </w:pPr>
            <w:r>
              <w:t>Simrill</w:t>
            </w:r>
          </w:p>
        </w:tc>
        <w:tc>
          <w:tcPr>
            <w:tcW w:w="2180" w:type="dxa"/>
            <w:shd w:val="clear" w:color="auto" w:fill="auto"/>
          </w:tcPr>
          <w:p w:rsidR="00B221D1" w:rsidRPr="00B221D1" w:rsidRDefault="00B221D1" w:rsidP="00B221D1">
            <w:pPr>
              <w:ind w:firstLine="0"/>
            </w:pPr>
            <w:r>
              <w:t>Skelton</w:t>
            </w:r>
          </w:p>
        </w:tc>
      </w:tr>
      <w:tr w:rsidR="00B221D1" w:rsidRPr="00B221D1" w:rsidTr="00B221D1">
        <w:tc>
          <w:tcPr>
            <w:tcW w:w="2179" w:type="dxa"/>
            <w:shd w:val="clear" w:color="auto" w:fill="auto"/>
          </w:tcPr>
          <w:p w:rsidR="00B221D1" w:rsidRPr="00B221D1" w:rsidRDefault="00B221D1" w:rsidP="00B221D1">
            <w:pPr>
              <w:ind w:firstLine="0"/>
            </w:pPr>
            <w:r>
              <w:t>G. M. Smith</w:t>
            </w:r>
          </w:p>
        </w:tc>
        <w:tc>
          <w:tcPr>
            <w:tcW w:w="2179" w:type="dxa"/>
            <w:shd w:val="clear" w:color="auto" w:fill="auto"/>
          </w:tcPr>
          <w:p w:rsidR="00B221D1" w:rsidRPr="00B221D1" w:rsidRDefault="00B221D1" w:rsidP="00B221D1">
            <w:pPr>
              <w:ind w:firstLine="0"/>
            </w:pPr>
            <w:r>
              <w:t>G. R. Smith</w:t>
            </w:r>
          </w:p>
        </w:tc>
        <w:tc>
          <w:tcPr>
            <w:tcW w:w="2180" w:type="dxa"/>
            <w:shd w:val="clear" w:color="auto" w:fill="auto"/>
          </w:tcPr>
          <w:p w:rsidR="00B221D1" w:rsidRPr="00B221D1" w:rsidRDefault="00B221D1" w:rsidP="00B221D1">
            <w:pPr>
              <w:ind w:firstLine="0"/>
            </w:pPr>
            <w:r>
              <w:t>J. E. Smith</w:t>
            </w:r>
          </w:p>
        </w:tc>
      </w:tr>
      <w:tr w:rsidR="00B221D1" w:rsidRPr="00B221D1" w:rsidTr="00B221D1">
        <w:tc>
          <w:tcPr>
            <w:tcW w:w="2179" w:type="dxa"/>
            <w:shd w:val="clear" w:color="auto" w:fill="auto"/>
          </w:tcPr>
          <w:p w:rsidR="00B221D1" w:rsidRPr="00B221D1" w:rsidRDefault="00B221D1" w:rsidP="00B221D1">
            <w:pPr>
              <w:ind w:firstLine="0"/>
            </w:pPr>
            <w:r>
              <w:t>J. R. Smith</w:t>
            </w:r>
          </w:p>
        </w:tc>
        <w:tc>
          <w:tcPr>
            <w:tcW w:w="2179" w:type="dxa"/>
            <w:shd w:val="clear" w:color="auto" w:fill="auto"/>
          </w:tcPr>
          <w:p w:rsidR="00B221D1" w:rsidRPr="00B221D1" w:rsidRDefault="00B221D1" w:rsidP="00B221D1">
            <w:pPr>
              <w:ind w:firstLine="0"/>
            </w:pPr>
            <w:r>
              <w:t>Sottile</w:t>
            </w:r>
          </w:p>
        </w:tc>
        <w:tc>
          <w:tcPr>
            <w:tcW w:w="2180" w:type="dxa"/>
            <w:shd w:val="clear" w:color="auto" w:fill="auto"/>
          </w:tcPr>
          <w:p w:rsidR="00B221D1" w:rsidRPr="00B221D1" w:rsidRDefault="00B221D1" w:rsidP="00B221D1">
            <w:pPr>
              <w:ind w:firstLine="0"/>
            </w:pPr>
            <w:r>
              <w:t>Southard</w:t>
            </w:r>
          </w:p>
        </w:tc>
      </w:tr>
      <w:tr w:rsidR="00B221D1" w:rsidRPr="00B221D1" w:rsidTr="00B221D1">
        <w:tc>
          <w:tcPr>
            <w:tcW w:w="2179" w:type="dxa"/>
            <w:shd w:val="clear" w:color="auto" w:fill="auto"/>
          </w:tcPr>
          <w:p w:rsidR="00B221D1" w:rsidRPr="00B221D1" w:rsidRDefault="00B221D1" w:rsidP="00B221D1">
            <w:pPr>
              <w:ind w:firstLine="0"/>
            </w:pPr>
            <w:r>
              <w:t>Spires</w:t>
            </w:r>
          </w:p>
        </w:tc>
        <w:tc>
          <w:tcPr>
            <w:tcW w:w="2179" w:type="dxa"/>
            <w:shd w:val="clear" w:color="auto" w:fill="auto"/>
          </w:tcPr>
          <w:p w:rsidR="00B221D1" w:rsidRPr="00B221D1" w:rsidRDefault="00B221D1" w:rsidP="00B221D1">
            <w:pPr>
              <w:ind w:firstLine="0"/>
            </w:pPr>
            <w:r>
              <w:t>Tallon</w:t>
            </w:r>
          </w:p>
        </w:tc>
        <w:tc>
          <w:tcPr>
            <w:tcW w:w="2180" w:type="dxa"/>
            <w:shd w:val="clear" w:color="auto" w:fill="auto"/>
          </w:tcPr>
          <w:p w:rsidR="00B221D1" w:rsidRPr="00B221D1" w:rsidRDefault="00B221D1" w:rsidP="00B221D1">
            <w:pPr>
              <w:ind w:firstLine="0"/>
            </w:pPr>
            <w:r>
              <w:t>Taylor</w:t>
            </w:r>
          </w:p>
        </w:tc>
      </w:tr>
      <w:tr w:rsidR="00B221D1" w:rsidRPr="00B221D1" w:rsidTr="00B221D1">
        <w:tc>
          <w:tcPr>
            <w:tcW w:w="2179" w:type="dxa"/>
            <w:shd w:val="clear" w:color="auto" w:fill="auto"/>
          </w:tcPr>
          <w:p w:rsidR="00B221D1" w:rsidRPr="00B221D1" w:rsidRDefault="00B221D1" w:rsidP="00B221D1">
            <w:pPr>
              <w:ind w:firstLine="0"/>
            </w:pPr>
            <w:r>
              <w:t>Thayer</w:t>
            </w:r>
          </w:p>
        </w:tc>
        <w:tc>
          <w:tcPr>
            <w:tcW w:w="2179" w:type="dxa"/>
            <w:shd w:val="clear" w:color="auto" w:fill="auto"/>
          </w:tcPr>
          <w:p w:rsidR="00B221D1" w:rsidRPr="00B221D1" w:rsidRDefault="00B221D1" w:rsidP="00B221D1">
            <w:pPr>
              <w:ind w:firstLine="0"/>
            </w:pPr>
            <w:r>
              <w:t>Toole</w:t>
            </w:r>
          </w:p>
        </w:tc>
        <w:tc>
          <w:tcPr>
            <w:tcW w:w="2180" w:type="dxa"/>
            <w:shd w:val="clear" w:color="auto" w:fill="auto"/>
          </w:tcPr>
          <w:p w:rsidR="00B221D1" w:rsidRPr="00B221D1" w:rsidRDefault="00B221D1" w:rsidP="00B221D1">
            <w:pPr>
              <w:ind w:firstLine="0"/>
            </w:pPr>
            <w:r>
              <w:t>Tribble</w:t>
            </w:r>
          </w:p>
        </w:tc>
      </w:tr>
      <w:tr w:rsidR="00B221D1" w:rsidRPr="00B221D1" w:rsidTr="00B221D1">
        <w:tc>
          <w:tcPr>
            <w:tcW w:w="2179" w:type="dxa"/>
            <w:shd w:val="clear" w:color="auto" w:fill="auto"/>
          </w:tcPr>
          <w:p w:rsidR="00B221D1" w:rsidRPr="00B221D1" w:rsidRDefault="00B221D1" w:rsidP="00B221D1">
            <w:pPr>
              <w:keepNext/>
              <w:ind w:firstLine="0"/>
            </w:pPr>
            <w:r>
              <w:t>Weeks</w:t>
            </w:r>
          </w:p>
        </w:tc>
        <w:tc>
          <w:tcPr>
            <w:tcW w:w="2179" w:type="dxa"/>
            <w:shd w:val="clear" w:color="auto" w:fill="auto"/>
          </w:tcPr>
          <w:p w:rsidR="00B221D1" w:rsidRPr="00B221D1" w:rsidRDefault="00B221D1" w:rsidP="00B221D1">
            <w:pPr>
              <w:keepNext/>
              <w:ind w:firstLine="0"/>
            </w:pPr>
            <w:r>
              <w:t>White</w:t>
            </w:r>
          </w:p>
        </w:tc>
        <w:tc>
          <w:tcPr>
            <w:tcW w:w="2180" w:type="dxa"/>
            <w:shd w:val="clear" w:color="auto" w:fill="auto"/>
          </w:tcPr>
          <w:p w:rsidR="00B221D1" w:rsidRPr="00B221D1" w:rsidRDefault="00B221D1" w:rsidP="00B221D1">
            <w:pPr>
              <w:keepNext/>
              <w:ind w:firstLine="0"/>
            </w:pPr>
            <w:r>
              <w:t>Whitmire</w:t>
            </w:r>
          </w:p>
        </w:tc>
      </w:tr>
      <w:tr w:rsidR="00B221D1" w:rsidRPr="00B221D1" w:rsidTr="00B221D1">
        <w:tc>
          <w:tcPr>
            <w:tcW w:w="2179" w:type="dxa"/>
            <w:shd w:val="clear" w:color="auto" w:fill="auto"/>
          </w:tcPr>
          <w:p w:rsidR="00B221D1" w:rsidRPr="00B221D1" w:rsidRDefault="00B221D1" w:rsidP="00B221D1">
            <w:pPr>
              <w:keepNext/>
              <w:ind w:firstLine="0"/>
            </w:pPr>
            <w:r>
              <w:t>Williams</w:t>
            </w:r>
          </w:p>
        </w:tc>
        <w:tc>
          <w:tcPr>
            <w:tcW w:w="2179" w:type="dxa"/>
            <w:shd w:val="clear" w:color="auto" w:fill="auto"/>
          </w:tcPr>
          <w:p w:rsidR="00B221D1" w:rsidRPr="00B221D1" w:rsidRDefault="00B221D1" w:rsidP="00B221D1">
            <w:pPr>
              <w:keepNext/>
              <w:ind w:firstLine="0"/>
            </w:pPr>
            <w:r>
              <w:t>Willis</w:t>
            </w:r>
          </w:p>
        </w:tc>
        <w:tc>
          <w:tcPr>
            <w:tcW w:w="2180" w:type="dxa"/>
            <w:shd w:val="clear" w:color="auto" w:fill="auto"/>
          </w:tcPr>
          <w:p w:rsidR="00B221D1" w:rsidRPr="00B221D1" w:rsidRDefault="00B221D1" w:rsidP="00B221D1">
            <w:pPr>
              <w:keepNext/>
              <w:ind w:firstLine="0"/>
            </w:pPr>
            <w:r>
              <w:t>Young</w:t>
            </w:r>
          </w:p>
        </w:tc>
      </w:tr>
    </w:tbl>
    <w:p w:rsidR="00B221D1" w:rsidRDefault="00B221D1" w:rsidP="00B221D1"/>
    <w:p w:rsidR="00B221D1" w:rsidRDefault="00B221D1" w:rsidP="00B221D1">
      <w:pPr>
        <w:jc w:val="center"/>
        <w:rPr>
          <w:b/>
        </w:rPr>
      </w:pPr>
      <w:r w:rsidRPr="00B221D1">
        <w:rPr>
          <w:b/>
        </w:rPr>
        <w:t>Total--105</w:t>
      </w:r>
    </w:p>
    <w:p w:rsidR="00B221D1" w:rsidRDefault="00B221D1" w:rsidP="00B221D1">
      <w:pPr>
        <w:jc w:val="center"/>
        <w:rPr>
          <w:b/>
        </w:rPr>
      </w:pPr>
    </w:p>
    <w:p w:rsidR="00B221D1" w:rsidRDefault="00B221D1" w:rsidP="00B221D1">
      <w:pPr>
        <w:ind w:firstLine="0"/>
      </w:pPr>
      <w:r w:rsidRPr="00B221D1">
        <w:t xml:space="preserve"> </w:t>
      </w:r>
      <w:r>
        <w:t>Those who voted in the negative are:</w:t>
      </w:r>
    </w:p>
    <w:p w:rsidR="00B221D1" w:rsidRDefault="00B221D1" w:rsidP="00B221D1"/>
    <w:p w:rsidR="00B221D1" w:rsidRDefault="00B221D1" w:rsidP="00B221D1">
      <w:pPr>
        <w:jc w:val="center"/>
        <w:rPr>
          <w:b/>
        </w:rPr>
      </w:pPr>
      <w:r w:rsidRPr="00B221D1">
        <w:rPr>
          <w:b/>
        </w:rPr>
        <w:t>Total--0</w:t>
      </w:r>
    </w:p>
    <w:p w:rsidR="00B221D1" w:rsidRDefault="00B221D1" w:rsidP="00B221D1">
      <w:pPr>
        <w:jc w:val="center"/>
        <w:rPr>
          <w:b/>
        </w:rPr>
      </w:pPr>
    </w:p>
    <w:p w:rsidR="00B221D1" w:rsidRDefault="00B221D1" w:rsidP="00B221D1">
      <w:r>
        <w:t>So, the Bill, as amended, was read the second time and ordered to third reading.</w:t>
      </w:r>
    </w:p>
    <w:p w:rsidR="00B221D1" w:rsidRDefault="00B221D1" w:rsidP="00B221D1"/>
    <w:p w:rsidR="00B221D1" w:rsidRDefault="00B221D1" w:rsidP="00B221D1">
      <w:pPr>
        <w:keepNext/>
        <w:jc w:val="center"/>
        <w:rPr>
          <w:b/>
        </w:rPr>
      </w:pPr>
      <w:r w:rsidRPr="00B221D1">
        <w:rPr>
          <w:b/>
        </w:rPr>
        <w:t>S. 1269--AMENDED AND ORDERED TO THIRD READING</w:t>
      </w:r>
    </w:p>
    <w:p w:rsidR="00B221D1" w:rsidRDefault="00B221D1" w:rsidP="00B221D1">
      <w:pPr>
        <w:keepNext/>
      </w:pPr>
      <w:r>
        <w:t>The following Bill was taken up:</w:t>
      </w:r>
    </w:p>
    <w:p w:rsidR="00B221D1" w:rsidRDefault="00B221D1" w:rsidP="00B221D1">
      <w:pPr>
        <w:keepNext/>
      </w:pPr>
      <w:bookmarkStart w:id="22" w:name="include_clip_start_44"/>
      <w:bookmarkEnd w:id="22"/>
    </w:p>
    <w:p w:rsidR="00B221D1" w:rsidRDefault="00B221D1" w:rsidP="00B221D1">
      <w:r>
        <w:t>S. 1269 -- Senators Peeler and Alexander: A BILL TO AMEND THE CODE OF LAWS OF SOUTH CAROLINA, 1976, BY ADDING ARTICLE 18 TO CHAPTER 71, TITLE 38 SO AS TO PROVIDE THE RIGHTS OF A PHARMACY WHEN UNDERGOING AN AUDIT CONDUCTED BY A MANAGED CARE COMPANY, INSURANCE COMPANY, THIRD-PARTY PAYER, OR AN ENTITY RESPONSIBLE FOR PAYMENT OF CLAIMS FOR HEALTH CARE SERVICES; TO REQUIRE THE AUDITING ENTITY TO ESTABLISH AN APPEALS PROCESS; AND TO PROVIDE FOR THE RECOUPMENT OF FUNDS UNDER CERTAIN CIRCUMSTANCES.</w:t>
      </w:r>
    </w:p>
    <w:p w:rsidR="00B221D1" w:rsidRDefault="00B221D1" w:rsidP="00B221D1"/>
    <w:p w:rsidR="00B221D1" w:rsidRPr="00321E26" w:rsidRDefault="00B221D1" w:rsidP="00B221D1">
      <w:r w:rsidRPr="00321E26">
        <w:t>The Labor, Commerce and Industry Committee proposed the following Amendment No. 1</w:t>
      </w:r>
      <w:r>
        <w:t xml:space="preserve"> to </w:t>
      </w:r>
      <w:r w:rsidRPr="00321E26">
        <w:t>S. 1269 (COUNCIL\AGM\</w:t>
      </w:r>
      <w:r>
        <w:t xml:space="preserve"> </w:t>
      </w:r>
      <w:r w:rsidRPr="00321E26">
        <w:t>19588AB12), which was adopted:</w:t>
      </w:r>
    </w:p>
    <w:p w:rsidR="00B221D1" w:rsidRPr="00321E26" w:rsidRDefault="00B221D1" w:rsidP="00B221D1">
      <w:r w:rsidRPr="00321E26">
        <w:t>Amend the bill, as and if amended, by deleting all after the enacting words and inserting:</w:t>
      </w:r>
    </w:p>
    <w:p w:rsidR="00B221D1" w:rsidRPr="00321E26" w:rsidRDefault="00B221D1" w:rsidP="00B221D1">
      <w:pPr>
        <w:rPr>
          <w:u w:color="000000" w:themeColor="text1"/>
        </w:rPr>
      </w:pPr>
      <w:r w:rsidRPr="00321E26">
        <w:t>/ SECTION</w:t>
      </w:r>
      <w:r w:rsidRPr="00321E26">
        <w:tab/>
        <w:t>1.</w:t>
      </w:r>
      <w:r w:rsidRPr="00321E26">
        <w:tab/>
        <w:t>Chapter 71, Title 38 of the 1976 Code is amended by adding</w:t>
      </w:r>
      <w:r w:rsidRPr="00321E26">
        <w:rPr>
          <w:u w:color="000000" w:themeColor="text1"/>
        </w:rPr>
        <w:t>:</w:t>
      </w:r>
    </w:p>
    <w:p w:rsidR="00B221D1" w:rsidRPr="00321E26" w:rsidRDefault="00B221D1" w:rsidP="00B221D1">
      <w:pPr>
        <w:jc w:val="center"/>
        <w:rPr>
          <w:u w:color="000000" w:themeColor="text1"/>
        </w:rPr>
      </w:pPr>
      <w:r w:rsidRPr="00321E26">
        <w:rPr>
          <w:u w:color="000000" w:themeColor="text1"/>
        </w:rPr>
        <w:t>“Article 18</w:t>
      </w:r>
    </w:p>
    <w:p w:rsidR="00B221D1" w:rsidRPr="00321E26" w:rsidRDefault="00B221D1" w:rsidP="00B221D1">
      <w:pPr>
        <w:jc w:val="center"/>
        <w:rPr>
          <w:u w:color="000000" w:themeColor="text1"/>
        </w:rPr>
      </w:pPr>
      <w:r w:rsidRPr="00321E26">
        <w:rPr>
          <w:u w:color="000000" w:themeColor="text1"/>
        </w:rPr>
        <w:t>Pharmacy Audit Rights</w:t>
      </w:r>
    </w:p>
    <w:p w:rsidR="00B221D1" w:rsidRPr="00321E26" w:rsidRDefault="00B221D1" w:rsidP="00B221D1">
      <w:pPr>
        <w:jc w:val="left"/>
        <w:rPr>
          <w:u w:color="000000" w:themeColor="text1"/>
        </w:rPr>
      </w:pPr>
      <w:r w:rsidRPr="00321E26">
        <w:rPr>
          <w:u w:color="000000" w:themeColor="text1"/>
        </w:rPr>
        <w:t>Section 38</w:t>
      </w:r>
      <w:r w:rsidRPr="00321E26">
        <w:rPr>
          <w:u w:color="000000" w:themeColor="text1"/>
        </w:rPr>
        <w:noBreakHyphen/>
        <w:t>71</w:t>
      </w:r>
      <w:r w:rsidRPr="00321E26">
        <w:rPr>
          <w:u w:color="000000" w:themeColor="text1"/>
        </w:rPr>
        <w:noBreakHyphen/>
        <w:t>1810.</w:t>
      </w:r>
      <w:r w:rsidRPr="00321E26">
        <w:rPr>
          <w:u w:color="000000" w:themeColor="text1"/>
        </w:rPr>
        <w:tab/>
        <w:t>(A)</w:t>
      </w:r>
      <w:r w:rsidRPr="00321E26">
        <w:rPr>
          <w:u w:color="000000" w:themeColor="text1"/>
        </w:rPr>
        <w:tab/>
        <w:t>For the purposes of this article:</w:t>
      </w:r>
    </w:p>
    <w:p w:rsidR="00B221D1" w:rsidRPr="00321E26" w:rsidRDefault="00B221D1" w:rsidP="00B221D1">
      <w:pPr>
        <w:rPr>
          <w:u w:color="000000" w:themeColor="text1"/>
        </w:rPr>
      </w:pPr>
      <w:r w:rsidRPr="00321E26">
        <w:rPr>
          <w:u w:color="000000" w:themeColor="text1"/>
        </w:rPr>
        <w:tab/>
      </w:r>
      <w:r w:rsidRPr="00321E26">
        <w:rPr>
          <w:u w:color="000000" w:themeColor="text1"/>
        </w:rPr>
        <w:tab/>
        <w:t>(1)</w:t>
      </w:r>
      <w:r w:rsidRPr="00321E26">
        <w:rPr>
          <w:u w:color="000000" w:themeColor="text1"/>
        </w:rPr>
        <w:tab/>
        <w:t>‘Insurer’ means an entity that provides health insurance coverage in this State as defined in Section 38</w:t>
      </w:r>
      <w:r w:rsidRPr="00321E26">
        <w:rPr>
          <w:u w:color="000000" w:themeColor="text1"/>
        </w:rPr>
        <w:noBreakHyphen/>
        <w:t>71</w:t>
      </w:r>
      <w:r w:rsidRPr="00321E26">
        <w:rPr>
          <w:u w:color="000000" w:themeColor="text1"/>
        </w:rPr>
        <w:noBreakHyphen/>
        <w:t>670(7) and Section 38</w:t>
      </w:r>
      <w:r w:rsidRPr="00321E26">
        <w:rPr>
          <w:u w:color="000000" w:themeColor="text1"/>
        </w:rPr>
        <w:noBreakHyphen/>
        <w:t>71</w:t>
      </w:r>
      <w:r w:rsidRPr="00321E26">
        <w:rPr>
          <w:u w:color="000000" w:themeColor="text1"/>
        </w:rPr>
        <w:noBreakHyphen/>
        <w:t>840(16).</w:t>
      </w:r>
    </w:p>
    <w:p w:rsidR="00B221D1" w:rsidRPr="00321E26" w:rsidRDefault="00B221D1" w:rsidP="00B221D1">
      <w:pPr>
        <w:rPr>
          <w:u w:color="000000" w:themeColor="text1"/>
        </w:rPr>
      </w:pPr>
      <w:r w:rsidRPr="00321E26">
        <w:rPr>
          <w:u w:color="000000" w:themeColor="text1"/>
        </w:rPr>
        <w:tab/>
      </w:r>
      <w:r w:rsidRPr="00321E26">
        <w:rPr>
          <w:u w:color="000000" w:themeColor="text1"/>
        </w:rPr>
        <w:tab/>
        <w:t>(2)</w:t>
      </w:r>
      <w:r w:rsidRPr="00321E26">
        <w:rPr>
          <w:u w:color="000000" w:themeColor="text1"/>
        </w:rPr>
        <w:tab/>
        <w:t>‘Responsible party’ means the entity responsible for payment of claims for health care services other than:</w:t>
      </w:r>
    </w:p>
    <w:p w:rsidR="00B221D1" w:rsidRPr="00321E26" w:rsidRDefault="00B221D1" w:rsidP="00B221D1">
      <w:pPr>
        <w:rPr>
          <w:u w:color="000000" w:themeColor="text1"/>
        </w:rPr>
      </w:pPr>
      <w:r w:rsidRPr="00321E26">
        <w:rPr>
          <w:u w:color="000000" w:themeColor="text1"/>
        </w:rPr>
        <w:tab/>
      </w:r>
      <w:r w:rsidRPr="00321E26">
        <w:rPr>
          <w:u w:color="000000" w:themeColor="text1"/>
        </w:rPr>
        <w:tab/>
      </w:r>
      <w:r w:rsidRPr="00321E26">
        <w:rPr>
          <w:u w:color="000000" w:themeColor="text1"/>
        </w:rPr>
        <w:tab/>
        <w:t>(a)</w:t>
      </w:r>
      <w:r w:rsidRPr="00321E26">
        <w:rPr>
          <w:u w:color="000000" w:themeColor="text1"/>
        </w:rPr>
        <w:tab/>
        <w:t xml:space="preserve">the individual to whom the health care services were rendered; or </w:t>
      </w:r>
    </w:p>
    <w:p w:rsidR="00B221D1" w:rsidRPr="00321E26" w:rsidRDefault="00B221D1" w:rsidP="00B221D1">
      <w:pPr>
        <w:rPr>
          <w:u w:color="000000" w:themeColor="text1"/>
        </w:rPr>
      </w:pPr>
      <w:r w:rsidRPr="00321E26">
        <w:rPr>
          <w:u w:color="000000" w:themeColor="text1"/>
        </w:rPr>
        <w:tab/>
      </w:r>
      <w:r w:rsidRPr="00321E26">
        <w:rPr>
          <w:u w:color="000000" w:themeColor="text1"/>
        </w:rPr>
        <w:tab/>
      </w:r>
      <w:r w:rsidRPr="00321E26">
        <w:rPr>
          <w:u w:color="000000" w:themeColor="text1"/>
        </w:rPr>
        <w:tab/>
        <w:t>(b)</w:t>
      </w:r>
      <w:r w:rsidRPr="00321E26">
        <w:rPr>
          <w:u w:color="000000" w:themeColor="text1"/>
        </w:rPr>
        <w:tab/>
        <w:t>that individual’s guardian or legal representative.</w:t>
      </w:r>
    </w:p>
    <w:p w:rsidR="00B221D1" w:rsidRPr="00321E26" w:rsidRDefault="00B221D1" w:rsidP="00B221D1">
      <w:pPr>
        <w:rPr>
          <w:u w:color="000000" w:themeColor="text1"/>
        </w:rPr>
      </w:pPr>
      <w:r w:rsidRPr="00321E26">
        <w:rPr>
          <w:u w:color="000000" w:themeColor="text1"/>
        </w:rPr>
        <w:tab/>
      </w:r>
      <w:r w:rsidRPr="00321E26">
        <w:rPr>
          <w:u w:color="000000" w:themeColor="text1"/>
        </w:rPr>
        <w:tab/>
        <w:t>(3)</w:t>
      </w:r>
      <w:r w:rsidRPr="00321E26">
        <w:rPr>
          <w:u w:color="000000" w:themeColor="text1"/>
        </w:rPr>
        <w:tab/>
        <w:t>‘Audit’ means an evaluation, investigation, or review of claims paid to a pharmacy that takes place at the pharmacy location and does not include review of claims or claims payments that an insurer conducts as a normal course of business.</w:t>
      </w:r>
    </w:p>
    <w:p w:rsidR="00B221D1" w:rsidRPr="00321E26" w:rsidRDefault="00B221D1" w:rsidP="00B221D1">
      <w:pPr>
        <w:rPr>
          <w:u w:color="000000" w:themeColor="text1"/>
        </w:rPr>
      </w:pPr>
      <w:r w:rsidRPr="00321E26">
        <w:rPr>
          <w:u w:color="000000" w:themeColor="text1"/>
        </w:rPr>
        <w:tab/>
      </w:r>
      <w:r w:rsidRPr="00321E26">
        <w:rPr>
          <w:u w:color="000000" w:themeColor="text1"/>
        </w:rPr>
        <w:tab/>
        <w:t>(4)</w:t>
      </w:r>
      <w:r w:rsidRPr="00321E26">
        <w:rPr>
          <w:u w:color="000000" w:themeColor="text1"/>
        </w:rPr>
        <w:tab/>
        <w:t>‘Abuse’ means any practice that:</w:t>
      </w:r>
    </w:p>
    <w:p w:rsidR="00B221D1" w:rsidRPr="00321E26" w:rsidRDefault="00B221D1" w:rsidP="00B221D1">
      <w:pPr>
        <w:rPr>
          <w:u w:color="000000" w:themeColor="text1"/>
        </w:rPr>
      </w:pPr>
      <w:r w:rsidRPr="00321E26">
        <w:rPr>
          <w:u w:color="000000" w:themeColor="text1"/>
        </w:rPr>
        <w:tab/>
      </w:r>
      <w:r w:rsidRPr="00321E26">
        <w:rPr>
          <w:u w:color="000000" w:themeColor="text1"/>
        </w:rPr>
        <w:tab/>
      </w:r>
      <w:r w:rsidRPr="00321E26">
        <w:rPr>
          <w:u w:color="000000" w:themeColor="text1"/>
        </w:rPr>
        <w:tab/>
        <w:t>(a)(i)</w:t>
      </w:r>
      <w:r w:rsidRPr="00321E26">
        <w:rPr>
          <w:u w:color="000000" w:themeColor="text1"/>
        </w:rPr>
        <w:tab/>
        <w:t>is inconsistent with sound fiscal or business practices; or</w:t>
      </w:r>
    </w:p>
    <w:p w:rsidR="00B221D1" w:rsidRPr="00321E26" w:rsidRDefault="00B221D1" w:rsidP="00B221D1">
      <w:pPr>
        <w:rPr>
          <w:u w:color="000000" w:themeColor="text1"/>
        </w:rPr>
      </w:pPr>
      <w:r w:rsidRPr="00321E26">
        <w:rPr>
          <w:u w:color="000000" w:themeColor="text1"/>
        </w:rPr>
        <w:tab/>
      </w:r>
      <w:r w:rsidRPr="00321E26">
        <w:rPr>
          <w:u w:color="000000" w:themeColor="text1"/>
        </w:rPr>
        <w:tab/>
      </w:r>
      <w:r w:rsidRPr="00321E26">
        <w:rPr>
          <w:u w:color="000000" w:themeColor="text1"/>
        </w:rPr>
        <w:tab/>
      </w:r>
      <w:r w:rsidRPr="00321E26">
        <w:rPr>
          <w:u w:color="000000" w:themeColor="text1"/>
        </w:rPr>
        <w:tab/>
        <w:t>(ii)</w:t>
      </w:r>
      <w:r w:rsidRPr="00321E26">
        <w:rPr>
          <w:u w:color="000000" w:themeColor="text1"/>
        </w:rPr>
        <w:tab/>
        <w:t>fails to meet professionally recognized standards for pharmacy services; and</w:t>
      </w:r>
    </w:p>
    <w:p w:rsidR="00B221D1" w:rsidRPr="00321E26" w:rsidRDefault="00B221D1" w:rsidP="00B221D1">
      <w:pPr>
        <w:rPr>
          <w:u w:color="000000" w:themeColor="text1"/>
        </w:rPr>
      </w:pPr>
      <w:r w:rsidRPr="00321E26">
        <w:rPr>
          <w:u w:color="000000" w:themeColor="text1"/>
        </w:rPr>
        <w:tab/>
      </w:r>
      <w:r w:rsidRPr="00321E26">
        <w:rPr>
          <w:u w:color="000000" w:themeColor="text1"/>
        </w:rPr>
        <w:tab/>
      </w:r>
      <w:r w:rsidRPr="00321E26">
        <w:rPr>
          <w:u w:color="000000" w:themeColor="text1"/>
        </w:rPr>
        <w:tab/>
        <w:t>(b)</w:t>
      </w:r>
      <w:r w:rsidRPr="00321E26">
        <w:rPr>
          <w:u w:color="000000" w:themeColor="text1"/>
        </w:rPr>
        <w:tab/>
        <w:t>directly or indirectly causes financial loss to a responsible party.</w:t>
      </w:r>
    </w:p>
    <w:p w:rsidR="00B221D1" w:rsidRPr="00321E26" w:rsidRDefault="00B221D1" w:rsidP="00B221D1">
      <w:pPr>
        <w:rPr>
          <w:u w:color="000000" w:themeColor="text1"/>
        </w:rPr>
      </w:pPr>
      <w:r w:rsidRPr="00321E26">
        <w:rPr>
          <w:u w:color="000000" w:themeColor="text1"/>
        </w:rPr>
        <w:tab/>
        <w:t>(B)</w:t>
      </w:r>
      <w:r w:rsidRPr="00321E26">
        <w:rPr>
          <w:u w:color="000000" w:themeColor="text1"/>
        </w:rPr>
        <w:tab/>
        <w:t>If a managed care organization, insurer, third</w:t>
      </w:r>
      <w:r w:rsidRPr="00321E26">
        <w:rPr>
          <w:u w:color="000000" w:themeColor="text1"/>
        </w:rPr>
        <w:noBreakHyphen/>
        <w:t>party payor, or any entity that represents a responsible party conducts an audit of the records of a pharmacy, then, with respect to this audit, the pharmacy has a right to:</w:t>
      </w:r>
    </w:p>
    <w:p w:rsidR="00B221D1" w:rsidRPr="00321E26" w:rsidRDefault="00B221D1" w:rsidP="00B221D1">
      <w:pPr>
        <w:rPr>
          <w:u w:color="000000" w:themeColor="text1"/>
        </w:rPr>
      </w:pPr>
      <w:r w:rsidRPr="00321E26">
        <w:rPr>
          <w:u w:color="000000" w:themeColor="text1"/>
        </w:rPr>
        <w:tab/>
      </w:r>
      <w:r w:rsidRPr="00321E26">
        <w:rPr>
          <w:u w:color="000000" w:themeColor="text1"/>
        </w:rPr>
        <w:tab/>
        <w:t>(1)</w:t>
      </w:r>
      <w:r w:rsidRPr="00321E26">
        <w:rPr>
          <w:u w:color="000000" w:themeColor="text1"/>
        </w:rPr>
        <w:tab/>
        <w:t xml:space="preserve">have at least fourteen days’ advance notice of the initial audit for each audit cycle with no audit to be initiated or scheduled during the first five days of any month without the express consent of the pharmacy, which shall cooperate with the auditor to establish an alternate date if the audit would fall within the excluded days; </w:t>
      </w:r>
    </w:p>
    <w:p w:rsidR="00B221D1" w:rsidRPr="00321E26" w:rsidRDefault="00B221D1" w:rsidP="00B221D1">
      <w:pPr>
        <w:rPr>
          <w:u w:color="000000" w:themeColor="text1"/>
        </w:rPr>
      </w:pPr>
      <w:r w:rsidRPr="00321E26">
        <w:rPr>
          <w:u w:color="000000" w:themeColor="text1"/>
        </w:rPr>
        <w:tab/>
      </w:r>
      <w:r w:rsidRPr="00321E26">
        <w:rPr>
          <w:u w:color="000000" w:themeColor="text1"/>
        </w:rPr>
        <w:tab/>
        <w:t>(2)</w:t>
      </w:r>
      <w:r w:rsidRPr="00321E26">
        <w:rPr>
          <w:u w:color="000000" w:themeColor="text1"/>
        </w:rPr>
        <w:tab/>
        <w:t>have an audit that involves clinical judgment be conducted with a pharmacist who is licensed and employed by or working under contract with the auditing entity;</w:t>
      </w:r>
    </w:p>
    <w:p w:rsidR="00B221D1" w:rsidRPr="00321E26" w:rsidRDefault="00B221D1" w:rsidP="00B221D1">
      <w:pPr>
        <w:rPr>
          <w:u w:color="000000" w:themeColor="text1"/>
        </w:rPr>
      </w:pPr>
      <w:r w:rsidRPr="00321E26">
        <w:rPr>
          <w:u w:color="000000" w:themeColor="text1"/>
        </w:rPr>
        <w:tab/>
      </w:r>
      <w:r w:rsidRPr="00321E26">
        <w:rPr>
          <w:u w:color="000000" w:themeColor="text1"/>
        </w:rPr>
        <w:tab/>
        <w:t>(3)</w:t>
      </w:r>
      <w:r w:rsidRPr="00321E26">
        <w:rPr>
          <w:u w:color="000000" w:themeColor="text1"/>
        </w:rPr>
        <w:tab/>
        <w:t>not have clerical or record</w:t>
      </w:r>
      <w:r w:rsidRPr="00321E26">
        <w:rPr>
          <w:u w:color="000000" w:themeColor="text1"/>
        </w:rPr>
        <w:noBreakHyphen/>
        <w:t>keeping errors, including typographical errors, scrivener’s errors and computer errors, on a required document or record considered fraudulent in the absence of any other evidence; however, the provisions of this item do not prohibit recoupment of fraudulent payments;</w:t>
      </w:r>
    </w:p>
    <w:p w:rsidR="00B221D1" w:rsidRPr="00321E26" w:rsidRDefault="00B221D1" w:rsidP="00B221D1">
      <w:pPr>
        <w:rPr>
          <w:u w:color="000000" w:themeColor="text1"/>
        </w:rPr>
      </w:pPr>
      <w:r w:rsidRPr="00321E26">
        <w:rPr>
          <w:u w:color="000000" w:themeColor="text1"/>
        </w:rPr>
        <w:tab/>
      </w:r>
      <w:r w:rsidRPr="00321E26">
        <w:rPr>
          <w:u w:color="000000" w:themeColor="text1"/>
        </w:rPr>
        <w:tab/>
        <w:t>(4)</w:t>
      </w:r>
      <w:r w:rsidRPr="00321E26">
        <w:rPr>
          <w:u w:color="000000" w:themeColor="text1"/>
        </w:rPr>
        <w:tab/>
        <w:t>have, if required under the terms of the contract with the auditing entity, the auditing entity to provide the pharmacy, upon request, all records related to the audit in an electronic format or contained in digital media;</w:t>
      </w:r>
    </w:p>
    <w:p w:rsidR="00B221D1" w:rsidRPr="00321E26" w:rsidRDefault="00B221D1" w:rsidP="00B221D1">
      <w:pPr>
        <w:rPr>
          <w:u w:color="000000" w:themeColor="text1"/>
        </w:rPr>
      </w:pPr>
      <w:r w:rsidRPr="00321E26">
        <w:rPr>
          <w:u w:color="000000" w:themeColor="text1"/>
        </w:rPr>
        <w:tab/>
      </w:r>
      <w:r w:rsidRPr="00321E26">
        <w:rPr>
          <w:u w:color="000000" w:themeColor="text1"/>
        </w:rPr>
        <w:tab/>
        <w:t>(5)</w:t>
      </w:r>
      <w:r w:rsidRPr="00321E26">
        <w:rPr>
          <w:u w:color="000000" w:themeColor="text1"/>
        </w:rPr>
        <w:tab/>
        <w:t>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federal and state regulations;</w:t>
      </w:r>
    </w:p>
    <w:p w:rsidR="00B221D1" w:rsidRPr="00321E26" w:rsidRDefault="00B221D1" w:rsidP="00B221D1">
      <w:pPr>
        <w:rPr>
          <w:u w:color="000000" w:themeColor="text1"/>
        </w:rPr>
      </w:pPr>
      <w:r w:rsidRPr="00321E26">
        <w:rPr>
          <w:u w:color="000000" w:themeColor="text1"/>
        </w:rPr>
        <w:tab/>
      </w:r>
      <w:r w:rsidRPr="00321E26">
        <w:rPr>
          <w:u w:color="000000" w:themeColor="text1"/>
        </w:rPr>
        <w:tab/>
        <w:t>(6)</w:t>
      </w:r>
      <w:r w:rsidRPr="00321E26">
        <w:rPr>
          <w:u w:color="000000" w:themeColor="text1"/>
        </w:rPr>
        <w:tab/>
        <w:t>have a projection of an overpayment or underpayment based on either the number of patients served with a similar diagnosis or the number of similar prescription orders or refills for similar drugs; however, the provisions of this item do not prohibit recoupments of actual overpayments unless the projection for overpayment or underpayment is part of a settlement by the pharmacy;</w:t>
      </w:r>
    </w:p>
    <w:p w:rsidR="00B221D1" w:rsidRPr="00321E26" w:rsidRDefault="00B221D1" w:rsidP="00B221D1">
      <w:pPr>
        <w:rPr>
          <w:u w:color="000000" w:themeColor="text1"/>
        </w:rPr>
      </w:pPr>
      <w:r w:rsidRPr="00321E26">
        <w:rPr>
          <w:u w:color="000000" w:themeColor="text1"/>
        </w:rPr>
        <w:tab/>
      </w:r>
      <w:r w:rsidRPr="00321E26">
        <w:rPr>
          <w:u w:color="000000" w:themeColor="text1"/>
        </w:rPr>
        <w:tab/>
        <w:t>(7)</w:t>
      </w:r>
      <w:r w:rsidRPr="00321E26">
        <w:rPr>
          <w:u w:color="000000" w:themeColor="text1"/>
        </w:rPr>
        <w:tab/>
        <w:t>be free of recoupments based on either of the following subitems unless defined within the billing, submission, or audit requirements set forth in the pharmacy provider manual not inconsistent with current State Board of Pharmacy Regulations, except for cases of Food and Drug Administration regulation or drug manufacturer safety programs in accordance with federal or state regulations:</w:t>
      </w:r>
    </w:p>
    <w:p w:rsidR="00B221D1" w:rsidRPr="00321E26" w:rsidRDefault="00B221D1" w:rsidP="00B221D1">
      <w:pPr>
        <w:rPr>
          <w:u w:color="000000" w:themeColor="text1"/>
        </w:rPr>
      </w:pPr>
      <w:r w:rsidRPr="00321E26">
        <w:rPr>
          <w:u w:color="000000" w:themeColor="text1"/>
        </w:rPr>
        <w:tab/>
      </w:r>
      <w:r w:rsidRPr="00321E26">
        <w:rPr>
          <w:u w:color="000000" w:themeColor="text1"/>
        </w:rPr>
        <w:tab/>
      </w:r>
      <w:r w:rsidRPr="00321E26">
        <w:rPr>
          <w:u w:color="000000" w:themeColor="text1"/>
        </w:rPr>
        <w:tab/>
        <w:t>(a)</w:t>
      </w:r>
      <w:r w:rsidRPr="00321E26">
        <w:rPr>
          <w:u w:color="000000" w:themeColor="text1"/>
        </w:rPr>
        <w:tab/>
        <w:t>documentation requirements in addition to, or exceeding requirements for, creating or maintaining documentation prescribed by the State Board of Pharmacy;</w:t>
      </w:r>
    </w:p>
    <w:p w:rsidR="00B221D1" w:rsidRPr="00321E26" w:rsidRDefault="00B221D1" w:rsidP="00B221D1">
      <w:pPr>
        <w:rPr>
          <w:u w:color="000000" w:themeColor="text1"/>
        </w:rPr>
      </w:pPr>
      <w:r w:rsidRPr="00321E26">
        <w:rPr>
          <w:u w:color="000000" w:themeColor="text1"/>
        </w:rPr>
        <w:tab/>
      </w:r>
      <w:r w:rsidRPr="00321E26">
        <w:rPr>
          <w:u w:color="000000" w:themeColor="text1"/>
        </w:rPr>
        <w:tab/>
      </w:r>
      <w:r w:rsidRPr="00321E26">
        <w:rPr>
          <w:u w:color="000000" w:themeColor="text1"/>
        </w:rPr>
        <w:tab/>
        <w:t>(b)</w:t>
      </w:r>
      <w:r w:rsidRPr="00321E26">
        <w:rPr>
          <w:u w:color="000000" w:themeColor="text1"/>
        </w:rPr>
        <w:tab/>
        <w:t xml:space="preserve">a requirement that a pharmacy or pharmacist perform a professional duty in addition to, or exceeding, professional duties prescribed by the State Board of Pharmacy unless otherwise agreed to by contract with the auditing entity; </w:t>
      </w:r>
    </w:p>
    <w:p w:rsidR="00B221D1" w:rsidRPr="00321E26" w:rsidRDefault="00B221D1" w:rsidP="00B221D1">
      <w:pPr>
        <w:rPr>
          <w:u w:color="000000" w:themeColor="text1"/>
        </w:rPr>
      </w:pPr>
      <w:r w:rsidRPr="00321E26">
        <w:rPr>
          <w:u w:color="000000" w:themeColor="text1"/>
        </w:rPr>
        <w:tab/>
      </w:r>
      <w:r w:rsidRPr="00321E26">
        <w:rPr>
          <w:u w:color="000000" w:themeColor="text1"/>
        </w:rPr>
        <w:tab/>
        <w:t>(8)</w:t>
      </w:r>
      <w:r w:rsidRPr="00321E26">
        <w:rPr>
          <w:u w:color="000000" w:themeColor="text1"/>
        </w:rPr>
        <w:tab/>
        <w:t>be subject, so long as a claim is made within the contractual claim submission time period, to recoupment only following the correction of a claim and to have recoupment limited to amounts paid in excess of amounts payable under the corrected claim unless a prescription error occurs.  For purposes of this subsection, a prescription error includes, but is not limited to, wrong drug, wrong strength, wrong dose, or wrong patient;</w:t>
      </w:r>
    </w:p>
    <w:p w:rsidR="00B221D1" w:rsidRPr="00321E26" w:rsidRDefault="00B221D1" w:rsidP="00B221D1">
      <w:pPr>
        <w:rPr>
          <w:u w:color="000000" w:themeColor="text1"/>
        </w:rPr>
      </w:pPr>
      <w:r w:rsidRPr="00321E26">
        <w:rPr>
          <w:u w:color="000000" w:themeColor="text1"/>
        </w:rPr>
        <w:tab/>
      </w:r>
      <w:r w:rsidRPr="00321E26">
        <w:rPr>
          <w:u w:color="000000" w:themeColor="text1"/>
        </w:rPr>
        <w:tab/>
        <w:t>(9)</w:t>
      </w:r>
      <w:r w:rsidRPr="00321E26">
        <w:rPr>
          <w:u w:color="000000" w:themeColor="text1"/>
        </w:rPr>
        <w:tab/>
        <w:t>be subject to reversals of approval, except for Medicare claims, for drug, prescriber, or patient eligibility upon adjudication of a claim only in cases in which the pharmacy obtained the adjudication by fraud or misrepresentation of claim elements;</w:t>
      </w:r>
    </w:p>
    <w:p w:rsidR="00B221D1" w:rsidRPr="00321E26" w:rsidRDefault="00B221D1" w:rsidP="00B221D1">
      <w:pPr>
        <w:rPr>
          <w:u w:color="000000" w:themeColor="text1"/>
        </w:rPr>
      </w:pPr>
      <w:r w:rsidRPr="00321E26">
        <w:rPr>
          <w:u w:color="000000" w:themeColor="text1"/>
        </w:rPr>
        <w:tab/>
      </w:r>
      <w:r w:rsidRPr="00321E26">
        <w:rPr>
          <w:u w:color="000000" w:themeColor="text1"/>
        </w:rPr>
        <w:tab/>
        <w:t>(10)</w:t>
      </w:r>
      <w:r w:rsidRPr="00321E26">
        <w:rPr>
          <w:u w:color="000000" w:themeColor="text1"/>
        </w:rPr>
        <w:tab/>
        <w:t>be audited under the same standards and parameters as other similarly situated pharmacies audited by the same entity;</w:t>
      </w:r>
    </w:p>
    <w:p w:rsidR="00B221D1" w:rsidRPr="00321E26" w:rsidRDefault="00B221D1" w:rsidP="00B221D1">
      <w:pPr>
        <w:rPr>
          <w:u w:color="000000" w:themeColor="text1"/>
        </w:rPr>
      </w:pPr>
      <w:r w:rsidRPr="00321E26">
        <w:rPr>
          <w:u w:color="000000" w:themeColor="text1"/>
        </w:rPr>
        <w:tab/>
      </w:r>
      <w:r w:rsidRPr="00321E26">
        <w:rPr>
          <w:u w:color="000000" w:themeColor="text1"/>
        </w:rPr>
        <w:tab/>
        <w:t>(11)</w:t>
      </w:r>
      <w:r w:rsidRPr="00321E26">
        <w:rPr>
          <w:u w:color="000000" w:themeColor="text1"/>
        </w:rPr>
        <w:tab/>
        <w:t>have at least thirty days following receipt of the preliminary audit report to produce documentation to address any discrepancy found during an audit;</w:t>
      </w:r>
    </w:p>
    <w:p w:rsidR="00B221D1" w:rsidRPr="00321E26" w:rsidRDefault="00B221D1" w:rsidP="00B221D1">
      <w:pPr>
        <w:rPr>
          <w:u w:color="000000" w:themeColor="text1"/>
        </w:rPr>
      </w:pPr>
      <w:r w:rsidRPr="00321E26">
        <w:rPr>
          <w:u w:color="000000" w:themeColor="text1"/>
        </w:rPr>
        <w:tab/>
      </w:r>
      <w:r w:rsidRPr="00321E26">
        <w:rPr>
          <w:u w:color="000000" w:themeColor="text1"/>
        </w:rPr>
        <w:tab/>
        <w:t>(12)</w:t>
      </w:r>
      <w:r w:rsidRPr="00321E26">
        <w:rPr>
          <w:u w:color="000000" w:themeColor="text1"/>
        </w:rPr>
        <w:tab/>
        <w:t>have the period covered by an audit limited to twenty</w:t>
      </w:r>
      <w:r w:rsidRPr="00321E26">
        <w:rPr>
          <w:u w:color="000000" w:themeColor="text1"/>
        </w:rPr>
        <w:noBreakHyphen/>
        <w:t>four months from the date a claim was submitted to, or adjudicated by, a managed care organization, an insurer, a third</w:t>
      </w:r>
      <w:r w:rsidRPr="00321E26">
        <w:rPr>
          <w:u w:color="000000" w:themeColor="text1"/>
        </w:rPr>
        <w:noBreakHyphen/>
        <w:t>party payor, or an entity that represents responsible parties, unless a longer period is permitted by or under federal law;</w:t>
      </w:r>
    </w:p>
    <w:p w:rsidR="00B221D1" w:rsidRPr="00321E26" w:rsidRDefault="00B221D1" w:rsidP="00B221D1">
      <w:pPr>
        <w:rPr>
          <w:u w:color="000000" w:themeColor="text1"/>
        </w:rPr>
      </w:pPr>
      <w:r w:rsidRPr="00321E26">
        <w:rPr>
          <w:u w:color="000000" w:themeColor="text1"/>
        </w:rPr>
        <w:tab/>
      </w:r>
      <w:r w:rsidRPr="00321E26">
        <w:rPr>
          <w:u w:color="000000" w:themeColor="text1"/>
        </w:rPr>
        <w:tab/>
        <w:t>(13)</w:t>
      </w:r>
      <w:r w:rsidRPr="00321E26">
        <w:rPr>
          <w:u w:color="000000" w:themeColor="text1"/>
        </w:rPr>
        <w:tab/>
        <w:t>have the preliminary audit report delivered to the pharmacy within one hundred twenty days after conclusion of the audit;</w:t>
      </w:r>
    </w:p>
    <w:p w:rsidR="00B221D1" w:rsidRPr="00321E26" w:rsidRDefault="00B221D1" w:rsidP="00B221D1">
      <w:pPr>
        <w:rPr>
          <w:u w:color="000000" w:themeColor="text1"/>
        </w:rPr>
      </w:pPr>
      <w:r w:rsidRPr="00321E26">
        <w:rPr>
          <w:u w:color="000000" w:themeColor="text1"/>
        </w:rPr>
        <w:tab/>
      </w:r>
      <w:r w:rsidRPr="00321E26">
        <w:rPr>
          <w:u w:color="000000" w:themeColor="text1"/>
        </w:rPr>
        <w:tab/>
        <w:t>(14)</w:t>
      </w:r>
      <w:r w:rsidRPr="00321E26">
        <w:rPr>
          <w:u w:color="000000" w:themeColor="text1"/>
        </w:rPr>
        <w:tab/>
        <w:t>have a final audit report delivered to the pharmacy within ninety days after the end of the appeals period; and</w:t>
      </w:r>
    </w:p>
    <w:p w:rsidR="00B221D1" w:rsidRPr="00321E26" w:rsidRDefault="00B221D1" w:rsidP="00B221D1">
      <w:pPr>
        <w:rPr>
          <w:u w:color="000000" w:themeColor="text1"/>
        </w:rPr>
      </w:pPr>
      <w:r w:rsidRPr="00321E26">
        <w:rPr>
          <w:u w:color="000000" w:themeColor="text1"/>
        </w:rPr>
        <w:tab/>
      </w:r>
      <w:r w:rsidRPr="00321E26">
        <w:rPr>
          <w:u w:color="000000" w:themeColor="text1"/>
        </w:rPr>
        <w:tab/>
        <w:t>(15)</w:t>
      </w:r>
      <w:r w:rsidRPr="00321E26">
        <w:rPr>
          <w:u w:color="000000" w:themeColor="text1"/>
        </w:rPr>
        <w:tab/>
        <w:t>not have the accounting practice of extrapolation used in calculating recoupments or penalties for audits, unless otherwise required by federal requirements or federal plans.</w:t>
      </w:r>
    </w:p>
    <w:p w:rsidR="00B221D1" w:rsidRPr="00321E26" w:rsidRDefault="00B221D1" w:rsidP="00B221D1">
      <w:pPr>
        <w:rPr>
          <w:u w:color="000000" w:themeColor="text1"/>
        </w:rPr>
      </w:pPr>
      <w:r w:rsidRPr="00321E26">
        <w:rPr>
          <w:u w:color="000000" w:themeColor="text1"/>
        </w:rPr>
        <w:tab/>
        <w:t>(C)</w:t>
      </w:r>
      <w:r w:rsidRPr="00321E26">
        <w:rPr>
          <w:u w:color="000000" w:themeColor="text1"/>
        </w:rPr>
        <w:tab/>
        <w:t>Notwithstanding Section 38</w:t>
      </w:r>
      <w:r w:rsidRPr="00321E26">
        <w:rPr>
          <w:u w:color="000000" w:themeColor="text1"/>
        </w:rPr>
        <w:noBreakHyphen/>
        <w:t>71</w:t>
      </w:r>
      <w:r w:rsidRPr="00321E26">
        <w:rPr>
          <w:u w:color="000000" w:themeColor="text1"/>
        </w:rPr>
        <w:noBreakHyphen/>
        <w:t>1840, the auditing entity shall provide the pharmacy, if requested, a masked list that provides a prescription number range the auditing entity is seeking to audit.</w:t>
      </w:r>
    </w:p>
    <w:p w:rsidR="00B221D1" w:rsidRPr="00321E26" w:rsidRDefault="00B221D1" w:rsidP="00B221D1">
      <w:pPr>
        <w:rPr>
          <w:u w:color="000000" w:themeColor="text1"/>
        </w:rPr>
      </w:pPr>
      <w:r w:rsidRPr="00321E26">
        <w:rPr>
          <w:u w:color="000000" w:themeColor="text1"/>
        </w:rPr>
        <w:tab/>
        <w:t>Section 38</w:t>
      </w:r>
      <w:r w:rsidRPr="00321E26">
        <w:rPr>
          <w:u w:color="000000" w:themeColor="text1"/>
        </w:rPr>
        <w:noBreakHyphen/>
        <w:t>71</w:t>
      </w:r>
      <w:r w:rsidRPr="00321E26">
        <w:rPr>
          <w:u w:color="000000" w:themeColor="text1"/>
        </w:rPr>
        <w:noBreakHyphen/>
        <w:t>1820.(A)</w:t>
      </w:r>
      <w:r w:rsidRPr="00321E26">
        <w:rPr>
          <w:u w:color="000000" w:themeColor="text1"/>
        </w:rPr>
        <w:tab/>
        <w:t>Each entity that conducts an audit of a pharmacy shall establish an appeals process under which a pharmacy may appeal an unfavorable preliminary audit report to the entity.</w:t>
      </w:r>
    </w:p>
    <w:p w:rsidR="00B221D1" w:rsidRPr="00321E26" w:rsidRDefault="00B221D1" w:rsidP="00B221D1">
      <w:pPr>
        <w:rPr>
          <w:u w:color="000000" w:themeColor="text1"/>
        </w:rPr>
      </w:pPr>
      <w:r w:rsidRPr="00321E26">
        <w:rPr>
          <w:u w:color="000000" w:themeColor="text1"/>
        </w:rPr>
        <w:tab/>
        <w:t>(B)</w:t>
      </w:r>
      <w:r w:rsidRPr="00321E26">
        <w:rPr>
          <w:u w:color="000000" w:themeColor="text1"/>
        </w:rPr>
        <w:tab/>
        <w:t>If, following the appeal, the entity finds that an unfavorable audit report or any portion of the unfavorable audit report is unsubstantiated, the entity shall dismiss the unsubstantiated portion of the audit report without any further proceedings.</w:t>
      </w:r>
    </w:p>
    <w:p w:rsidR="00B221D1" w:rsidRPr="00321E26" w:rsidRDefault="00B221D1" w:rsidP="00B221D1">
      <w:pPr>
        <w:rPr>
          <w:u w:color="000000" w:themeColor="text1"/>
        </w:rPr>
      </w:pPr>
      <w:r w:rsidRPr="00321E26">
        <w:rPr>
          <w:u w:color="000000" w:themeColor="text1"/>
        </w:rPr>
        <w:tab/>
        <w:t>(C)</w:t>
      </w:r>
      <w:r w:rsidRPr="00321E26">
        <w:rPr>
          <w:u w:color="000000" w:themeColor="text1"/>
        </w:rPr>
        <w:tab/>
        <w:t>Each entity conducting an audit shall provide a copy, if required under the terms of the contract with the responsible party, of the audit findings to the plan sponsor after completion of any appeals process.</w:t>
      </w:r>
    </w:p>
    <w:p w:rsidR="00B221D1" w:rsidRPr="00321E26" w:rsidRDefault="00B221D1" w:rsidP="00B221D1">
      <w:pPr>
        <w:rPr>
          <w:u w:color="000000" w:themeColor="text1"/>
        </w:rPr>
      </w:pPr>
      <w:r w:rsidRPr="00321E26">
        <w:rPr>
          <w:u w:color="000000" w:themeColor="text1"/>
        </w:rPr>
        <w:tab/>
        <w:t>Section 38</w:t>
      </w:r>
      <w:r w:rsidRPr="00321E26">
        <w:rPr>
          <w:u w:color="000000" w:themeColor="text1"/>
        </w:rPr>
        <w:noBreakHyphen/>
        <w:t>71</w:t>
      </w:r>
      <w:r w:rsidRPr="00321E26">
        <w:rPr>
          <w:u w:color="000000" w:themeColor="text1"/>
        </w:rPr>
        <w:noBreakHyphen/>
        <w:t>1830.(A)</w:t>
      </w:r>
      <w:r w:rsidRPr="00321E26">
        <w:rPr>
          <w:u w:color="000000" w:themeColor="text1"/>
        </w:rPr>
        <w:tab/>
      </w:r>
      <w:r w:rsidRPr="00321E26">
        <w:rPr>
          <w:u w:color="000000" w:themeColor="text1"/>
        </w:rPr>
        <w:tab/>
        <w:t>Recoupments of any funds disputed on the basis of an audit must occur only after final internal disposition of the audit, including the appeals process as provided for in Section 38</w:t>
      </w:r>
      <w:r w:rsidRPr="00321E26">
        <w:rPr>
          <w:u w:color="000000" w:themeColor="text1"/>
        </w:rPr>
        <w:noBreakHyphen/>
        <w:t>71</w:t>
      </w:r>
      <w:r w:rsidRPr="00321E26">
        <w:rPr>
          <w:u w:color="000000" w:themeColor="text1"/>
        </w:rPr>
        <w:noBreakHyphen/>
        <w:t>1820, unless fraud or misrepresentation is reasonably suspected.</w:t>
      </w:r>
    </w:p>
    <w:p w:rsidR="00B221D1" w:rsidRPr="00321E26" w:rsidRDefault="00B221D1" w:rsidP="00B221D1">
      <w:pPr>
        <w:rPr>
          <w:u w:color="000000" w:themeColor="text1"/>
        </w:rPr>
      </w:pPr>
      <w:r w:rsidRPr="00321E26">
        <w:rPr>
          <w:u w:color="000000" w:themeColor="text1"/>
        </w:rPr>
        <w:tab/>
        <w:t>(B)</w:t>
      </w:r>
      <w:r w:rsidRPr="00321E26">
        <w:rPr>
          <w:u w:color="000000" w:themeColor="text1"/>
        </w:rPr>
        <w:tab/>
        <w:t>Recoupment on an audit must be refunded to the responsible party as contractually agreed upon by the parties involved in the audit.</w:t>
      </w:r>
    </w:p>
    <w:p w:rsidR="00B221D1" w:rsidRPr="00321E26" w:rsidRDefault="00B221D1" w:rsidP="00B221D1">
      <w:pPr>
        <w:rPr>
          <w:u w:color="000000" w:themeColor="text1"/>
        </w:rPr>
      </w:pPr>
      <w:r w:rsidRPr="00321E26">
        <w:rPr>
          <w:u w:color="000000" w:themeColor="text1"/>
        </w:rPr>
        <w:tab/>
        <w:t>(C)</w:t>
      </w:r>
      <w:r w:rsidRPr="00321E26">
        <w:rPr>
          <w:u w:color="000000" w:themeColor="text1"/>
        </w:rPr>
        <w:tab/>
        <w:t>The entity conducting the audit may charge or assess the responsible party, directly or indirectly, based on amounts recouped if both of the following conditions are met:</w:t>
      </w:r>
    </w:p>
    <w:p w:rsidR="00B221D1" w:rsidRPr="00321E26" w:rsidRDefault="00B221D1" w:rsidP="00B221D1">
      <w:pPr>
        <w:rPr>
          <w:u w:color="000000" w:themeColor="text1"/>
        </w:rPr>
      </w:pPr>
      <w:r w:rsidRPr="00321E26">
        <w:rPr>
          <w:u w:color="000000" w:themeColor="text1"/>
        </w:rPr>
        <w:tab/>
      </w:r>
      <w:r w:rsidRPr="00321E26">
        <w:rPr>
          <w:u w:color="000000" w:themeColor="text1"/>
        </w:rPr>
        <w:tab/>
        <w:t>(1)</w:t>
      </w:r>
      <w:r w:rsidRPr="00321E26">
        <w:rPr>
          <w:u w:color="000000" w:themeColor="text1"/>
        </w:rPr>
        <w:tab/>
        <w:t>the responsible party or payor and the entity conducting the audit have entered into a contract that explicitly states the percentage charge or assessment to the responsible party; and</w:t>
      </w:r>
    </w:p>
    <w:p w:rsidR="00B221D1" w:rsidRPr="00321E26" w:rsidRDefault="00B221D1" w:rsidP="00B221D1">
      <w:pPr>
        <w:rPr>
          <w:u w:color="000000" w:themeColor="text1"/>
        </w:rPr>
      </w:pPr>
      <w:r w:rsidRPr="00321E26">
        <w:rPr>
          <w:u w:color="000000" w:themeColor="text1"/>
        </w:rPr>
        <w:tab/>
      </w:r>
      <w:r w:rsidRPr="00321E26">
        <w:rPr>
          <w:u w:color="000000" w:themeColor="text1"/>
        </w:rPr>
        <w:tab/>
        <w:t>(2)</w:t>
      </w:r>
      <w:r w:rsidRPr="00321E26">
        <w:rPr>
          <w:u w:color="000000" w:themeColor="text1"/>
        </w:rPr>
        <w:tab/>
        <w:t>a commission or other payment to an agent or employee of the entity conducting the audit is not based, directly or indirectly, on amounts recouped.</w:t>
      </w:r>
    </w:p>
    <w:p w:rsidR="00B221D1" w:rsidRPr="00321E26" w:rsidRDefault="00B221D1" w:rsidP="00B221D1">
      <w:r w:rsidRPr="00321E26">
        <w:rPr>
          <w:u w:color="000000" w:themeColor="text1"/>
        </w:rPr>
        <w:tab/>
        <w:t>Section 38</w:t>
      </w:r>
      <w:r w:rsidRPr="00321E26">
        <w:rPr>
          <w:u w:color="000000" w:themeColor="text1"/>
        </w:rPr>
        <w:noBreakHyphen/>
        <w:t>71</w:t>
      </w:r>
      <w:r w:rsidRPr="00321E26">
        <w:rPr>
          <w:u w:color="000000" w:themeColor="text1"/>
        </w:rPr>
        <w:noBreakHyphen/>
        <w:t>1840.</w:t>
      </w:r>
      <w:r w:rsidRPr="00321E26">
        <w:rPr>
          <w:u w:color="000000" w:themeColor="text1"/>
        </w:rPr>
        <w:tab/>
      </w:r>
      <w:r w:rsidRPr="00321E26">
        <w:t>The provisions of this article do not apply to an audit, review, or investigation:</w:t>
      </w:r>
    </w:p>
    <w:p w:rsidR="00B221D1" w:rsidRPr="00321E26" w:rsidRDefault="00B221D1" w:rsidP="00B221D1">
      <w:r w:rsidRPr="00321E26">
        <w:tab/>
        <w:t>(1)</w:t>
      </w:r>
      <w:r w:rsidRPr="00321E26">
        <w:tab/>
        <w:t>that involves alleged insurance fraud or abuse, Medicare fraud or abuse, or other fraud or misrepresentation; or</w:t>
      </w:r>
    </w:p>
    <w:p w:rsidR="00B221D1" w:rsidRPr="00321E26" w:rsidRDefault="00B221D1" w:rsidP="00B221D1">
      <w:pPr>
        <w:rPr>
          <w:u w:color="000000" w:themeColor="text1"/>
        </w:rPr>
      </w:pPr>
      <w:r w:rsidRPr="00321E26">
        <w:tab/>
        <w:t>(2)</w:t>
      </w:r>
      <w:r w:rsidRPr="00321E26">
        <w:tab/>
        <w:t>conducted by or on the behalf of the Department of Health and Human Services in the performance of its duties in administering Medicaid under Titles XIX and XXI of the Social Security Act.</w:t>
      </w:r>
      <w:r w:rsidRPr="00321E26">
        <w:rPr>
          <w:u w:color="000000" w:themeColor="text1"/>
        </w:rPr>
        <w:t>”</w:t>
      </w:r>
    </w:p>
    <w:p w:rsidR="00B221D1" w:rsidRPr="00321E26" w:rsidRDefault="00B221D1" w:rsidP="00B221D1">
      <w:r w:rsidRPr="00321E26">
        <w:t>SECTION</w:t>
      </w:r>
      <w:r w:rsidRPr="00321E26">
        <w:tab/>
        <w:t>2.</w:t>
      </w:r>
      <w:r w:rsidRPr="00321E26">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221D1" w:rsidRPr="00321E26" w:rsidRDefault="00B221D1" w:rsidP="00B221D1">
      <w:r w:rsidRPr="00321E26">
        <w:t>SECTION</w:t>
      </w:r>
      <w:r w:rsidRPr="00321E26">
        <w:tab/>
        <w:t>3.</w:t>
      </w:r>
      <w:r w:rsidRPr="00321E26">
        <w:tab/>
        <w:t>This act takes effect January 1, 2013. /</w:t>
      </w:r>
    </w:p>
    <w:p w:rsidR="00B221D1" w:rsidRPr="00321E26" w:rsidRDefault="00B221D1" w:rsidP="00B221D1">
      <w:r w:rsidRPr="00321E26">
        <w:t>Renumber sections to conform.</w:t>
      </w:r>
    </w:p>
    <w:p w:rsidR="00B221D1" w:rsidRDefault="00B221D1" w:rsidP="00B221D1">
      <w:r w:rsidRPr="00321E26">
        <w:t>Amend title to conform.</w:t>
      </w:r>
    </w:p>
    <w:p w:rsidR="00B221D1" w:rsidRDefault="00B221D1" w:rsidP="00B221D1"/>
    <w:p w:rsidR="00B221D1" w:rsidRDefault="00B221D1" w:rsidP="00B221D1">
      <w:r>
        <w:t>Rep. BRADY explained the amendment.</w:t>
      </w:r>
    </w:p>
    <w:p w:rsidR="00B221D1" w:rsidRDefault="00B221D1" w:rsidP="00B221D1">
      <w:r>
        <w:t>The amendment was then adopted.</w:t>
      </w:r>
    </w:p>
    <w:p w:rsidR="00B221D1" w:rsidRDefault="00B221D1" w:rsidP="00B221D1"/>
    <w:p w:rsidR="00B221D1" w:rsidRDefault="00B221D1" w:rsidP="00B221D1">
      <w:r>
        <w:t>The question then recurred to the passage of the Bill.</w:t>
      </w:r>
    </w:p>
    <w:p w:rsidR="00B221D1" w:rsidRDefault="00B221D1" w:rsidP="00B221D1"/>
    <w:p w:rsidR="00B221D1" w:rsidRDefault="00B221D1" w:rsidP="00B221D1">
      <w:r>
        <w:t xml:space="preserve">The yeas and nays were taken resulting as follows: </w:t>
      </w:r>
    </w:p>
    <w:p w:rsidR="00B221D1" w:rsidRDefault="00B221D1" w:rsidP="00B221D1">
      <w:pPr>
        <w:jc w:val="center"/>
      </w:pPr>
      <w:r>
        <w:t xml:space="preserve"> </w:t>
      </w:r>
      <w:bookmarkStart w:id="23" w:name="vote_start49"/>
      <w:bookmarkEnd w:id="23"/>
      <w:r>
        <w:t>Yeas 108; Nays 0</w:t>
      </w:r>
    </w:p>
    <w:p w:rsidR="00B221D1" w:rsidRDefault="00B221D1" w:rsidP="00B221D1">
      <w:pPr>
        <w:jc w:val="center"/>
      </w:pPr>
    </w:p>
    <w:p w:rsidR="00B221D1" w:rsidRDefault="00B221D1" w:rsidP="00B22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21D1" w:rsidRPr="00B221D1" w:rsidTr="00B221D1">
        <w:tc>
          <w:tcPr>
            <w:tcW w:w="2179" w:type="dxa"/>
            <w:shd w:val="clear" w:color="auto" w:fill="auto"/>
          </w:tcPr>
          <w:p w:rsidR="00B221D1" w:rsidRPr="00B221D1" w:rsidRDefault="00B221D1" w:rsidP="00B221D1">
            <w:pPr>
              <w:keepNext/>
              <w:ind w:firstLine="0"/>
            </w:pPr>
            <w:r>
              <w:t>Alexander</w:t>
            </w:r>
          </w:p>
        </w:tc>
        <w:tc>
          <w:tcPr>
            <w:tcW w:w="2179" w:type="dxa"/>
            <w:shd w:val="clear" w:color="auto" w:fill="auto"/>
          </w:tcPr>
          <w:p w:rsidR="00B221D1" w:rsidRPr="00B221D1" w:rsidRDefault="00B221D1" w:rsidP="00B221D1">
            <w:pPr>
              <w:keepNext/>
              <w:ind w:firstLine="0"/>
            </w:pPr>
            <w:r>
              <w:t>Allen</w:t>
            </w:r>
          </w:p>
        </w:tc>
        <w:tc>
          <w:tcPr>
            <w:tcW w:w="2180" w:type="dxa"/>
            <w:shd w:val="clear" w:color="auto" w:fill="auto"/>
          </w:tcPr>
          <w:p w:rsidR="00B221D1" w:rsidRPr="00B221D1" w:rsidRDefault="00B221D1" w:rsidP="00B221D1">
            <w:pPr>
              <w:keepNext/>
              <w:ind w:firstLine="0"/>
            </w:pPr>
            <w:r>
              <w:t>Allison</w:t>
            </w:r>
          </w:p>
        </w:tc>
      </w:tr>
      <w:tr w:rsidR="00B221D1" w:rsidRPr="00B221D1" w:rsidTr="00B221D1">
        <w:tc>
          <w:tcPr>
            <w:tcW w:w="2179" w:type="dxa"/>
            <w:shd w:val="clear" w:color="auto" w:fill="auto"/>
          </w:tcPr>
          <w:p w:rsidR="00B221D1" w:rsidRPr="00B221D1" w:rsidRDefault="00B221D1" w:rsidP="00B221D1">
            <w:pPr>
              <w:ind w:firstLine="0"/>
            </w:pPr>
            <w:r>
              <w:t>Anderson</w:t>
            </w:r>
          </w:p>
        </w:tc>
        <w:tc>
          <w:tcPr>
            <w:tcW w:w="2179" w:type="dxa"/>
            <w:shd w:val="clear" w:color="auto" w:fill="auto"/>
          </w:tcPr>
          <w:p w:rsidR="00B221D1" w:rsidRPr="00B221D1" w:rsidRDefault="00B221D1" w:rsidP="00B221D1">
            <w:pPr>
              <w:ind w:firstLine="0"/>
            </w:pPr>
            <w:r>
              <w:t>Anthony</w:t>
            </w:r>
          </w:p>
        </w:tc>
        <w:tc>
          <w:tcPr>
            <w:tcW w:w="2180" w:type="dxa"/>
            <w:shd w:val="clear" w:color="auto" w:fill="auto"/>
          </w:tcPr>
          <w:p w:rsidR="00B221D1" w:rsidRPr="00B221D1" w:rsidRDefault="00B221D1" w:rsidP="00B221D1">
            <w:pPr>
              <w:ind w:firstLine="0"/>
            </w:pPr>
            <w:r>
              <w:t>Atwater</w:t>
            </w:r>
          </w:p>
        </w:tc>
      </w:tr>
      <w:tr w:rsidR="00B221D1" w:rsidRPr="00B221D1" w:rsidTr="00B221D1">
        <w:tc>
          <w:tcPr>
            <w:tcW w:w="2179" w:type="dxa"/>
            <w:shd w:val="clear" w:color="auto" w:fill="auto"/>
          </w:tcPr>
          <w:p w:rsidR="00B221D1" w:rsidRPr="00B221D1" w:rsidRDefault="00B221D1" w:rsidP="00B221D1">
            <w:pPr>
              <w:ind w:firstLine="0"/>
            </w:pPr>
            <w:r>
              <w:t>Bales</w:t>
            </w:r>
          </w:p>
        </w:tc>
        <w:tc>
          <w:tcPr>
            <w:tcW w:w="2179" w:type="dxa"/>
            <w:shd w:val="clear" w:color="auto" w:fill="auto"/>
          </w:tcPr>
          <w:p w:rsidR="00B221D1" w:rsidRPr="00B221D1" w:rsidRDefault="00B221D1" w:rsidP="00B221D1">
            <w:pPr>
              <w:ind w:firstLine="0"/>
            </w:pPr>
            <w:r>
              <w:t>Ballentine</w:t>
            </w:r>
          </w:p>
        </w:tc>
        <w:tc>
          <w:tcPr>
            <w:tcW w:w="2180" w:type="dxa"/>
            <w:shd w:val="clear" w:color="auto" w:fill="auto"/>
          </w:tcPr>
          <w:p w:rsidR="00B221D1" w:rsidRPr="00B221D1" w:rsidRDefault="00B221D1" w:rsidP="00B221D1">
            <w:pPr>
              <w:ind w:firstLine="0"/>
            </w:pPr>
            <w:r>
              <w:t>Bannister</w:t>
            </w:r>
          </w:p>
        </w:tc>
      </w:tr>
      <w:tr w:rsidR="00B221D1" w:rsidRPr="00B221D1" w:rsidTr="00B221D1">
        <w:tc>
          <w:tcPr>
            <w:tcW w:w="2179" w:type="dxa"/>
            <w:shd w:val="clear" w:color="auto" w:fill="auto"/>
          </w:tcPr>
          <w:p w:rsidR="00B221D1" w:rsidRPr="00B221D1" w:rsidRDefault="00B221D1" w:rsidP="00B221D1">
            <w:pPr>
              <w:ind w:firstLine="0"/>
            </w:pPr>
            <w:r>
              <w:t>Barfield</w:t>
            </w:r>
          </w:p>
        </w:tc>
        <w:tc>
          <w:tcPr>
            <w:tcW w:w="2179" w:type="dxa"/>
            <w:shd w:val="clear" w:color="auto" w:fill="auto"/>
          </w:tcPr>
          <w:p w:rsidR="00B221D1" w:rsidRPr="00B221D1" w:rsidRDefault="00B221D1" w:rsidP="00B221D1">
            <w:pPr>
              <w:ind w:firstLine="0"/>
            </w:pPr>
            <w:r>
              <w:t>Battle</w:t>
            </w:r>
          </w:p>
        </w:tc>
        <w:tc>
          <w:tcPr>
            <w:tcW w:w="2180" w:type="dxa"/>
            <w:shd w:val="clear" w:color="auto" w:fill="auto"/>
          </w:tcPr>
          <w:p w:rsidR="00B221D1" w:rsidRPr="00B221D1" w:rsidRDefault="00B221D1" w:rsidP="00B221D1">
            <w:pPr>
              <w:ind w:firstLine="0"/>
            </w:pPr>
            <w:r>
              <w:t>Bedingfield</w:t>
            </w:r>
          </w:p>
        </w:tc>
      </w:tr>
      <w:tr w:rsidR="00B221D1" w:rsidRPr="00B221D1" w:rsidTr="00B221D1">
        <w:tc>
          <w:tcPr>
            <w:tcW w:w="2179" w:type="dxa"/>
            <w:shd w:val="clear" w:color="auto" w:fill="auto"/>
          </w:tcPr>
          <w:p w:rsidR="00B221D1" w:rsidRPr="00B221D1" w:rsidRDefault="00B221D1" w:rsidP="00B221D1">
            <w:pPr>
              <w:ind w:firstLine="0"/>
            </w:pPr>
            <w:r>
              <w:t>Bingham</w:t>
            </w:r>
          </w:p>
        </w:tc>
        <w:tc>
          <w:tcPr>
            <w:tcW w:w="2179" w:type="dxa"/>
            <w:shd w:val="clear" w:color="auto" w:fill="auto"/>
          </w:tcPr>
          <w:p w:rsidR="00B221D1" w:rsidRPr="00B221D1" w:rsidRDefault="00B221D1" w:rsidP="00B221D1">
            <w:pPr>
              <w:ind w:firstLine="0"/>
            </w:pPr>
            <w:r>
              <w:t>Bowen</w:t>
            </w:r>
          </w:p>
        </w:tc>
        <w:tc>
          <w:tcPr>
            <w:tcW w:w="2180" w:type="dxa"/>
            <w:shd w:val="clear" w:color="auto" w:fill="auto"/>
          </w:tcPr>
          <w:p w:rsidR="00B221D1" w:rsidRPr="00B221D1" w:rsidRDefault="00B221D1" w:rsidP="00B221D1">
            <w:pPr>
              <w:ind w:firstLine="0"/>
            </w:pPr>
            <w:r>
              <w:t>Bowers</w:t>
            </w:r>
          </w:p>
        </w:tc>
      </w:tr>
      <w:tr w:rsidR="00B221D1" w:rsidRPr="00B221D1" w:rsidTr="00B221D1">
        <w:tc>
          <w:tcPr>
            <w:tcW w:w="2179" w:type="dxa"/>
            <w:shd w:val="clear" w:color="auto" w:fill="auto"/>
          </w:tcPr>
          <w:p w:rsidR="00B221D1" w:rsidRPr="00B221D1" w:rsidRDefault="00B221D1" w:rsidP="00B221D1">
            <w:pPr>
              <w:ind w:firstLine="0"/>
            </w:pPr>
            <w:r>
              <w:t>Brady</w:t>
            </w:r>
          </w:p>
        </w:tc>
        <w:tc>
          <w:tcPr>
            <w:tcW w:w="2179" w:type="dxa"/>
            <w:shd w:val="clear" w:color="auto" w:fill="auto"/>
          </w:tcPr>
          <w:p w:rsidR="00B221D1" w:rsidRPr="00B221D1" w:rsidRDefault="00B221D1" w:rsidP="00B221D1">
            <w:pPr>
              <w:ind w:firstLine="0"/>
            </w:pPr>
            <w:r>
              <w:t>Branham</w:t>
            </w:r>
          </w:p>
        </w:tc>
        <w:tc>
          <w:tcPr>
            <w:tcW w:w="2180" w:type="dxa"/>
            <w:shd w:val="clear" w:color="auto" w:fill="auto"/>
          </w:tcPr>
          <w:p w:rsidR="00B221D1" w:rsidRPr="00B221D1" w:rsidRDefault="00B221D1" w:rsidP="00B221D1">
            <w:pPr>
              <w:ind w:firstLine="0"/>
            </w:pPr>
            <w:r>
              <w:t>Brannon</w:t>
            </w:r>
          </w:p>
        </w:tc>
      </w:tr>
      <w:tr w:rsidR="00B221D1" w:rsidRPr="00B221D1" w:rsidTr="00B221D1">
        <w:tc>
          <w:tcPr>
            <w:tcW w:w="2179" w:type="dxa"/>
            <w:shd w:val="clear" w:color="auto" w:fill="auto"/>
          </w:tcPr>
          <w:p w:rsidR="00B221D1" w:rsidRPr="00B221D1" w:rsidRDefault="00B221D1" w:rsidP="00B221D1">
            <w:pPr>
              <w:ind w:firstLine="0"/>
            </w:pPr>
            <w:r>
              <w:t>Brantley</w:t>
            </w:r>
          </w:p>
        </w:tc>
        <w:tc>
          <w:tcPr>
            <w:tcW w:w="2179" w:type="dxa"/>
            <w:shd w:val="clear" w:color="auto" w:fill="auto"/>
          </w:tcPr>
          <w:p w:rsidR="00B221D1" w:rsidRPr="00B221D1" w:rsidRDefault="00B221D1" w:rsidP="00B221D1">
            <w:pPr>
              <w:ind w:firstLine="0"/>
            </w:pPr>
            <w:r>
              <w:t>G. A. Brown</w:t>
            </w:r>
          </w:p>
        </w:tc>
        <w:tc>
          <w:tcPr>
            <w:tcW w:w="2180" w:type="dxa"/>
            <w:shd w:val="clear" w:color="auto" w:fill="auto"/>
          </w:tcPr>
          <w:p w:rsidR="00B221D1" w:rsidRPr="00B221D1" w:rsidRDefault="00B221D1" w:rsidP="00B221D1">
            <w:pPr>
              <w:ind w:firstLine="0"/>
            </w:pPr>
            <w:r>
              <w:t>H. B. Brown</w:t>
            </w:r>
          </w:p>
        </w:tc>
      </w:tr>
      <w:tr w:rsidR="00B221D1" w:rsidRPr="00B221D1" w:rsidTr="00B221D1">
        <w:tc>
          <w:tcPr>
            <w:tcW w:w="2179" w:type="dxa"/>
            <w:shd w:val="clear" w:color="auto" w:fill="auto"/>
          </w:tcPr>
          <w:p w:rsidR="00B221D1" w:rsidRPr="00B221D1" w:rsidRDefault="00B221D1" w:rsidP="00B221D1">
            <w:pPr>
              <w:ind w:firstLine="0"/>
            </w:pPr>
            <w:r>
              <w:t>R. L. Brown</w:t>
            </w:r>
          </w:p>
        </w:tc>
        <w:tc>
          <w:tcPr>
            <w:tcW w:w="2179" w:type="dxa"/>
            <w:shd w:val="clear" w:color="auto" w:fill="auto"/>
          </w:tcPr>
          <w:p w:rsidR="00B221D1" w:rsidRPr="00B221D1" w:rsidRDefault="00B221D1" w:rsidP="00B221D1">
            <w:pPr>
              <w:ind w:firstLine="0"/>
            </w:pPr>
            <w:r>
              <w:t>Butler Garrick</w:t>
            </w:r>
          </w:p>
        </w:tc>
        <w:tc>
          <w:tcPr>
            <w:tcW w:w="2180" w:type="dxa"/>
            <w:shd w:val="clear" w:color="auto" w:fill="auto"/>
          </w:tcPr>
          <w:p w:rsidR="00B221D1" w:rsidRPr="00B221D1" w:rsidRDefault="00B221D1" w:rsidP="00B221D1">
            <w:pPr>
              <w:ind w:firstLine="0"/>
            </w:pPr>
            <w:r>
              <w:t>Chumley</w:t>
            </w:r>
          </w:p>
        </w:tc>
      </w:tr>
      <w:tr w:rsidR="00B221D1" w:rsidRPr="00B221D1" w:rsidTr="00B221D1">
        <w:tc>
          <w:tcPr>
            <w:tcW w:w="2179" w:type="dxa"/>
            <w:shd w:val="clear" w:color="auto" w:fill="auto"/>
          </w:tcPr>
          <w:p w:rsidR="00B221D1" w:rsidRPr="00B221D1" w:rsidRDefault="00B221D1" w:rsidP="00B221D1">
            <w:pPr>
              <w:ind w:firstLine="0"/>
            </w:pPr>
            <w:r>
              <w:t>Clemmons</w:t>
            </w:r>
          </w:p>
        </w:tc>
        <w:tc>
          <w:tcPr>
            <w:tcW w:w="2179" w:type="dxa"/>
            <w:shd w:val="clear" w:color="auto" w:fill="auto"/>
          </w:tcPr>
          <w:p w:rsidR="00B221D1" w:rsidRPr="00B221D1" w:rsidRDefault="00B221D1" w:rsidP="00B221D1">
            <w:pPr>
              <w:ind w:firstLine="0"/>
            </w:pPr>
            <w:r>
              <w:t>Cobb-Hunter</w:t>
            </w:r>
          </w:p>
        </w:tc>
        <w:tc>
          <w:tcPr>
            <w:tcW w:w="2180" w:type="dxa"/>
            <w:shd w:val="clear" w:color="auto" w:fill="auto"/>
          </w:tcPr>
          <w:p w:rsidR="00B221D1" w:rsidRPr="00B221D1" w:rsidRDefault="00B221D1" w:rsidP="00B221D1">
            <w:pPr>
              <w:ind w:firstLine="0"/>
            </w:pPr>
            <w:r>
              <w:t>Cole</w:t>
            </w:r>
          </w:p>
        </w:tc>
      </w:tr>
      <w:tr w:rsidR="00B221D1" w:rsidRPr="00B221D1" w:rsidTr="00B221D1">
        <w:tc>
          <w:tcPr>
            <w:tcW w:w="2179" w:type="dxa"/>
            <w:shd w:val="clear" w:color="auto" w:fill="auto"/>
          </w:tcPr>
          <w:p w:rsidR="00B221D1" w:rsidRPr="00B221D1" w:rsidRDefault="00B221D1" w:rsidP="00B221D1">
            <w:pPr>
              <w:ind w:firstLine="0"/>
            </w:pPr>
            <w:r>
              <w:t>Corbin</w:t>
            </w:r>
          </w:p>
        </w:tc>
        <w:tc>
          <w:tcPr>
            <w:tcW w:w="2179" w:type="dxa"/>
            <w:shd w:val="clear" w:color="auto" w:fill="auto"/>
          </w:tcPr>
          <w:p w:rsidR="00B221D1" w:rsidRPr="00B221D1" w:rsidRDefault="00B221D1" w:rsidP="00B221D1">
            <w:pPr>
              <w:ind w:firstLine="0"/>
            </w:pPr>
            <w:r>
              <w:t>Crosby</w:t>
            </w:r>
          </w:p>
        </w:tc>
        <w:tc>
          <w:tcPr>
            <w:tcW w:w="2180" w:type="dxa"/>
            <w:shd w:val="clear" w:color="auto" w:fill="auto"/>
          </w:tcPr>
          <w:p w:rsidR="00B221D1" w:rsidRPr="00B221D1" w:rsidRDefault="00B221D1" w:rsidP="00B221D1">
            <w:pPr>
              <w:ind w:firstLine="0"/>
            </w:pPr>
            <w:r>
              <w:t>Daning</w:t>
            </w:r>
          </w:p>
        </w:tc>
      </w:tr>
      <w:tr w:rsidR="00B221D1" w:rsidRPr="00B221D1" w:rsidTr="00B221D1">
        <w:tc>
          <w:tcPr>
            <w:tcW w:w="2179" w:type="dxa"/>
            <w:shd w:val="clear" w:color="auto" w:fill="auto"/>
          </w:tcPr>
          <w:p w:rsidR="00B221D1" w:rsidRPr="00B221D1" w:rsidRDefault="00B221D1" w:rsidP="00B221D1">
            <w:pPr>
              <w:ind w:firstLine="0"/>
            </w:pPr>
            <w:r>
              <w:t>Delleney</w:t>
            </w:r>
          </w:p>
        </w:tc>
        <w:tc>
          <w:tcPr>
            <w:tcW w:w="2179" w:type="dxa"/>
            <w:shd w:val="clear" w:color="auto" w:fill="auto"/>
          </w:tcPr>
          <w:p w:rsidR="00B221D1" w:rsidRPr="00B221D1" w:rsidRDefault="00B221D1" w:rsidP="00B221D1">
            <w:pPr>
              <w:ind w:firstLine="0"/>
            </w:pPr>
            <w:r>
              <w:t>Dillard</w:t>
            </w:r>
          </w:p>
        </w:tc>
        <w:tc>
          <w:tcPr>
            <w:tcW w:w="2180" w:type="dxa"/>
            <w:shd w:val="clear" w:color="auto" w:fill="auto"/>
          </w:tcPr>
          <w:p w:rsidR="00B221D1" w:rsidRPr="00B221D1" w:rsidRDefault="00B221D1" w:rsidP="00B221D1">
            <w:pPr>
              <w:ind w:firstLine="0"/>
            </w:pPr>
            <w:r>
              <w:t>Erickson</w:t>
            </w:r>
          </w:p>
        </w:tc>
      </w:tr>
      <w:tr w:rsidR="00B221D1" w:rsidRPr="00B221D1" w:rsidTr="00B221D1">
        <w:tc>
          <w:tcPr>
            <w:tcW w:w="2179" w:type="dxa"/>
            <w:shd w:val="clear" w:color="auto" w:fill="auto"/>
          </w:tcPr>
          <w:p w:rsidR="00B221D1" w:rsidRPr="00B221D1" w:rsidRDefault="00B221D1" w:rsidP="00B221D1">
            <w:pPr>
              <w:ind w:firstLine="0"/>
            </w:pPr>
            <w:r>
              <w:t>Forrester</w:t>
            </w:r>
          </w:p>
        </w:tc>
        <w:tc>
          <w:tcPr>
            <w:tcW w:w="2179" w:type="dxa"/>
            <w:shd w:val="clear" w:color="auto" w:fill="auto"/>
          </w:tcPr>
          <w:p w:rsidR="00B221D1" w:rsidRPr="00B221D1" w:rsidRDefault="00B221D1" w:rsidP="00B221D1">
            <w:pPr>
              <w:ind w:firstLine="0"/>
            </w:pPr>
            <w:r>
              <w:t>Frye</w:t>
            </w:r>
          </w:p>
        </w:tc>
        <w:tc>
          <w:tcPr>
            <w:tcW w:w="2180" w:type="dxa"/>
            <w:shd w:val="clear" w:color="auto" w:fill="auto"/>
          </w:tcPr>
          <w:p w:rsidR="00B221D1" w:rsidRPr="00B221D1" w:rsidRDefault="00B221D1" w:rsidP="00B221D1">
            <w:pPr>
              <w:ind w:firstLine="0"/>
            </w:pPr>
            <w:r>
              <w:t>Gambrell</w:t>
            </w:r>
          </w:p>
        </w:tc>
      </w:tr>
      <w:tr w:rsidR="00B221D1" w:rsidRPr="00B221D1" w:rsidTr="00B221D1">
        <w:tc>
          <w:tcPr>
            <w:tcW w:w="2179" w:type="dxa"/>
            <w:shd w:val="clear" w:color="auto" w:fill="auto"/>
          </w:tcPr>
          <w:p w:rsidR="00B221D1" w:rsidRPr="00B221D1" w:rsidRDefault="00B221D1" w:rsidP="00B221D1">
            <w:pPr>
              <w:ind w:firstLine="0"/>
            </w:pPr>
            <w:r>
              <w:t>Gilliard</w:t>
            </w:r>
          </w:p>
        </w:tc>
        <w:tc>
          <w:tcPr>
            <w:tcW w:w="2179" w:type="dxa"/>
            <w:shd w:val="clear" w:color="auto" w:fill="auto"/>
          </w:tcPr>
          <w:p w:rsidR="00B221D1" w:rsidRPr="00B221D1" w:rsidRDefault="00B221D1" w:rsidP="00B221D1">
            <w:pPr>
              <w:ind w:firstLine="0"/>
            </w:pPr>
            <w:r>
              <w:t>Govan</w:t>
            </w:r>
          </w:p>
        </w:tc>
        <w:tc>
          <w:tcPr>
            <w:tcW w:w="2180" w:type="dxa"/>
            <w:shd w:val="clear" w:color="auto" w:fill="auto"/>
          </w:tcPr>
          <w:p w:rsidR="00B221D1" w:rsidRPr="00B221D1" w:rsidRDefault="00B221D1" w:rsidP="00B221D1">
            <w:pPr>
              <w:ind w:firstLine="0"/>
            </w:pPr>
            <w:r>
              <w:t>Hamilton</w:t>
            </w:r>
          </w:p>
        </w:tc>
      </w:tr>
      <w:tr w:rsidR="00B221D1" w:rsidRPr="00B221D1" w:rsidTr="00B221D1">
        <w:tc>
          <w:tcPr>
            <w:tcW w:w="2179" w:type="dxa"/>
            <w:shd w:val="clear" w:color="auto" w:fill="auto"/>
          </w:tcPr>
          <w:p w:rsidR="00B221D1" w:rsidRPr="00B221D1" w:rsidRDefault="00B221D1" w:rsidP="00B221D1">
            <w:pPr>
              <w:ind w:firstLine="0"/>
            </w:pPr>
            <w:r>
              <w:t>Hardwick</w:t>
            </w:r>
          </w:p>
        </w:tc>
        <w:tc>
          <w:tcPr>
            <w:tcW w:w="2179" w:type="dxa"/>
            <w:shd w:val="clear" w:color="auto" w:fill="auto"/>
          </w:tcPr>
          <w:p w:rsidR="00B221D1" w:rsidRPr="00B221D1" w:rsidRDefault="00B221D1" w:rsidP="00B221D1">
            <w:pPr>
              <w:ind w:firstLine="0"/>
            </w:pPr>
            <w:r>
              <w:t>Harrell</w:t>
            </w:r>
          </w:p>
        </w:tc>
        <w:tc>
          <w:tcPr>
            <w:tcW w:w="2180" w:type="dxa"/>
            <w:shd w:val="clear" w:color="auto" w:fill="auto"/>
          </w:tcPr>
          <w:p w:rsidR="00B221D1" w:rsidRPr="00B221D1" w:rsidRDefault="00B221D1" w:rsidP="00B221D1">
            <w:pPr>
              <w:ind w:firstLine="0"/>
            </w:pPr>
            <w:r>
              <w:t>Hart</w:t>
            </w:r>
          </w:p>
        </w:tc>
      </w:tr>
      <w:tr w:rsidR="00B221D1" w:rsidRPr="00B221D1" w:rsidTr="00B221D1">
        <w:tc>
          <w:tcPr>
            <w:tcW w:w="2179" w:type="dxa"/>
            <w:shd w:val="clear" w:color="auto" w:fill="auto"/>
          </w:tcPr>
          <w:p w:rsidR="00B221D1" w:rsidRPr="00B221D1" w:rsidRDefault="00B221D1" w:rsidP="00B221D1">
            <w:pPr>
              <w:ind w:firstLine="0"/>
            </w:pPr>
            <w:r>
              <w:t>Hayes</w:t>
            </w:r>
          </w:p>
        </w:tc>
        <w:tc>
          <w:tcPr>
            <w:tcW w:w="2179" w:type="dxa"/>
            <w:shd w:val="clear" w:color="auto" w:fill="auto"/>
          </w:tcPr>
          <w:p w:rsidR="00B221D1" w:rsidRPr="00B221D1" w:rsidRDefault="00B221D1" w:rsidP="00B221D1">
            <w:pPr>
              <w:ind w:firstLine="0"/>
            </w:pPr>
            <w:r>
              <w:t>Hearn</w:t>
            </w:r>
          </w:p>
        </w:tc>
        <w:tc>
          <w:tcPr>
            <w:tcW w:w="2180" w:type="dxa"/>
            <w:shd w:val="clear" w:color="auto" w:fill="auto"/>
          </w:tcPr>
          <w:p w:rsidR="00B221D1" w:rsidRPr="00B221D1" w:rsidRDefault="00B221D1" w:rsidP="00B221D1">
            <w:pPr>
              <w:ind w:firstLine="0"/>
            </w:pPr>
            <w:r>
              <w:t>Henderson</w:t>
            </w:r>
          </w:p>
        </w:tc>
      </w:tr>
      <w:tr w:rsidR="00B221D1" w:rsidRPr="00B221D1" w:rsidTr="00B221D1">
        <w:tc>
          <w:tcPr>
            <w:tcW w:w="2179" w:type="dxa"/>
            <w:shd w:val="clear" w:color="auto" w:fill="auto"/>
          </w:tcPr>
          <w:p w:rsidR="00B221D1" w:rsidRPr="00B221D1" w:rsidRDefault="00B221D1" w:rsidP="00B221D1">
            <w:pPr>
              <w:ind w:firstLine="0"/>
            </w:pPr>
            <w:r>
              <w:t>Herbkersman</w:t>
            </w:r>
          </w:p>
        </w:tc>
        <w:tc>
          <w:tcPr>
            <w:tcW w:w="2179" w:type="dxa"/>
            <w:shd w:val="clear" w:color="auto" w:fill="auto"/>
          </w:tcPr>
          <w:p w:rsidR="00B221D1" w:rsidRPr="00B221D1" w:rsidRDefault="00B221D1" w:rsidP="00B221D1">
            <w:pPr>
              <w:ind w:firstLine="0"/>
            </w:pPr>
            <w:r>
              <w:t>Hiott</w:t>
            </w:r>
          </w:p>
        </w:tc>
        <w:tc>
          <w:tcPr>
            <w:tcW w:w="2180" w:type="dxa"/>
            <w:shd w:val="clear" w:color="auto" w:fill="auto"/>
          </w:tcPr>
          <w:p w:rsidR="00B221D1" w:rsidRPr="00B221D1" w:rsidRDefault="00B221D1" w:rsidP="00B221D1">
            <w:pPr>
              <w:ind w:firstLine="0"/>
            </w:pPr>
            <w:r>
              <w:t>Hixon</w:t>
            </w:r>
          </w:p>
        </w:tc>
      </w:tr>
      <w:tr w:rsidR="00B221D1" w:rsidRPr="00B221D1" w:rsidTr="00B221D1">
        <w:tc>
          <w:tcPr>
            <w:tcW w:w="2179" w:type="dxa"/>
            <w:shd w:val="clear" w:color="auto" w:fill="auto"/>
          </w:tcPr>
          <w:p w:rsidR="00B221D1" w:rsidRPr="00B221D1" w:rsidRDefault="00B221D1" w:rsidP="00B221D1">
            <w:pPr>
              <w:ind w:firstLine="0"/>
            </w:pPr>
            <w:r>
              <w:t>Hodges</w:t>
            </w:r>
          </w:p>
        </w:tc>
        <w:tc>
          <w:tcPr>
            <w:tcW w:w="2179" w:type="dxa"/>
            <w:shd w:val="clear" w:color="auto" w:fill="auto"/>
          </w:tcPr>
          <w:p w:rsidR="00B221D1" w:rsidRPr="00B221D1" w:rsidRDefault="00B221D1" w:rsidP="00B221D1">
            <w:pPr>
              <w:ind w:firstLine="0"/>
            </w:pPr>
            <w:r>
              <w:t>Horne</w:t>
            </w:r>
          </w:p>
        </w:tc>
        <w:tc>
          <w:tcPr>
            <w:tcW w:w="2180" w:type="dxa"/>
            <w:shd w:val="clear" w:color="auto" w:fill="auto"/>
          </w:tcPr>
          <w:p w:rsidR="00B221D1" w:rsidRPr="00B221D1" w:rsidRDefault="00B221D1" w:rsidP="00B221D1">
            <w:pPr>
              <w:ind w:firstLine="0"/>
            </w:pPr>
            <w:r>
              <w:t>Hosey</w:t>
            </w:r>
          </w:p>
        </w:tc>
      </w:tr>
      <w:tr w:rsidR="00B221D1" w:rsidRPr="00B221D1" w:rsidTr="00B221D1">
        <w:tc>
          <w:tcPr>
            <w:tcW w:w="2179" w:type="dxa"/>
            <w:shd w:val="clear" w:color="auto" w:fill="auto"/>
          </w:tcPr>
          <w:p w:rsidR="00B221D1" w:rsidRPr="00B221D1" w:rsidRDefault="00B221D1" w:rsidP="00B221D1">
            <w:pPr>
              <w:ind w:firstLine="0"/>
            </w:pPr>
            <w:r>
              <w:t>Huggins</w:t>
            </w:r>
          </w:p>
        </w:tc>
        <w:tc>
          <w:tcPr>
            <w:tcW w:w="2179" w:type="dxa"/>
            <w:shd w:val="clear" w:color="auto" w:fill="auto"/>
          </w:tcPr>
          <w:p w:rsidR="00B221D1" w:rsidRPr="00B221D1" w:rsidRDefault="00B221D1" w:rsidP="00B221D1">
            <w:pPr>
              <w:ind w:firstLine="0"/>
            </w:pPr>
            <w:r>
              <w:t>Jefferson</w:t>
            </w:r>
          </w:p>
        </w:tc>
        <w:tc>
          <w:tcPr>
            <w:tcW w:w="2180" w:type="dxa"/>
            <w:shd w:val="clear" w:color="auto" w:fill="auto"/>
          </w:tcPr>
          <w:p w:rsidR="00B221D1" w:rsidRPr="00B221D1" w:rsidRDefault="00B221D1" w:rsidP="00B221D1">
            <w:pPr>
              <w:ind w:firstLine="0"/>
            </w:pPr>
            <w:r>
              <w:t>Johnson</w:t>
            </w:r>
          </w:p>
        </w:tc>
      </w:tr>
      <w:tr w:rsidR="00B221D1" w:rsidRPr="00B221D1" w:rsidTr="00B221D1">
        <w:tc>
          <w:tcPr>
            <w:tcW w:w="2179" w:type="dxa"/>
            <w:shd w:val="clear" w:color="auto" w:fill="auto"/>
          </w:tcPr>
          <w:p w:rsidR="00B221D1" w:rsidRPr="00B221D1" w:rsidRDefault="00B221D1" w:rsidP="00B221D1">
            <w:pPr>
              <w:ind w:firstLine="0"/>
            </w:pPr>
            <w:r>
              <w:t>King</w:t>
            </w:r>
          </w:p>
        </w:tc>
        <w:tc>
          <w:tcPr>
            <w:tcW w:w="2179" w:type="dxa"/>
            <w:shd w:val="clear" w:color="auto" w:fill="auto"/>
          </w:tcPr>
          <w:p w:rsidR="00B221D1" w:rsidRPr="00B221D1" w:rsidRDefault="00B221D1" w:rsidP="00B221D1">
            <w:pPr>
              <w:ind w:firstLine="0"/>
            </w:pPr>
            <w:r>
              <w:t>Knight</w:t>
            </w:r>
          </w:p>
        </w:tc>
        <w:tc>
          <w:tcPr>
            <w:tcW w:w="2180" w:type="dxa"/>
            <w:shd w:val="clear" w:color="auto" w:fill="auto"/>
          </w:tcPr>
          <w:p w:rsidR="00B221D1" w:rsidRPr="00B221D1" w:rsidRDefault="00B221D1" w:rsidP="00B221D1">
            <w:pPr>
              <w:ind w:firstLine="0"/>
            </w:pPr>
            <w:r>
              <w:t>Limehouse</w:t>
            </w:r>
          </w:p>
        </w:tc>
      </w:tr>
      <w:tr w:rsidR="00B221D1" w:rsidRPr="00B221D1" w:rsidTr="00B221D1">
        <w:tc>
          <w:tcPr>
            <w:tcW w:w="2179" w:type="dxa"/>
            <w:shd w:val="clear" w:color="auto" w:fill="auto"/>
          </w:tcPr>
          <w:p w:rsidR="00B221D1" w:rsidRPr="00B221D1" w:rsidRDefault="00B221D1" w:rsidP="00B221D1">
            <w:pPr>
              <w:ind w:firstLine="0"/>
            </w:pPr>
            <w:r>
              <w:t>Loftis</w:t>
            </w:r>
          </w:p>
        </w:tc>
        <w:tc>
          <w:tcPr>
            <w:tcW w:w="2179" w:type="dxa"/>
            <w:shd w:val="clear" w:color="auto" w:fill="auto"/>
          </w:tcPr>
          <w:p w:rsidR="00B221D1" w:rsidRPr="00B221D1" w:rsidRDefault="00B221D1" w:rsidP="00B221D1">
            <w:pPr>
              <w:ind w:firstLine="0"/>
            </w:pPr>
            <w:r>
              <w:t>Long</w:t>
            </w:r>
          </w:p>
        </w:tc>
        <w:tc>
          <w:tcPr>
            <w:tcW w:w="2180" w:type="dxa"/>
            <w:shd w:val="clear" w:color="auto" w:fill="auto"/>
          </w:tcPr>
          <w:p w:rsidR="00B221D1" w:rsidRPr="00B221D1" w:rsidRDefault="00B221D1" w:rsidP="00B221D1">
            <w:pPr>
              <w:ind w:firstLine="0"/>
            </w:pPr>
            <w:r>
              <w:t>Lowe</w:t>
            </w:r>
          </w:p>
        </w:tc>
      </w:tr>
      <w:tr w:rsidR="00B221D1" w:rsidRPr="00B221D1" w:rsidTr="00B221D1">
        <w:tc>
          <w:tcPr>
            <w:tcW w:w="2179" w:type="dxa"/>
            <w:shd w:val="clear" w:color="auto" w:fill="auto"/>
          </w:tcPr>
          <w:p w:rsidR="00B221D1" w:rsidRPr="00B221D1" w:rsidRDefault="00B221D1" w:rsidP="00B221D1">
            <w:pPr>
              <w:ind w:firstLine="0"/>
            </w:pPr>
            <w:r>
              <w:t>Lucas</w:t>
            </w:r>
          </w:p>
        </w:tc>
        <w:tc>
          <w:tcPr>
            <w:tcW w:w="2179" w:type="dxa"/>
            <w:shd w:val="clear" w:color="auto" w:fill="auto"/>
          </w:tcPr>
          <w:p w:rsidR="00B221D1" w:rsidRPr="00B221D1" w:rsidRDefault="00B221D1" w:rsidP="00B221D1">
            <w:pPr>
              <w:ind w:firstLine="0"/>
            </w:pPr>
            <w:r>
              <w:t>Mack</w:t>
            </w:r>
          </w:p>
        </w:tc>
        <w:tc>
          <w:tcPr>
            <w:tcW w:w="2180" w:type="dxa"/>
            <w:shd w:val="clear" w:color="auto" w:fill="auto"/>
          </w:tcPr>
          <w:p w:rsidR="00B221D1" w:rsidRPr="00B221D1" w:rsidRDefault="00B221D1" w:rsidP="00B221D1">
            <w:pPr>
              <w:ind w:firstLine="0"/>
            </w:pPr>
            <w:r>
              <w:t>McCoy</w:t>
            </w:r>
          </w:p>
        </w:tc>
      </w:tr>
      <w:tr w:rsidR="00B221D1" w:rsidRPr="00B221D1" w:rsidTr="00B221D1">
        <w:tc>
          <w:tcPr>
            <w:tcW w:w="2179" w:type="dxa"/>
            <w:shd w:val="clear" w:color="auto" w:fill="auto"/>
          </w:tcPr>
          <w:p w:rsidR="00B221D1" w:rsidRPr="00B221D1" w:rsidRDefault="00B221D1" w:rsidP="00B221D1">
            <w:pPr>
              <w:ind w:firstLine="0"/>
            </w:pPr>
            <w:r>
              <w:t>McEachern</w:t>
            </w:r>
          </w:p>
        </w:tc>
        <w:tc>
          <w:tcPr>
            <w:tcW w:w="2179" w:type="dxa"/>
            <w:shd w:val="clear" w:color="auto" w:fill="auto"/>
          </w:tcPr>
          <w:p w:rsidR="00B221D1" w:rsidRPr="00B221D1" w:rsidRDefault="00B221D1" w:rsidP="00B221D1">
            <w:pPr>
              <w:ind w:firstLine="0"/>
            </w:pPr>
            <w:r>
              <w:t>McLeod</w:t>
            </w:r>
          </w:p>
        </w:tc>
        <w:tc>
          <w:tcPr>
            <w:tcW w:w="2180" w:type="dxa"/>
            <w:shd w:val="clear" w:color="auto" w:fill="auto"/>
          </w:tcPr>
          <w:p w:rsidR="00B221D1" w:rsidRPr="00B221D1" w:rsidRDefault="00B221D1" w:rsidP="00B221D1">
            <w:pPr>
              <w:ind w:firstLine="0"/>
            </w:pPr>
            <w:r>
              <w:t>Merrill</w:t>
            </w:r>
          </w:p>
        </w:tc>
      </w:tr>
      <w:tr w:rsidR="00B221D1" w:rsidRPr="00B221D1" w:rsidTr="00B221D1">
        <w:tc>
          <w:tcPr>
            <w:tcW w:w="2179" w:type="dxa"/>
            <w:shd w:val="clear" w:color="auto" w:fill="auto"/>
          </w:tcPr>
          <w:p w:rsidR="00B221D1" w:rsidRPr="00B221D1" w:rsidRDefault="00B221D1" w:rsidP="00B221D1">
            <w:pPr>
              <w:ind w:firstLine="0"/>
            </w:pPr>
            <w:r>
              <w:t>D. C. Moss</w:t>
            </w:r>
          </w:p>
        </w:tc>
        <w:tc>
          <w:tcPr>
            <w:tcW w:w="2179" w:type="dxa"/>
            <w:shd w:val="clear" w:color="auto" w:fill="auto"/>
          </w:tcPr>
          <w:p w:rsidR="00B221D1" w:rsidRPr="00B221D1" w:rsidRDefault="00B221D1" w:rsidP="00B221D1">
            <w:pPr>
              <w:ind w:firstLine="0"/>
            </w:pPr>
            <w:r>
              <w:t>V. S. Moss</w:t>
            </w:r>
          </w:p>
        </w:tc>
        <w:tc>
          <w:tcPr>
            <w:tcW w:w="2180" w:type="dxa"/>
            <w:shd w:val="clear" w:color="auto" w:fill="auto"/>
          </w:tcPr>
          <w:p w:rsidR="00B221D1" w:rsidRPr="00B221D1" w:rsidRDefault="00B221D1" w:rsidP="00B221D1">
            <w:pPr>
              <w:ind w:firstLine="0"/>
            </w:pPr>
            <w:r>
              <w:t>Munnerlyn</w:t>
            </w:r>
          </w:p>
        </w:tc>
      </w:tr>
      <w:tr w:rsidR="00B221D1" w:rsidRPr="00B221D1" w:rsidTr="00B221D1">
        <w:tc>
          <w:tcPr>
            <w:tcW w:w="2179" w:type="dxa"/>
            <w:shd w:val="clear" w:color="auto" w:fill="auto"/>
          </w:tcPr>
          <w:p w:rsidR="00B221D1" w:rsidRPr="00B221D1" w:rsidRDefault="00B221D1" w:rsidP="00B221D1">
            <w:pPr>
              <w:ind w:firstLine="0"/>
            </w:pPr>
            <w:r>
              <w:t>Murphy</w:t>
            </w:r>
          </w:p>
        </w:tc>
        <w:tc>
          <w:tcPr>
            <w:tcW w:w="2179" w:type="dxa"/>
            <w:shd w:val="clear" w:color="auto" w:fill="auto"/>
          </w:tcPr>
          <w:p w:rsidR="00B221D1" w:rsidRPr="00B221D1" w:rsidRDefault="00B221D1" w:rsidP="00B221D1">
            <w:pPr>
              <w:ind w:firstLine="0"/>
            </w:pPr>
            <w:r>
              <w:t>Nanney</w:t>
            </w:r>
          </w:p>
        </w:tc>
        <w:tc>
          <w:tcPr>
            <w:tcW w:w="2180" w:type="dxa"/>
            <w:shd w:val="clear" w:color="auto" w:fill="auto"/>
          </w:tcPr>
          <w:p w:rsidR="00B221D1" w:rsidRPr="00B221D1" w:rsidRDefault="00B221D1" w:rsidP="00B221D1">
            <w:pPr>
              <w:ind w:firstLine="0"/>
            </w:pPr>
            <w:r>
              <w:t>J. M. Neal</w:t>
            </w:r>
          </w:p>
        </w:tc>
      </w:tr>
      <w:tr w:rsidR="00B221D1" w:rsidRPr="00B221D1" w:rsidTr="00B221D1">
        <w:tc>
          <w:tcPr>
            <w:tcW w:w="2179" w:type="dxa"/>
            <w:shd w:val="clear" w:color="auto" w:fill="auto"/>
          </w:tcPr>
          <w:p w:rsidR="00B221D1" w:rsidRPr="00B221D1" w:rsidRDefault="00B221D1" w:rsidP="00B221D1">
            <w:pPr>
              <w:ind w:firstLine="0"/>
            </w:pPr>
            <w:r>
              <w:t>Neilson</w:t>
            </w:r>
          </w:p>
        </w:tc>
        <w:tc>
          <w:tcPr>
            <w:tcW w:w="2179" w:type="dxa"/>
            <w:shd w:val="clear" w:color="auto" w:fill="auto"/>
          </w:tcPr>
          <w:p w:rsidR="00B221D1" w:rsidRPr="00B221D1" w:rsidRDefault="00B221D1" w:rsidP="00B221D1">
            <w:pPr>
              <w:ind w:firstLine="0"/>
            </w:pPr>
            <w:r>
              <w:t>Norman</w:t>
            </w:r>
          </w:p>
        </w:tc>
        <w:tc>
          <w:tcPr>
            <w:tcW w:w="2180" w:type="dxa"/>
            <w:shd w:val="clear" w:color="auto" w:fill="auto"/>
          </w:tcPr>
          <w:p w:rsidR="00B221D1" w:rsidRPr="00B221D1" w:rsidRDefault="00B221D1" w:rsidP="00B221D1">
            <w:pPr>
              <w:ind w:firstLine="0"/>
            </w:pPr>
            <w:r>
              <w:t>Ott</w:t>
            </w:r>
          </w:p>
        </w:tc>
      </w:tr>
      <w:tr w:rsidR="00B221D1" w:rsidRPr="00B221D1" w:rsidTr="00B221D1">
        <w:tc>
          <w:tcPr>
            <w:tcW w:w="2179" w:type="dxa"/>
            <w:shd w:val="clear" w:color="auto" w:fill="auto"/>
          </w:tcPr>
          <w:p w:rsidR="00B221D1" w:rsidRPr="00B221D1" w:rsidRDefault="00B221D1" w:rsidP="00B221D1">
            <w:pPr>
              <w:ind w:firstLine="0"/>
            </w:pPr>
            <w:r>
              <w:t>Owens</w:t>
            </w:r>
          </w:p>
        </w:tc>
        <w:tc>
          <w:tcPr>
            <w:tcW w:w="2179" w:type="dxa"/>
            <w:shd w:val="clear" w:color="auto" w:fill="auto"/>
          </w:tcPr>
          <w:p w:rsidR="00B221D1" w:rsidRPr="00B221D1" w:rsidRDefault="00B221D1" w:rsidP="00B221D1">
            <w:pPr>
              <w:ind w:firstLine="0"/>
            </w:pPr>
            <w:r>
              <w:t>Parker</w:t>
            </w:r>
          </w:p>
        </w:tc>
        <w:tc>
          <w:tcPr>
            <w:tcW w:w="2180" w:type="dxa"/>
            <w:shd w:val="clear" w:color="auto" w:fill="auto"/>
          </w:tcPr>
          <w:p w:rsidR="00B221D1" w:rsidRPr="00B221D1" w:rsidRDefault="00B221D1" w:rsidP="00B221D1">
            <w:pPr>
              <w:ind w:firstLine="0"/>
            </w:pPr>
            <w:r>
              <w:t>Parks</w:t>
            </w:r>
          </w:p>
        </w:tc>
      </w:tr>
      <w:tr w:rsidR="00B221D1" w:rsidRPr="00B221D1" w:rsidTr="00B221D1">
        <w:tc>
          <w:tcPr>
            <w:tcW w:w="2179" w:type="dxa"/>
            <w:shd w:val="clear" w:color="auto" w:fill="auto"/>
          </w:tcPr>
          <w:p w:rsidR="00B221D1" w:rsidRPr="00B221D1" w:rsidRDefault="00B221D1" w:rsidP="00B221D1">
            <w:pPr>
              <w:ind w:firstLine="0"/>
            </w:pPr>
            <w:r>
              <w:t>Patrick</w:t>
            </w:r>
          </w:p>
        </w:tc>
        <w:tc>
          <w:tcPr>
            <w:tcW w:w="2179" w:type="dxa"/>
            <w:shd w:val="clear" w:color="auto" w:fill="auto"/>
          </w:tcPr>
          <w:p w:rsidR="00B221D1" w:rsidRPr="00B221D1" w:rsidRDefault="00B221D1" w:rsidP="00B221D1">
            <w:pPr>
              <w:ind w:firstLine="0"/>
            </w:pPr>
            <w:r>
              <w:t>Pinson</w:t>
            </w:r>
          </w:p>
        </w:tc>
        <w:tc>
          <w:tcPr>
            <w:tcW w:w="2180" w:type="dxa"/>
            <w:shd w:val="clear" w:color="auto" w:fill="auto"/>
          </w:tcPr>
          <w:p w:rsidR="00B221D1" w:rsidRPr="00B221D1" w:rsidRDefault="00B221D1" w:rsidP="00B221D1">
            <w:pPr>
              <w:ind w:firstLine="0"/>
            </w:pPr>
            <w:r>
              <w:t>Pitts</w:t>
            </w:r>
          </w:p>
        </w:tc>
      </w:tr>
      <w:tr w:rsidR="00B221D1" w:rsidRPr="00B221D1" w:rsidTr="00B221D1">
        <w:tc>
          <w:tcPr>
            <w:tcW w:w="2179" w:type="dxa"/>
            <w:shd w:val="clear" w:color="auto" w:fill="auto"/>
          </w:tcPr>
          <w:p w:rsidR="00B221D1" w:rsidRPr="00B221D1" w:rsidRDefault="00B221D1" w:rsidP="00B221D1">
            <w:pPr>
              <w:ind w:firstLine="0"/>
            </w:pPr>
            <w:r>
              <w:t>Pope</w:t>
            </w:r>
          </w:p>
        </w:tc>
        <w:tc>
          <w:tcPr>
            <w:tcW w:w="2179" w:type="dxa"/>
            <w:shd w:val="clear" w:color="auto" w:fill="auto"/>
          </w:tcPr>
          <w:p w:rsidR="00B221D1" w:rsidRPr="00B221D1" w:rsidRDefault="00B221D1" w:rsidP="00B221D1">
            <w:pPr>
              <w:ind w:firstLine="0"/>
            </w:pPr>
            <w:r>
              <w:t>Putnam</w:t>
            </w:r>
          </w:p>
        </w:tc>
        <w:tc>
          <w:tcPr>
            <w:tcW w:w="2180" w:type="dxa"/>
            <w:shd w:val="clear" w:color="auto" w:fill="auto"/>
          </w:tcPr>
          <w:p w:rsidR="00B221D1" w:rsidRPr="00B221D1" w:rsidRDefault="00B221D1" w:rsidP="00B221D1">
            <w:pPr>
              <w:ind w:firstLine="0"/>
            </w:pPr>
            <w:r>
              <w:t>Quinn</w:t>
            </w:r>
          </w:p>
        </w:tc>
      </w:tr>
      <w:tr w:rsidR="00B221D1" w:rsidRPr="00B221D1" w:rsidTr="00B221D1">
        <w:tc>
          <w:tcPr>
            <w:tcW w:w="2179" w:type="dxa"/>
            <w:shd w:val="clear" w:color="auto" w:fill="auto"/>
          </w:tcPr>
          <w:p w:rsidR="00B221D1" w:rsidRPr="00B221D1" w:rsidRDefault="00B221D1" w:rsidP="00B221D1">
            <w:pPr>
              <w:ind w:firstLine="0"/>
            </w:pPr>
            <w:r>
              <w:t>Rutherford</w:t>
            </w:r>
          </w:p>
        </w:tc>
        <w:tc>
          <w:tcPr>
            <w:tcW w:w="2179" w:type="dxa"/>
            <w:shd w:val="clear" w:color="auto" w:fill="auto"/>
          </w:tcPr>
          <w:p w:rsidR="00B221D1" w:rsidRPr="00B221D1" w:rsidRDefault="00B221D1" w:rsidP="00B221D1">
            <w:pPr>
              <w:ind w:firstLine="0"/>
            </w:pPr>
            <w:r>
              <w:t>Ryan</w:t>
            </w:r>
          </w:p>
        </w:tc>
        <w:tc>
          <w:tcPr>
            <w:tcW w:w="2180" w:type="dxa"/>
            <w:shd w:val="clear" w:color="auto" w:fill="auto"/>
          </w:tcPr>
          <w:p w:rsidR="00B221D1" w:rsidRPr="00B221D1" w:rsidRDefault="00B221D1" w:rsidP="00B221D1">
            <w:pPr>
              <w:ind w:firstLine="0"/>
            </w:pPr>
            <w:r>
              <w:t>Sabb</w:t>
            </w:r>
          </w:p>
        </w:tc>
      </w:tr>
      <w:tr w:rsidR="00B221D1" w:rsidRPr="00B221D1" w:rsidTr="00B221D1">
        <w:tc>
          <w:tcPr>
            <w:tcW w:w="2179" w:type="dxa"/>
            <w:shd w:val="clear" w:color="auto" w:fill="auto"/>
          </w:tcPr>
          <w:p w:rsidR="00B221D1" w:rsidRPr="00B221D1" w:rsidRDefault="00B221D1" w:rsidP="00B221D1">
            <w:pPr>
              <w:ind w:firstLine="0"/>
            </w:pPr>
            <w:r>
              <w:t>Sandifer</w:t>
            </w:r>
          </w:p>
        </w:tc>
        <w:tc>
          <w:tcPr>
            <w:tcW w:w="2179" w:type="dxa"/>
            <w:shd w:val="clear" w:color="auto" w:fill="auto"/>
          </w:tcPr>
          <w:p w:rsidR="00B221D1" w:rsidRPr="00B221D1" w:rsidRDefault="00B221D1" w:rsidP="00B221D1">
            <w:pPr>
              <w:ind w:firstLine="0"/>
            </w:pPr>
            <w:r>
              <w:t>Simrill</w:t>
            </w:r>
          </w:p>
        </w:tc>
        <w:tc>
          <w:tcPr>
            <w:tcW w:w="2180" w:type="dxa"/>
            <w:shd w:val="clear" w:color="auto" w:fill="auto"/>
          </w:tcPr>
          <w:p w:rsidR="00B221D1" w:rsidRPr="00B221D1" w:rsidRDefault="00B221D1" w:rsidP="00B221D1">
            <w:pPr>
              <w:ind w:firstLine="0"/>
            </w:pPr>
            <w:r>
              <w:t>Skelton</w:t>
            </w:r>
          </w:p>
        </w:tc>
      </w:tr>
      <w:tr w:rsidR="00B221D1" w:rsidRPr="00B221D1" w:rsidTr="00B221D1">
        <w:tc>
          <w:tcPr>
            <w:tcW w:w="2179" w:type="dxa"/>
            <w:shd w:val="clear" w:color="auto" w:fill="auto"/>
          </w:tcPr>
          <w:p w:rsidR="00B221D1" w:rsidRPr="00B221D1" w:rsidRDefault="00B221D1" w:rsidP="00B221D1">
            <w:pPr>
              <w:ind w:firstLine="0"/>
            </w:pPr>
            <w:r>
              <w:t>G. M. Smith</w:t>
            </w:r>
          </w:p>
        </w:tc>
        <w:tc>
          <w:tcPr>
            <w:tcW w:w="2179" w:type="dxa"/>
            <w:shd w:val="clear" w:color="auto" w:fill="auto"/>
          </w:tcPr>
          <w:p w:rsidR="00B221D1" w:rsidRPr="00B221D1" w:rsidRDefault="00B221D1" w:rsidP="00B221D1">
            <w:pPr>
              <w:ind w:firstLine="0"/>
            </w:pPr>
            <w:r>
              <w:t>G. R. Smith</w:t>
            </w:r>
          </w:p>
        </w:tc>
        <w:tc>
          <w:tcPr>
            <w:tcW w:w="2180" w:type="dxa"/>
            <w:shd w:val="clear" w:color="auto" w:fill="auto"/>
          </w:tcPr>
          <w:p w:rsidR="00B221D1" w:rsidRPr="00B221D1" w:rsidRDefault="00B221D1" w:rsidP="00B221D1">
            <w:pPr>
              <w:ind w:firstLine="0"/>
            </w:pPr>
            <w:r>
              <w:t>J. E. Smith</w:t>
            </w:r>
          </w:p>
        </w:tc>
      </w:tr>
      <w:tr w:rsidR="00B221D1" w:rsidRPr="00B221D1" w:rsidTr="00B221D1">
        <w:tc>
          <w:tcPr>
            <w:tcW w:w="2179" w:type="dxa"/>
            <w:shd w:val="clear" w:color="auto" w:fill="auto"/>
          </w:tcPr>
          <w:p w:rsidR="00B221D1" w:rsidRPr="00B221D1" w:rsidRDefault="00B221D1" w:rsidP="00B221D1">
            <w:pPr>
              <w:ind w:firstLine="0"/>
            </w:pPr>
            <w:r>
              <w:t>J. R. Smith</w:t>
            </w:r>
          </w:p>
        </w:tc>
        <w:tc>
          <w:tcPr>
            <w:tcW w:w="2179" w:type="dxa"/>
            <w:shd w:val="clear" w:color="auto" w:fill="auto"/>
          </w:tcPr>
          <w:p w:rsidR="00B221D1" w:rsidRPr="00B221D1" w:rsidRDefault="00B221D1" w:rsidP="00B221D1">
            <w:pPr>
              <w:ind w:firstLine="0"/>
            </w:pPr>
            <w:r>
              <w:t>Sottile</w:t>
            </w:r>
          </w:p>
        </w:tc>
        <w:tc>
          <w:tcPr>
            <w:tcW w:w="2180" w:type="dxa"/>
            <w:shd w:val="clear" w:color="auto" w:fill="auto"/>
          </w:tcPr>
          <w:p w:rsidR="00B221D1" w:rsidRPr="00B221D1" w:rsidRDefault="00B221D1" w:rsidP="00B221D1">
            <w:pPr>
              <w:ind w:firstLine="0"/>
            </w:pPr>
            <w:r>
              <w:t>Southard</w:t>
            </w:r>
          </w:p>
        </w:tc>
      </w:tr>
      <w:tr w:rsidR="00B221D1" w:rsidRPr="00B221D1" w:rsidTr="00B221D1">
        <w:tc>
          <w:tcPr>
            <w:tcW w:w="2179" w:type="dxa"/>
            <w:shd w:val="clear" w:color="auto" w:fill="auto"/>
          </w:tcPr>
          <w:p w:rsidR="00B221D1" w:rsidRPr="00B221D1" w:rsidRDefault="00B221D1" w:rsidP="00B221D1">
            <w:pPr>
              <w:ind w:firstLine="0"/>
            </w:pPr>
            <w:r>
              <w:t>Spires</w:t>
            </w:r>
          </w:p>
        </w:tc>
        <w:tc>
          <w:tcPr>
            <w:tcW w:w="2179" w:type="dxa"/>
            <w:shd w:val="clear" w:color="auto" w:fill="auto"/>
          </w:tcPr>
          <w:p w:rsidR="00B221D1" w:rsidRPr="00B221D1" w:rsidRDefault="00B221D1" w:rsidP="00B221D1">
            <w:pPr>
              <w:ind w:firstLine="0"/>
            </w:pPr>
            <w:r>
              <w:t>Stavrinakis</w:t>
            </w:r>
          </w:p>
        </w:tc>
        <w:tc>
          <w:tcPr>
            <w:tcW w:w="2180" w:type="dxa"/>
            <w:shd w:val="clear" w:color="auto" w:fill="auto"/>
          </w:tcPr>
          <w:p w:rsidR="00B221D1" w:rsidRPr="00B221D1" w:rsidRDefault="00B221D1" w:rsidP="00B221D1">
            <w:pPr>
              <w:ind w:firstLine="0"/>
            </w:pPr>
            <w:r>
              <w:t>Tallon</w:t>
            </w:r>
          </w:p>
        </w:tc>
      </w:tr>
      <w:tr w:rsidR="00B221D1" w:rsidRPr="00B221D1" w:rsidTr="00B221D1">
        <w:tc>
          <w:tcPr>
            <w:tcW w:w="2179" w:type="dxa"/>
            <w:shd w:val="clear" w:color="auto" w:fill="auto"/>
          </w:tcPr>
          <w:p w:rsidR="00B221D1" w:rsidRPr="00B221D1" w:rsidRDefault="00B221D1" w:rsidP="00B221D1">
            <w:pPr>
              <w:ind w:firstLine="0"/>
            </w:pPr>
            <w:r>
              <w:t>Taylor</w:t>
            </w:r>
          </w:p>
        </w:tc>
        <w:tc>
          <w:tcPr>
            <w:tcW w:w="2179" w:type="dxa"/>
            <w:shd w:val="clear" w:color="auto" w:fill="auto"/>
          </w:tcPr>
          <w:p w:rsidR="00B221D1" w:rsidRPr="00B221D1" w:rsidRDefault="00B221D1" w:rsidP="00B221D1">
            <w:pPr>
              <w:ind w:firstLine="0"/>
            </w:pPr>
            <w:r>
              <w:t>Thayer</w:t>
            </w:r>
          </w:p>
        </w:tc>
        <w:tc>
          <w:tcPr>
            <w:tcW w:w="2180" w:type="dxa"/>
            <w:shd w:val="clear" w:color="auto" w:fill="auto"/>
          </w:tcPr>
          <w:p w:rsidR="00B221D1" w:rsidRPr="00B221D1" w:rsidRDefault="00B221D1" w:rsidP="00B221D1">
            <w:pPr>
              <w:ind w:firstLine="0"/>
            </w:pPr>
            <w:r>
              <w:t>Toole</w:t>
            </w:r>
          </w:p>
        </w:tc>
      </w:tr>
      <w:tr w:rsidR="00B221D1" w:rsidRPr="00B221D1" w:rsidTr="00B221D1">
        <w:tc>
          <w:tcPr>
            <w:tcW w:w="2179" w:type="dxa"/>
            <w:shd w:val="clear" w:color="auto" w:fill="auto"/>
          </w:tcPr>
          <w:p w:rsidR="00B221D1" w:rsidRPr="00B221D1" w:rsidRDefault="00B221D1" w:rsidP="00B221D1">
            <w:pPr>
              <w:keepNext/>
              <w:ind w:firstLine="0"/>
            </w:pPr>
            <w:r>
              <w:t>Tribble</w:t>
            </w:r>
          </w:p>
        </w:tc>
        <w:tc>
          <w:tcPr>
            <w:tcW w:w="2179" w:type="dxa"/>
            <w:shd w:val="clear" w:color="auto" w:fill="auto"/>
          </w:tcPr>
          <w:p w:rsidR="00B221D1" w:rsidRPr="00B221D1" w:rsidRDefault="00B221D1" w:rsidP="00B221D1">
            <w:pPr>
              <w:keepNext/>
              <w:ind w:firstLine="0"/>
            </w:pPr>
            <w:r>
              <w:t>Weeks</w:t>
            </w:r>
          </w:p>
        </w:tc>
        <w:tc>
          <w:tcPr>
            <w:tcW w:w="2180" w:type="dxa"/>
            <w:shd w:val="clear" w:color="auto" w:fill="auto"/>
          </w:tcPr>
          <w:p w:rsidR="00B221D1" w:rsidRPr="00B221D1" w:rsidRDefault="00B221D1" w:rsidP="00B221D1">
            <w:pPr>
              <w:keepNext/>
              <w:ind w:firstLine="0"/>
            </w:pPr>
            <w:r>
              <w:t>Whitmire</w:t>
            </w:r>
          </w:p>
        </w:tc>
      </w:tr>
      <w:tr w:rsidR="00B221D1" w:rsidRPr="00B221D1" w:rsidTr="00B221D1">
        <w:tc>
          <w:tcPr>
            <w:tcW w:w="2179" w:type="dxa"/>
            <w:shd w:val="clear" w:color="auto" w:fill="auto"/>
          </w:tcPr>
          <w:p w:rsidR="00B221D1" w:rsidRPr="00B221D1" w:rsidRDefault="00B221D1" w:rsidP="00B221D1">
            <w:pPr>
              <w:keepNext/>
              <w:ind w:firstLine="0"/>
            </w:pPr>
            <w:r>
              <w:t>Williams</w:t>
            </w:r>
          </w:p>
        </w:tc>
        <w:tc>
          <w:tcPr>
            <w:tcW w:w="2179" w:type="dxa"/>
            <w:shd w:val="clear" w:color="auto" w:fill="auto"/>
          </w:tcPr>
          <w:p w:rsidR="00B221D1" w:rsidRPr="00B221D1" w:rsidRDefault="00B221D1" w:rsidP="00B221D1">
            <w:pPr>
              <w:keepNext/>
              <w:ind w:firstLine="0"/>
            </w:pPr>
            <w:r>
              <w:t>Willis</w:t>
            </w:r>
          </w:p>
        </w:tc>
        <w:tc>
          <w:tcPr>
            <w:tcW w:w="2180" w:type="dxa"/>
            <w:shd w:val="clear" w:color="auto" w:fill="auto"/>
          </w:tcPr>
          <w:p w:rsidR="00B221D1" w:rsidRPr="00B221D1" w:rsidRDefault="00B221D1" w:rsidP="00B221D1">
            <w:pPr>
              <w:keepNext/>
              <w:ind w:firstLine="0"/>
            </w:pPr>
            <w:r>
              <w:t>Young</w:t>
            </w:r>
          </w:p>
        </w:tc>
      </w:tr>
    </w:tbl>
    <w:p w:rsidR="00B221D1" w:rsidRDefault="00B221D1" w:rsidP="00B221D1"/>
    <w:p w:rsidR="00B221D1" w:rsidRDefault="00B221D1" w:rsidP="00B221D1">
      <w:pPr>
        <w:jc w:val="center"/>
        <w:rPr>
          <w:b/>
        </w:rPr>
      </w:pPr>
      <w:r w:rsidRPr="00B221D1">
        <w:rPr>
          <w:b/>
        </w:rPr>
        <w:t>Total--108</w:t>
      </w:r>
    </w:p>
    <w:p w:rsidR="00B221D1" w:rsidRDefault="00B221D1" w:rsidP="00B221D1">
      <w:pPr>
        <w:jc w:val="center"/>
        <w:rPr>
          <w:b/>
        </w:rPr>
      </w:pPr>
    </w:p>
    <w:p w:rsidR="00B221D1" w:rsidRDefault="00B221D1" w:rsidP="00B221D1">
      <w:pPr>
        <w:ind w:firstLine="0"/>
      </w:pPr>
      <w:r w:rsidRPr="00B221D1">
        <w:t xml:space="preserve"> </w:t>
      </w:r>
      <w:r>
        <w:t>Those who voted in the negative are:</w:t>
      </w:r>
    </w:p>
    <w:p w:rsidR="00B221D1" w:rsidRDefault="00B221D1" w:rsidP="00B221D1"/>
    <w:p w:rsidR="00B221D1" w:rsidRDefault="00B221D1" w:rsidP="00B221D1">
      <w:pPr>
        <w:jc w:val="center"/>
        <w:rPr>
          <w:b/>
        </w:rPr>
      </w:pPr>
      <w:r w:rsidRPr="00B221D1">
        <w:rPr>
          <w:b/>
        </w:rPr>
        <w:t>Total--0</w:t>
      </w:r>
    </w:p>
    <w:p w:rsidR="00B221D1" w:rsidRDefault="00B221D1" w:rsidP="00B221D1">
      <w:pPr>
        <w:jc w:val="center"/>
        <w:rPr>
          <w:b/>
        </w:rPr>
      </w:pPr>
    </w:p>
    <w:p w:rsidR="00B221D1" w:rsidRDefault="00B221D1" w:rsidP="00B221D1">
      <w:r>
        <w:t>So, the Bill, as amended, was read the second time and ordered to third reading.</w:t>
      </w:r>
    </w:p>
    <w:p w:rsidR="00B221D1" w:rsidRDefault="00B221D1" w:rsidP="00B221D1"/>
    <w:p w:rsidR="00B221D1" w:rsidRDefault="00B221D1" w:rsidP="00B221D1">
      <w:pPr>
        <w:keepNext/>
        <w:jc w:val="center"/>
        <w:rPr>
          <w:b/>
        </w:rPr>
      </w:pPr>
      <w:r w:rsidRPr="00B221D1">
        <w:rPr>
          <w:b/>
        </w:rPr>
        <w:t>H. 5285--DEBATE ADJOURNED</w:t>
      </w:r>
    </w:p>
    <w:p w:rsidR="00B221D1" w:rsidRDefault="00B221D1" w:rsidP="00B221D1">
      <w:pPr>
        <w:keepNext/>
      </w:pPr>
      <w:r>
        <w:t xml:space="preserve">Rep. KING moved to adjourn debate upon the following Joint Resolution until Wednesday, May 30, which was adopted:  </w:t>
      </w:r>
    </w:p>
    <w:p w:rsidR="00B221D1" w:rsidRDefault="00B221D1" w:rsidP="00B221D1">
      <w:pPr>
        <w:keepNext/>
      </w:pPr>
      <w:bookmarkStart w:id="24" w:name="include_clip_start_52"/>
      <w:bookmarkEnd w:id="24"/>
    </w:p>
    <w:p w:rsidR="00B221D1" w:rsidRDefault="00B221D1" w:rsidP="00B221D1">
      <w:r>
        <w:t>H. 5285 -- Reps. King, Gilliard, Anderson, Cobb-Hunter, Rutherford, Williams and Jefferson: A JOINT RESOLUTION TO PROVIDE THAT INDIVIDUALS PROHIBITED FROM APPEARING ON THE JUNE 2012 PRIMARY BALLOT AS THE RESULT OF THEIR FAILURE TO FILE A STATEMENT OF ECONOMIC INTERESTS ARE ENTITLED TO A FULL REFUND OF THEIR FILING FEE FROM THE ENTITY THAT COLLECTED THE FEE.</w:t>
      </w:r>
    </w:p>
    <w:p w:rsidR="00B221D1" w:rsidRDefault="00B221D1" w:rsidP="00B221D1">
      <w:bookmarkStart w:id="25" w:name="include_clip_end_52"/>
      <w:bookmarkEnd w:id="25"/>
    </w:p>
    <w:p w:rsidR="00B221D1" w:rsidRDefault="00B221D1" w:rsidP="00B221D1">
      <w:pPr>
        <w:keepNext/>
        <w:jc w:val="center"/>
        <w:rPr>
          <w:b/>
        </w:rPr>
      </w:pPr>
      <w:r w:rsidRPr="00B221D1">
        <w:rPr>
          <w:b/>
        </w:rPr>
        <w:t>S. 512--DEBATE ADJOURNED</w:t>
      </w:r>
    </w:p>
    <w:p w:rsidR="00B221D1" w:rsidRDefault="00B221D1" w:rsidP="00B221D1">
      <w:pPr>
        <w:keepNext/>
      </w:pPr>
      <w:r>
        <w:t xml:space="preserve">Rep. HARDWICK moved to adjourn debate upon the following Bill until Wednesday, May 30, which was adopted:  </w:t>
      </w:r>
    </w:p>
    <w:p w:rsidR="00B221D1" w:rsidRDefault="00B221D1" w:rsidP="00B221D1">
      <w:pPr>
        <w:keepNext/>
      </w:pPr>
      <w:bookmarkStart w:id="26" w:name="include_clip_start_54"/>
      <w:bookmarkEnd w:id="26"/>
    </w:p>
    <w:p w:rsidR="00B221D1" w:rsidRDefault="00B221D1" w:rsidP="00B221D1">
      <w:r>
        <w:t>S. 512 -- Senator Grooms: A BILL TO AMEND ARTICLE 1, CHAPTER 11, TITLE 50 OF THE 1976 CODE, RELATING TO GENERAL PROVISIONS CONCERNING THE PROTECTION OF GAME, BY ADDING SECTION 50-11-36 TO PROHIBIT HUNTING MIGRATORY WATERFOWL ON LAKE MOULTRIE WITHIN TWO HUNDRED YARDS OF A DWELLING, AND TO PROVIDE PENALTIES.</w:t>
      </w:r>
    </w:p>
    <w:p w:rsidR="00B221D1" w:rsidRDefault="00B221D1" w:rsidP="00B221D1">
      <w:bookmarkStart w:id="27" w:name="include_clip_end_54"/>
      <w:bookmarkEnd w:id="27"/>
    </w:p>
    <w:p w:rsidR="00B221D1" w:rsidRDefault="00B221D1" w:rsidP="00B221D1">
      <w:pPr>
        <w:keepNext/>
        <w:jc w:val="center"/>
        <w:rPr>
          <w:b/>
        </w:rPr>
      </w:pPr>
      <w:r w:rsidRPr="00B221D1">
        <w:rPr>
          <w:b/>
        </w:rPr>
        <w:t>S. 1029--DEBATE ADJOURNED</w:t>
      </w:r>
    </w:p>
    <w:p w:rsidR="00B221D1" w:rsidRDefault="00B221D1" w:rsidP="00B221D1">
      <w:pPr>
        <w:keepNext/>
      </w:pPr>
      <w:r>
        <w:t xml:space="preserve">Rep. HARDWICK moved to adjourn debate upon the following Bill until Wednesday, May 30, which was adopted:  </w:t>
      </w:r>
    </w:p>
    <w:p w:rsidR="00B221D1" w:rsidRDefault="00B221D1" w:rsidP="00B221D1">
      <w:pPr>
        <w:keepNext/>
      </w:pPr>
      <w:bookmarkStart w:id="28" w:name="include_clip_start_56"/>
      <w:bookmarkEnd w:id="28"/>
    </w:p>
    <w:p w:rsidR="00B221D1" w:rsidRDefault="00B221D1" w:rsidP="00B221D1">
      <w:r>
        <w:t>S. 1029 -- Senator L. Martin: A BILL TO AMEND SECTION 50-1-50, CODE OF LAWS OF SOUTH CAROLINA, 1976, RELATING TO GEOGRAPHIC BOUNDARIES OF CERTAIN BODIES OF WATER, SO AS TO GIVE A NUMERICAL DESIGNATION TO EACH BODY OF WATER ENUMERATED IN THE SECTION AND TO MAKE OTHER TECHNICAL CHANGES TO THE SECTION.</w:t>
      </w:r>
    </w:p>
    <w:p w:rsidR="00B221D1" w:rsidRDefault="00B221D1" w:rsidP="00B221D1">
      <w:bookmarkStart w:id="29" w:name="include_clip_end_56"/>
      <w:bookmarkEnd w:id="29"/>
    </w:p>
    <w:p w:rsidR="00B221D1" w:rsidRDefault="00B221D1" w:rsidP="00B221D1">
      <w:pPr>
        <w:keepNext/>
        <w:jc w:val="center"/>
        <w:rPr>
          <w:b/>
        </w:rPr>
      </w:pPr>
      <w:r w:rsidRPr="00B221D1">
        <w:rPr>
          <w:b/>
        </w:rPr>
        <w:t>S. 1033--ORDERED TO THIRD READING</w:t>
      </w:r>
    </w:p>
    <w:p w:rsidR="00B221D1" w:rsidRDefault="00B221D1" w:rsidP="00B221D1">
      <w:pPr>
        <w:keepNext/>
      </w:pPr>
      <w:r>
        <w:t>The following Bill was taken up:</w:t>
      </w:r>
    </w:p>
    <w:p w:rsidR="00B221D1" w:rsidRDefault="00B221D1" w:rsidP="00B221D1">
      <w:pPr>
        <w:keepNext/>
      </w:pPr>
      <w:bookmarkStart w:id="30" w:name="include_clip_start_58"/>
      <w:bookmarkEnd w:id="30"/>
    </w:p>
    <w:p w:rsidR="00B221D1" w:rsidRDefault="00B221D1" w:rsidP="00B221D1">
      <w:r>
        <w:t>S. 1033 -- Senators Verdin and Elliott: A BILL TO REPEAL CHAPTER 43, TITLE 46 OF THE 1976 CODE, RELATING TO THE MIGRANT FARM WORKERS COMMISSION; AND TO AMEND SECTION 1-31-40, RELATING TO THE POWERS AND DUTIES OF THE STATE COMMISSION FOR MINORITY AFFAIRS, TO VEST THE STATE COMMISSION FOR MINORITY AFFAIRS WITH THE POWERS AND DUTIES OF THE FORMER MIGRANT FARM WORKERS COMMISSION.</w:t>
      </w:r>
    </w:p>
    <w:p w:rsidR="00B221D1" w:rsidRDefault="00B221D1" w:rsidP="00B221D1">
      <w:bookmarkStart w:id="31" w:name="include_clip_end_58"/>
      <w:bookmarkEnd w:id="31"/>
    </w:p>
    <w:p w:rsidR="00B221D1" w:rsidRDefault="00B221D1" w:rsidP="00B221D1">
      <w:r>
        <w:t>Rep. HARDWICK explained the Bill.</w:t>
      </w:r>
    </w:p>
    <w:p w:rsidR="00B221D1" w:rsidRDefault="00B221D1" w:rsidP="00B221D1"/>
    <w:p w:rsidR="00B221D1" w:rsidRDefault="00B221D1" w:rsidP="00B221D1">
      <w:r>
        <w:t xml:space="preserve">The yeas and nays were taken resulting as follows: </w:t>
      </w:r>
    </w:p>
    <w:p w:rsidR="00B221D1" w:rsidRDefault="00B221D1" w:rsidP="00B221D1">
      <w:pPr>
        <w:jc w:val="center"/>
      </w:pPr>
      <w:r>
        <w:t xml:space="preserve"> </w:t>
      </w:r>
      <w:bookmarkStart w:id="32" w:name="vote_start60"/>
      <w:bookmarkEnd w:id="32"/>
      <w:r>
        <w:t>Yeas 102; Nays 0</w:t>
      </w:r>
    </w:p>
    <w:p w:rsidR="00B221D1" w:rsidRDefault="00B221D1" w:rsidP="00B221D1">
      <w:pPr>
        <w:jc w:val="center"/>
      </w:pPr>
    </w:p>
    <w:p w:rsidR="00B221D1" w:rsidRDefault="00B221D1" w:rsidP="00B22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21D1" w:rsidRPr="00B221D1" w:rsidTr="00B221D1">
        <w:tc>
          <w:tcPr>
            <w:tcW w:w="2179" w:type="dxa"/>
            <w:shd w:val="clear" w:color="auto" w:fill="auto"/>
          </w:tcPr>
          <w:p w:rsidR="00B221D1" w:rsidRPr="00B221D1" w:rsidRDefault="00B221D1" w:rsidP="00B221D1">
            <w:pPr>
              <w:keepNext/>
              <w:ind w:firstLine="0"/>
            </w:pPr>
            <w:r>
              <w:t>Allen</w:t>
            </w:r>
          </w:p>
        </w:tc>
        <w:tc>
          <w:tcPr>
            <w:tcW w:w="2179" w:type="dxa"/>
            <w:shd w:val="clear" w:color="auto" w:fill="auto"/>
          </w:tcPr>
          <w:p w:rsidR="00B221D1" w:rsidRPr="00B221D1" w:rsidRDefault="00B221D1" w:rsidP="00B221D1">
            <w:pPr>
              <w:keepNext/>
              <w:ind w:firstLine="0"/>
            </w:pPr>
            <w:r>
              <w:t>Allison</w:t>
            </w:r>
          </w:p>
        </w:tc>
        <w:tc>
          <w:tcPr>
            <w:tcW w:w="2180" w:type="dxa"/>
            <w:shd w:val="clear" w:color="auto" w:fill="auto"/>
          </w:tcPr>
          <w:p w:rsidR="00B221D1" w:rsidRPr="00B221D1" w:rsidRDefault="00B221D1" w:rsidP="00B221D1">
            <w:pPr>
              <w:keepNext/>
              <w:ind w:firstLine="0"/>
            </w:pPr>
            <w:r>
              <w:t>Anderson</w:t>
            </w:r>
          </w:p>
        </w:tc>
      </w:tr>
      <w:tr w:rsidR="00B221D1" w:rsidRPr="00B221D1" w:rsidTr="00B221D1">
        <w:tc>
          <w:tcPr>
            <w:tcW w:w="2179" w:type="dxa"/>
            <w:shd w:val="clear" w:color="auto" w:fill="auto"/>
          </w:tcPr>
          <w:p w:rsidR="00B221D1" w:rsidRPr="00B221D1" w:rsidRDefault="00B221D1" w:rsidP="00B221D1">
            <w:pPr>
              <w:ind w:firstLine="0"/>
            </w:pPr>
            <w:r>
              <w:t>Anthony</w:t>
            </w:r>
          </w:p>
        </w:tc>
        <w:tc>
          <w:tcPr>
            <w:tcW w:w="2179" w:type="dxa"/>
            <w:shd w:val="clear" w:color="auto" w:fill="auto"/>
          </w:tcPr>
          <w:p w:rsidR="00B221D1" w:rsidRPr="00B221D1" w:rsidRDefault="00B221D1" w:rsidP="00B221D1">
            <w:pPr>
              <w:ind w:firstLine="0"/>
            </w:pPr>
            <w:r>
              <w:t>Atwater</w:t>
            </w:r>
          </w:p>
        </w:tc>
        <w:tc>
          <w:tcPr>
            <w:tcW w:w="2180" w:type="dxa"/>
            <w:shd w:val="clear" w:color="auto" w:fill="auto"/>
          </w:tcPr>
          <w:p w:rsidR="00B221D1" w:rsidRPr="00B221D1" w:rsidRDefault="00B221D1" w:rsidP="00B221D1">
            <w:pPr>
              <w:ind w:firstLine="0"/>
            </w:pPr>
            <w:r>
              <w:t>Ballentine</w:t>
            </w:r>
          </w:p>
        </w:tc>
      </w:tr>
      <w:tr w:rsidR="00B221D1" w:rsidRPr="00B221D1" w:rsidTr="00B221D1">
        <w:tc>
          <w:tcPr>
            <w:tcW w:w="2179" w:type="dxa"/>
            <w:shd w:val="clear" w:color="auto" w:fill="auto"/>
          </w:tcPr>
          <w:p w:rsidR="00B221D1" w:rsidRPr="00B221D1" w:rsidRDefault="00B221D1" w:rsidP="00B221D1">
            <w:pPr>
              <w:ind w:firstLine="0"/>
            </w:pPr>
            <w:r>
              <w:t>Bannister</w:t>
            </w:r>
          </w:p>
        </w:tc>
        <w:tc>
          <w:tcPr>
            <w:tcW w:w="2179" w:type="dxa"/>
            <w:shd w:val="clear" w:color="auto" w:fill="auto"/>
          </w:tcPr>
          <w:p w:rsidR="00B221D1" w:rsidRPr="00B221D1" w:rsidRDefault="00B221D1" w:rsidP="00B221D1">
            <w:pPr>
              <w:ind w:firstLine="0"/>
            </w:pPr>
            <w:r>
              <w:t>Barfield</w:t>
            </w:r>
          </w:p>
        </w:tc>
        <w:tc>
          <w:tcPr>
            <w:tcW w:w="2180" w:type="dxa"/>
            <w:shd w:val="clear" w:color="auto" w:fill="auto"/>
          </w:tcPr>
          <w:p w:rsidR="00B221D1" w:rsidRPr="00B221D1" w:rsidRDefault="00B221D1" w:rsidP="00B221D1">
            <w:pPr>
              <w:ind w:firstLine="0"/>
            </w:pPr>
            <w:r>
              <w:t>Battle</w:t>
            </w:r>
          </w:p>
        </w:tc>
      </w:tr>
      <w:tr w:rsidR="00B221D1" w:rsidRPr="00B221D1" w:rsidTr="00B221D1">
        <w:tc>
          <w:tcPr>
            <w:tcW w:w="2179" w:type="dxa"/>
            <w:shd w:val="clear" w:color="auto" w:fill="auto"/>
          </w:tcPr>
          <w:p w:rsidR="00B221D1" w:rsidRPr="00B221D1" w:rsidRDefault="00B221D1" w:rsidP="00B221D1">
            <w:pPr>
              <w:ind w:firstLine="0"/>
            </w:pPr>
            <w:r>
              <w:t>Bedingfield</w:t>
            </w:r>
          </w:p>
        </w:tc>
        <w:tc>
          <w:tcPr>
            <w:tcW w:w="2179" w:type="dxa"/>
            <w:shd w:val="clear" w:color="auto" w:fill="auto"/>
          </w:tcPr>
          <w:p w:rsidR="00B221D1" w:rsidRPr="00B221D1" w:rsidRDefault="00B221D1" w:rsidP="00B221D1">
            <w:pPr>
              <w:ind w:firstLine="0"/>
            </w:pPr>
            <w:r>
              <w:t>Bingham</w:t>
            </w:r>
          </w:p>
        </w:tc>
        <w:tc>
          <w:tcPr>
            <w:tcW w:w="2180" w:type="dxa"/>
            <w:shd w:val="clear" w:color="auto" w:fill="auto"/>
          </w:tcPr>
          <w:p w:rsidR="00B221D1" w:rsidRPr="00B221D1" w:rsidRDefault="00B221D1" w:rsidP="00B221D1">
            <w:pPr>
              <w:ind w:firstLine="0"/>
            </w:pPr>
            <w:r>
              <w:t>Bowen</w:t>
            </w:r>
          </w:p>
        </w:tc>
      </w:tr>
      <w:tr w:rsidR="00B221D1" w:rsidRPr="00B221D1" w:rsidTr="00B221D1">
        <w:tc>
          <w:tcPr>
            <w:tcW w:w="2179" w:type="dxa"/>
            <w:shd w:val="clear" w:color="auto" w:fill="auto"/>
          </w:tcPr>
          <w:p w:rsidR="00B221D1" w:rsidRPr="00B221D1" w:rsidRDefault="00B221D1" w:rsidP="00B221D1">
            <w:pPr>
              <w:ind w:firstLine="0"/>
            </w:pPr>
            <w:r>
              <w:t>Bowers</w:t>
            </w:r>
          </w:p>
        </w:tc>
        <w:tc>
          <w:tcPr>
            <w:tcW w:w="2179" w:type="dxa"/>
            <w:shd w:val="clear" w:color="auto" w:fill="auto"/>
          </w:tcPr>
          <w:p w:rsidR="00B221D1" w:rsidRPr="00B221D1" w:rsidRDefault="00B221D1" w:rsidP="00B221D1">
            <w:pPr>
              <w:ind w:firstLine="0"/>
            </w:pPr>
            <w:r>
              <w:t>Brady</w:t>
            </w:r>
          </w:p>
        </w:tc>
        <w:tc>
          <w:tcPr>
            <w:tcW w:w="2180" w:type="dxa"/>
            <w:shd w:val="clear" w:color="auto" w:fill="auto"/>
          </w:tcPr>
          <w:p w:rsidR="00B221D1" w:rsidRPr="00B221D1" w:rsidRDefault="00B221D1" w:rsidP="00B221D1">
            <w:pPr>
              <w:ind w:firstLine="0"/>
            </w:pPr>
            <w:r>
              <w:t>Branham</w:t>
            </w:r>
          </w:p>
        </w:tc>
      </w:tr>
      <w:tr w:rsidR="00B221D1" w:rsidRPr="00B221D1" w:rsidTr="00B221D1">
        <w:tc>
          <w:tcPr>
            <w:tcW w:w="2179" w:type="dxa"/>
            <w:shd w:val="clear" w:color="auto" w:fill="auto"/>
          </w:tcPr>
          <w:p w:rsidR="00B221D1" w:rsidRPr="00B221D1" w:rsidRDefault="00B221D1" w:rsidP="00B221D1">
            <w:pPr>
              <w:ind w:firstLine="0"/>
            </w:pPr>
            <w:r>
              <w:t>Brannon</w:t>
            </w:r>
          </w:p>
        </w:tc>
        <w:tc>
          <w:tcPr>
            <w:tcW w:w="2179" w:type="dxa"/>
            <w:shd w:val="clear" w:color="auto" w:fill="auto"/>
          </w:tcPr>
          <w:p w:rsidR="00B221D1" w:rsidRPr="00B221D1" w:rsidRDefault="00B221D1" w:rsidP="00B221D1">
            <w:pPr>
              <w:ind w:firstLine="0"/>
            </w:pPr>
            <w:r>
              <w:t>Brantley</w:t>
            </w:r>
          </w:p>
        </w:tc>
        <w:tc>
          <w:tcPr>
            <w:tcW w:w="2180" w:type="dxa"/>
            <w:shd w:val="clear" w:color="auto" w:fill="auto"/>
          </w:tcPr>
          <w:p w:rsidR="00B221D1" w:rsidRPr="00B221D1" w:rsidRDefault="00B221D1" w:rsidP="00B221D1">
            <w:pPr>
              <w:ind w:firstLine="0"/>
            </w:pPr>
            <w:r>
              <w:t>G. A. Brown</w:t>
            </w:r>
          </w:p>
        </w:tc>
      </w:tr>
      <w:tr w:rsidR="00B221D1" w:rsidRPr="00B221D1" w:rsidTr="00B221D1">
        <w:tc>
          <w:tcPr>
            <w:tcW w:w="2179" w:type="dxa"/>
            <w:shd w:val="clear" w:color="auto" w:fill="auto"/>
          </w:tcPr>
          <w:p w:rsidR="00B221D1" w:rsidRPr="00B221D1" w:rsidRDefault="00B221D1" w:rsidP="00B221D1">
            <w:pPr>
              <w:ind w:firstLine="0"/>
            </w:pPr>
            <w:r>
              <w:t>R. L. Brown</w:t>
            </w:r>
          </w:p>
        </w:tc>
        <w:tc>
          <w:tcPr>
            <w:tcW w:w="2179" w:type="dxa"/>
            <w:shd w:val="clear" w:color="auto" w:fill="auto"/>
          </w:tcPr>
          <w:p w:rsidR="00B221D1" w:rsidRPr="00B221D1" w:rsidRDefault="00B221D1" w:rsidP="00B221D1">
            <w:pPr>
              <w:ind w:firstLine="0"/>
            </w:pPr>
            <w:r>
              <w:t>Butler Garrick</w:t>
            </w:r>
          </w:p>
        </w:tc>
        <w:tc>
          <w:tcPr>
            <w:tcW w:w="2180" w:type="dxa"/>
            <w:shd w:val="clear" w:color="auto" w:fill="auto"/>
          </w:tcPr>
          <w:p w:rsidR="00B221D1" w:rsidRPr="00B221D1" w:rsidRDefault="00B221D1" w:rsidP="00B221D1">
            <w:pPr>
              <w:ind w:firstLine="0"/>
            </w:pPr>
            <w:r>
              <w:t>Chumley</w:t>
            </w:r>
          </w:p>
        </w:tc>
      </w:tr>
      <w:tr w:rsidR="00B221D1" w:rsidRPr="00B221D1" w:rsidTr="00B221D1">
        <w:tc>
          <w:tcPr>
            <w:tcW w:w="2179" w:type="dxa"/>
            <w:shd w:val="clear" w:color="auto" w:fill="auto"/>
          </w:tcPr>
          <w:p w:rsidR="00B221D1" w:rsidRPr="00B221D1" w:rsidRDefault="00B221D1" w:rsidP="00B221D1">
            <w:pPr>
              <w:ind w:firstLine="0"/>
            </w:pPr>
            <w:r>
              <w:t>Clemmons</w:t>
            </w:r>
          </w:p>
        </w:tc>
        <w:tc>
          <w:tcPr>
            <w:tcW w:w="2179" w:type="dxa"/>
            <w:shd w:val="clear" w:color="auto" w:fill="auto"/>
          </w:tcPr>
          <w:p w:rsidR="00B221D1" w:rsidRPr="00B221D1" w:rsidRDefault="00B221D1" w:rsidP="00B221D1">
            <w:pPr>
              <w:ind w:firstLine="0"/>
            </w:pPr>
            <w:r>
              <w:t>Cobb-Hunter</w:t>
            </w:r>
          </w:p>
        </w:tc>
        <w:tc>
          <w:tcPr>
            <w:tcW w:w="2180" w:type="dxa"/>
            <w:shd w:val="clear" w:color="auto" w:fill="auto"/>
          </w:tcPr>
          <w:p w:rsidR="00B221D1" w:rsidRPr="00B221D1" w:rsidRDefault="00B221D1" w:rsidP="00B221D1">
            <w:pPr>
              <w:ind w:firstLine="0"/>
            </w:pPr>
            <w:r>
              <w:t>Cole</w:t>
            </w:r>
          </w:p>
        </w:tc>
      </w:tr>
      <w:tr w:rsidR="00B221D1" w:rsidRPr="00B221D1" w:rsidTr="00B221D1">
        <w:tc>
          <w:tcPr>
            <w:tcW w:w="2179" w:type="dxa"/>
            <w:shd w:val="clear" w:color="auto" w:fill="auto"/>
          </w:tcPr>
          <w:p w:rsidR="00B221D1" w:rsidRPr="00B221D1" w:rsidRDefault="00B221D1" w:rsidP="00B221D1">
            <w:pPr>
              <w:ind w:firstLine="0"/>
            </w:pPr>
            <w:r>
              <w:t>Corbin</w:t>
            </w:r>
          </w:p>
        </w:tc>
        <w:tc>
          <w:tcPr>
            <w:tcW w:w="2179" w:type="dxa"/>
            <w:shd w:val="clear" w:color="auto" w:fill="auto"/>
          </w:tcPr>
          <w:p w:rsidR="00B221D1" w:rsidRPr="00B221D1" w:rsidRDefault="00B221D1" w:rsidP="00B221D1">
            <w:pPr>
              <w:ind w:firstLine="0"/>
            </w:pPr>
            <w:r>
              <w:t>Crosby</w:t>
            </w:r>
          </w:p>
        </w:tc>
        <w:tc>
          <w:tcPr>
            <w:tcW w:w="2180" w:type="dxa"/>
            <w:shd w:val="clear" w:color="auto" w:fill="auto"/>
          </w:tcPr>
          <w:p w:rsidR="00B221D1" w:rsidRPr="00B221D1" w:rsidRDefault="00B221D1" w:rsidP="00B221D1">
            <w:pPr>
              <w:ind w:firstLine="0"/>
            </w:pPr>
            <w:r>
              <w:t>Daning</w:t>
            </w:r>
          </w:p>
        </w:tc>
      </w:tr>
      <w:tr w:rsidR="00B221D1" w:rsidRPr="00B221D1" w:rsidTr="00B221D1">
        <w:tc>
          <w:tcPr>
            <w:tcW w:w="2179" w:type="dxa"/>
            <w:shd w:val="clear" w:color="auto" w:fill="auto"/>
          </w:tcPr>
          <w:p w:rsidR="00B221D1" w:rsidRPr="00B221D1" w:rsidRDefault="00B221D1" w:rsidP="00B221D1">
            <w:pPr>
              <w:ind w:firstLine="0"/>
            </w:pPr>
            <w:r>
              <w:t>Delleney</w:t>
            </w:r>
          </w:p>
        </w:tc>
        <w:tc>
          <w:tcPr>
            <w:tcW w:w="2179" w:type="dxa"/>
            <w:shd w:val="clear" w:color="auto" w:fill="auto"/>
          </w:tcPr>
          <w:p w:rsidR="00B221D1" w:rsidRPr="00B221D1" w:rsidRDefault="00B221D1" w:rsidP="00B221D1">
            <w:pPr>
              <w:ind w:firstLine="0"/>
            </w:pPr>
            <w:r>
              <w:t>Dillard</w:t>
            </w:r>
          </w:p>
        </w:tc>
        <w:tc>
          <w:tcPr>
            <w:tcW w:w="2180" w:type="dxa"/>
            <w:shd w:val="clear" w:color="auto" w:fill="auto"/>
          </w:tcPr>
          <w:p w:rsidR="00B221D1" w:rsidRPr="00B221D1" w:rsidRDefault="00B221D1" w:rsidP="00B221D1">
            <w:pPr>
              <w:ind w:firstLine="0"/>
            </w:pPr>
            <w:r>
              <w:t>Erickson</w:t>
            </w:r>
          </w:p>
        </w:tc>
      </w:tr>
      <w:tr w:rsidR="00B221D1" w:rsidRPr="00B221D1" w:rsidTr="00B221D1">
        <w:tc>
          <w:tcPr>
            <w:tcW w:w="2179" w:type="dxa"/>
            <w:shd w:val="clear" w:color="auto" w:fill="auto"/>
          </w:tcPr>
          <w:p w:rsidR="00B221D1" w:rsidRPr="00B221D1" w:rsidRDefault="00B221D1" w:rsidP="00B221D1">
            <w:pPr>
              <w:ind w:firstLine="0"/>
            </w:pPr>
            <w:r>
              <w:t>Forrester</w:t>
            </w:r>
          </w:p>
        </w:tc>
        <w:tc>
          <w:tcPr>
            <w:tcW w:w="2179" w:type="dxa"/>
            <w:shd w:val="clear" w:color="auto" w:fill="auto"/>
          </w:tcPr>
          <w:p w:rsidR="00B221D1" w:rsidRPr="00B221D1" w:rsidRDefault="00B221D1" w:rsidP="00B221D1">
            <w:pPr>
              <w:ind w:firstLine="0"/>
            </w:pPr>
            <w:r>
              <w:t>Frye</w:t>
            </w:r>
          </w:p>
        </w:tc>
        <w:tc>
          <w:tcPr>
            <w:tcW w:w="2180" w:type="dxa"/>
            <w:shd w:val="clear" w:color="auto" w:fill="auto"/>
          </w:tcPr>
          <w:p w:rsidR="00B221D1" w:rsidRPr="00B221D1" w:rsidRDefault="00B221D1" w:rsidP="00B221D1">
            <w:pPr>
              <w:ind w:firstLine="0"/>
            </w:pPr>
            <w:r>
              <w:t>Govan</w:t>
            </w:r>
          </w:p>
        </w:tc>
      </w:tr>
      <w:tr w:rsidR="00B221D1" w:rsidRPr="00B221D1" w:rsidTr="00B221D1">
        <w:tc>
          <w:tcPr>
            <w:tcW w:w="2179" w:type="dxa"/>
            <w:shd w:val="clear" w:color="auto" w:fill="auto"/>
          </w:tcPr>
          <w:p w:rsidR="00B221D1" w:rsidRPr="00B221D1" w:rsidRDefault="00B221D1" w:rsidP="00B221D1">
            <w:pPr>
              <w:ind w:firstLine="0"/>
            </w:pPr>
            <w:r>
              <w:t>Hardwick</w:t>
            </w:r>
          </w:p>
        </w:tc>
        <w:tc>
          <w:tcPr>
            <w:tcW w:w="2179" w:type="dxa"/>
            <w:shd w:val="clear" w:color="auto" w:fill="auto"/>
          </w:tcPr>
          <w:p w:rsidR="00B221D1" w:rsidRPr="00B221D1" w:rsidRDefault="00B221D1" w:rsidP="00B221D1">
            <w:pPr>
              <w:ind w:firstLine="0"/>
            </w:pPr>
            <w:r>
              <w:t>Harrell</w:t>
            </w:r>
          </w:p>
        </w:tc>
        <w:tc>
          <w:tcPr>
            <w:tcW w:w="2180" w:type="dxa"/>
            <w:shd w:val="clear" w:color="auto" w:fill="auto"/>
          </w:tcPr>
          <w:p w:rsidR="00B221D1" w:rsidRPr="00B221D1" w:rsidRDefault="00B221D1" w:rsidP="00B221D1">
            <w:pPr>
              <w:ind w:firstLine="0"/>
            </w:pPr>
            <w:r>
              <w:t>Harrison</w:t>
            </w:r>
          </w:p>
        </w:tc>
      </w:tr>
      <w:tr w:rsidR="00B221D1" w:rsidRPr="00B221D1" w:rsidTr="00B221D1">
        <w:tc>
          <w:tcPr>
            <w:tcW w:w="2179" w:type="dxa"/>
            <w:shd w:val="clear" w:color="auto" w:fill="auto"/>
          </w:tcPr>
          <w:p w:rsidR="00B221D1" w:rsidRPr="00B221D1" w:rsidRDefault="00B221D1" w:rsidP="00B221D1">
            <w:pPr>
              <w:ind w:firstLine="0"/>
            </w:pPr>
            <w:r>
              <w:t>Hart</w:t>
            </w:r>
          </w:p>
        </w:tc>
        <w:tc>
          <w:tcPr>
            <w:tcW w:w="2179" w:type="dxa"/>
            <w:shd w:val="clear" w:color="auto" w:fill="auto"/>
          </w:tcPr>
          <w:p w:rsidR="00B221D1" w:rsidRPr="00B221D1" w:rsidRDefault="00B221D1" w:rsidP="00B221D1">
            <w:pPr>
              <w:ind w:firstLine="0"/>
            </w:pPr>
            <w:r>
              <w:t>Hayes</w:t>
            </w:r>
          </w:p>
        </w:tc>
        <w:tc>
          <w:tcPr>
            <w:tcW w:w="2180" w:type="dxa"/>
            <w:shd w:val="clear" w:color="auto" w:fill="auto"/>
          </w:tcPr>
          <w:p w:rsidR="00B221D1" w:rsidRPr="00B221D1" w:rsidRDefault="00B221D1" w:rsidP="00B221D1">
            <w:pPr>
              <w:ind w:firstLine="0"/>
            </w:pPr>
            <w:r>
              <w:t>Hearn</w:t>
            </w:r>
          </w:p>
        </w:tc>
      </w:tr>
      <w:tr w:rsidR="00B221D1" w:rsidRPr="00B221D1" w:rsidTr="00B221D1">
        <w:tc>
          <w:tcPr>
            <w:tcW w:w="2179" w:type="dxa"/>
            <w:shd w:val="clear" w:color="auto" w:fill="auto"/>
          </w:tcPr>
          <w:p w:rsidR="00B221D1" w:rsidRPr="00B221D1" w:rsidRDefault="00B221D1" w:rsidP="00B221D1">
            <w:pPr>
              <w:ind w:firstLine="0"/>
            </w:pPr>
            <w:r>
              <w:t>Henderson</w:t>
            </w:r>
          </w:p>
        </w:tc>
        <w:tc>
          <w:tcPr>
            <w:tcW w:w="2179" w:type="dxa"/>
            <w:shd w:val="clear" w:color="auto" w:fill="auto"/>
          </w:tcPr>
          <w:p w:rsidR="00B221D1" w:rsidRPr="00B221D1" w:rsidRDefault="00B221D1" w:rsidP="00B221D1">
            <w:pPr>
              <w:ind w:firstLine="0"/>
            </w:pPr>
            <w:r>
              <w:t>Herbkersman</w:t>
            </w:r>
          </w:p>
        </w:tc>
        <w:tc>
          <w:tcPr>
            <w:tcW w:w="2180" w:type="dxa"/>
            <w:shd w:val="clear" w:color="auto" w:fill="auto"/>
          </w:tcPr>
          <w:p w:rsidR="00B221D1" w:rsidRPr="00B221D1" w:rsidRDefault="00B221D1" w:rsidP="00B221D1">
            <w:pPr>
              <w:ind w:firstLine="0"/>
            </w:pPr>
            <w:r>
              <w:t>Hiott</w:t>
            </w:r>
          </w:p>
        </w:tc>
      </w:tr>
      <w:tr w:rsidR="00B221D1" w:rsidRPr="00B221D1" w:rsidTr="00B221D1">
        <w:tc>
          <w:tcPr>
            <w:tcW w:w="2179" w:type="dxa"/>
            <w:shd w:val="clear" w:color="auto" w:fill="auto"/>
          </w:tcPr>
          <w:p w:rsidR="00B221D1" w:rsidRPr="00B221D1" w:rsidRDefault="00B221D1" w:rsidP="00B221D1">
            <w:pPr>
              <w:ind w:firstLine="0"/>
            </w:pPr>
            <w:r>
              <w:t>Hixon</w:t>
            </w:r>
          </w:p>
        </w:tc>
        <w:tc>
          <w:tcPr>
            <w:tcW w:w="2179" w:type="dxa"/>
            <w:shd w:val="clear" w:color="auto" w:fill="auto"/>
          </w:tcPr>
          <w:p w:rsidR="00B221D1" w:rsidRPr="00B221D1" w:rsidRDefault="00B221D1" w:rsidP="00B221D1">
            <w:pPr>
              <w:ind w:firstLine="0"/>
            </w:pPr>
            <w:r>
              <w:t>Hodges</w:t>
            </w:r>
          </w:p>
        </w:tc>
        <w:tc>
          <w:tcPr>
            <w:tcW w:w="2180" w:type="dxa"/>
            <w:shd w:val="clear" w:color="auto" w:fill="auto"/>
          </w:tcPr>
          <w:p w:rsidR="00B221D1" w:rsidRPr="00B221D1" w:rsidRDefault="00B221D1" w:rsidP="00B221D1">
            <w:pPr>
              <w:ind w:firstLine="0"/>
            </w:pPr>
            <w:r>
              <w:t>Horne</w:t>
            </w:r>
          </w:p>
        </w:tc>
      </w:tr>
      <w:tr w:rsidR="00B221D1" w:rsidRPr="00B221D1" w:rsidTr="00B221D1">
        <w:tc>
          <w:tcPr>
            <w:tcW w:w="2179" w:type="dxa"/>
            <w:shd w:val="clear" w:color="auto" w:fill="auto"/>
          </w:tcPr>
          <w:p w:rsidR="00B221D1" w:rsidRPr="00B221D1" w:rsidRDefault="00B221D1" w:rsidP="00B221D1">
            <w:pPr>
              <w:ind w:firstLine="0"/>
            </w:pPr>
            <w:r>
              <w:t>Hosey</w:t>
            </w:r>
          </w:p>
        </w:tc>
        <w:tc>
          <w:tcPr>
            <w:tcW w:w="2179" w:type="dxa"/>
            <w:shd w:val="clear" w:color="auto" w:fill="auto"/>
          </w:tcPr>
          <w:p w:rsidR="00B221D1" w:rsidRPr="00B221D1" w:rsidRDefault="00B221D1" w:rsidP="00B221D1">
            <w:pPr>
              <w:ind w:firstLine="0"/>
            </w:pPr>
            <w:r>
              <w:t>Howard</w:t>
            </w:r>
          </w:p>
        </w:tc>
        <w:tc>
          <w:tcPr>
            <w:tcW w:w="2180" w:type="dxa"/>
            <w:shd w:val="clear" w:color="auto" w:fill="auto"/>
          </w:tcPr>
          <w:p w:rsidR="00B221D1" w:rsidRPr="00B221D1" w:rsidRDefault="00B221D1" w:rsidP="00B221D1">
            <w:pPr>
              <w:ind w:firstLine="0"/>
            </w:pPr>
            <w:r>
              <w:t>Jefferson</w:t>
            </w:r>
          </w:p>
        </w:tc>
      </w:tr>
      <w:tr w:rsidR="00B221D1" w:rsidRPr="00B221D1" w:rsidTr="00B221D1">
        <w:tc>
          <w:tcPr>
            <w:tcW w:w="2179" w:type="dxa"/>
            <w:shd w:val="clear" w:color="auto" w:fill="auto"/>
          </w:tcPr>
          <w:p w:rsidR="00B221D1" w:rsidRPr="00B221D1" w:rsidRDefault="00B221D1" w:rsidP="00B221D1">
            <w:pPr>
              <w:ind w:firstLine="0"/>
            </w:pPr>
            <w:r>
              <w:t>Johnson</w:t>
            </w:r>
          </w:p>
        </w:tc>
        <w:tc>
          <w:tcPr>
            <w:tcW w:w="2179" w:type="dxa"/>
            <w:shd w:val="clear" w:color="auto" w:fill="auto"/>
          </w:tcPr>
          <w:p w:rsidR="00B221D1" w:rsidRPr="00B221D1" w:rsidRDefault="00B221D1" w:rsidP="00B221D1">
            <w:pPr>
              <w:ind w:firstLine="0"/>
            </w:pPr>
            <w:r>
              <w:t>King</w:t>
            </w:r>
          </w:p>
        </w:tc>
        <w:tc>
          <w:tcPr>
            <w:tcW w:w="2180" w:type="dxa"/>
            <w:shd w:val="clear" w:color="auto" w:fill="auto"/>
          </w:tcPr>
          <w:p w:rsidR="00B221D1" w:rsidRPr="00B221D1" w:rsidRDefault="00B221D1" w:rsidP="00B221D1">
            <w:pPr>
              <w:ind w:firstLine="0"/>
            </w:pPr>
            <w:r>
              <w:t>Knight</w:t>
            </w:r>
          </w:p>
        </w:tc>
      </w:tr>
      <w:tr w:rsidR="00B221D1" w:rsidRPr="00B221D1" w:rsidTr="00B221D1">
        <w:tc>
          <w:tcPr>
            <w:tcW w:w="2179" w:type="dxa"/>
            <w:shd w:val="clear" w:color="auto" w:fill="auto"/>
          </w:tcPr>
          <w:p w:rsidR="00B221D1" w:rsidRPr="00B221D1" w:rsidRDefault="00B221D1" w:rsidP="00B221D1">
            <w:pPr>
              <w:ind w:firstLine="0"/>
            </w:pPr>
            <w:r>
              <w:t>Limehouse</w:t>
            </w:r>
          </w:p>
        </w:tc>
        <w:tc>
          <w:tcPr>
            <w:tcW w:w="2179" w:type="dxa"/>
            <w:shd w:val="clear" w:color="auto" w:fill="auto"/>
          </w:tcPr>
          <w:p w:rsidR="00B221D1" w:rsidRPr="00B221D1" w:rsidRDefault="00B221D1" w:rsidP="00B221D1">
            <w:pPr>
              <w:ind w:firstLine="0"/>
            </w:pPr>
            <w:r>
              <w:t>Loftis</w:t>
            </w:r>
          </w:p>
        </w:tc>
        <w:tc>
          <w:tcPr>
            <w:tcW w:w="2180" w:type="dxa"/>
            <w:shd w:val="clear" w:color="auto" w:fill="auto"/>
          </w:tcPr>
          <w:p w:rsidR="00B221D1" w:rsidRPr="00B221D1" w:rsidRDefault="00B221D1" w:rsidP="00B221D1">
            <w:pPr>
              <w:ind w:firstLine="0"/>
            </w:pPr>
            <w:r>
              <w:t>Long</w:t>
            </w:r>
          </w:p>
        </w:tc>
      </w:tr>
      <w:tr w:rsidR="00B221D1" w:rsidRPr="00B221D1" w:rsidTr="00B221D1">
        <w:tc>
          <w:tcPr>
            <w:tcW w:w="2179" w:type="dxa"/>
            <w:shd w:val="clear" w:color="auto" w:fill="auto"/>
          </w:tcPr>
          <w:p w:rsidR="00B221D1" w:rsidRPr="00B221D1" w:rsidRDefault="00B221D1" w:rsidP="00B221D1">
            <w:pPr>
              <w:ind w:firstLine="0"/>
            </w:pPr>
            <w:r>
              <w:t>Lowe</w:t>
            </w:r>
          </w:p>
        </w:tc>
        <w:tc>
          <w:tcPr>
            <w:tcW w:w="2179" w:type="dxa"/>
            <w:shd w:val="clear" w:color="auto" w:fill="auto"/>
          </w:tcPr>
          <w:p w:rsidR="00B221D1" w:rsidRPr="00B221D1" w:rsidRDefault="00B221D1" w:rsidP="00B221D1">
            <w:pPr>
              <w:ind w:firstLine="0"/>
            </w:pPr>
            <w:r>
              <w:t>Lucas</w:t>
            </w:r>
          </w:p>
        </w:tc>
        <w:tc>
          <w:tcPr>
            <w:tcW w:w="2180" w:type="dxa"/>
            <w:shd w:val="clear" w:color="auto" w:fill="auto"/>
          </w:tcPr>
          <w:p w:rsidR="00B221D1" w:rsidRPr="00B221D1" w:rsidRDefault="00B221D1" w:rsidP="00B221D1">
            <w:pPr>
              <w:ind w:firstLine="0"/>
            </w:pPr>
            <w:r>
              <w:t>Mack</w:t>
            </w:r>
          </w:p>
        </w:tc>
      </w:tr>
      <w:tr w:rsidR="00B221D1" w:rsidRPr="00B221D1" w:rsidTr="00B221D1">
        <w:tc>
          <w:tcPr>
            <w:tcW w:w="2179" w:type="dxa"/>
            <w:shd w:val="clear" w:color="auto" w:fill="auto"/>
          </w:tcPr>
          <w:p w:rsidR="00B221D1" w:rsidRPr="00B221D1" w:rsidRDefault="00B221D1" w:rsidP="00B221D1">
            <w:pPr>
              <w:ind w:firstLine="0"/>
            </w:pPr>
            <w:r>
              <w:t>McCoy</w:t>
            </w:r>
          </w:p>
        </w:tc>
        <w:tc>
          <w:tcPr>
            <w:tcW w:w="2179" w:type="dxa"/>
            <w:shd w:val="clear" w:color="auto" w:fill="auto"/>
          </w:tcPr>
          <w:p w:rsidR="00B221D1" w:rsidRPr="00B221D1" w:rsidRDefault="00B221D1" w:rsidP="00B221D1">
            <w:pPr>
              <w:ind w:firstLine="0"/>
            </w:pPr>
            <w:r>
              <w:t>McEachern</w:t>
            </w:r>
          </w:p>
        </w:tc>
        <w:tc>
          <w:tcPr>
            <w:tcW w:w="2180" w:type="dxa"/>
            <w:shd w:val="clear" w:color="auto" w:fill="auto"/>
          </w:tcPr>
          <w:p w:rsidR="00B221D1" w:rsidRPr="00B221D1" w:rsidRDefault="00B221D1" w:rsidP="00B221D1">
            <w:pPr>
              <w:ind w:firstLine="0"/>
            </w:pPr>
            <w:r>
              <w:t>McLeod</w:t>
            </w:r>
          </w:p>
        </w:tc>
      </w:tr>
      <w:tr w:rsidR="00B221D1" w:rsidRPr="00B221D1" w:rsidTr="00B221D1">
        <w:tc>
          <w:tcPr>
            <w:tcW w:w="2179" w:type="dxa"/>
            <w:shd w:val="clear" w:color="auto" w:fill="auto"/>
          </w:tcPr>
          <w:p w:rsidR="00B221D1" w:rsidRPr="00B221D1" w:rsidRDefault="00B221D1" w:rsidP="00B221D1">
            <w:pPr>
              <w:ind w:firstLine="0"/>
            </w:pPr>
            <w:r>
              <w:t>Merrill</w:t>
            </w:r>
          </w:p>
        </w:tc>
        <w:tc>
          <w:tcPr>
            <w:tcW w:w="2179" w:type="dxa"/>
            <w:shd w:val="clear" w:color="auto" w:fill="auto"/>
          </w:tcPr>
          <w:p w:rsidR="00B221D1" w:rsidRPr="00B221D1" w:rsidRDefault="00B221D1" w:rsidP="00B221D1">
            <w:pPr>
              <w:ind w:firstLine="0"/>
            </w:pPr>
            <w:r>
              <w:t>D. C. Moss</w:t>
            </w:r>
          </w:p>
        </w:tc>
        <w:tc>
          <w:tcPr>
            <w:tcW w:w="2180" w:type="dxa"/>
            <w:shd w:val="clear" w:color="auto" w:fill="auto"/>
          </w:tcPr>
          <w:p w:rsidR="00B221D1" w:rsidRPr="00B221D1" w:rsidRDefault="00B221D1" w:rsidP="00B221D1">
            <w:pPr>
              <w:ind w:firstLine="0"/>
            </w:pPr>
            <w:r>
              <w:t>V. S. Moss</w:t>
            </w:r>
          </w:p>
        </w:tc>
      </w:tr>
      <w:tr w:rsidR="00B221D1" w:rsidRPr="00B221D1" w:rsidTr="00B221D1">
        <w:tc>
          <w:tcPr>
            <w:tcW w:w="2179" w:type="dxa"/>
            <w:shd w:val="clear" w:color="auto" w:fill="auto"/>
          </w:tcPr>
          <w:p w:rsidR="00B221D1" w:rsidRPr="00B221D1" w:rsidRDefault="00B221D1" w:rsidP="00B221D1">
            <w:pPr>
              <w:ind w:firstLine="0"/>
            </w:pPr>
            <w:r>
              <w:t>Munnerlyn</w:t>
            </w:r>
          </w:p>
        </w:tc>
        <w:tc>
          <w:tcPr>
            <w:tcW w:w="2179" w:type="dxa"/>
            <w:shd w:val="clear" w:color="auto" w:fill="auto"/>
          </w:tcPr>
          <w:p w:rsidR="00B221D1" w:rsidRPr="00B221D1" w:rsidRDefault="00B221D1" w:rsidP="00B221D1">
            <w:pPr>
              <w:ind w:firstLine="0"/>
            </w:pPr>
            <w:r>
              <w:t>Murphy</w:t>
            </w:r>
          </w:p>
        </w:tc>
        <w:tc>
          <w:tcPr>
            <w:tcW w:w="2180" w:type="dxa"/>
            <w:shd w:val="clear" w:color="auto" w:fill="auto"/>
          </w:tcPr>
          <w:p w:rsidR="00B221D1" w:rsidRPr="00B221D1" w:rsidRDefault="00B221D1" w:rsidP="00B221D1">
            <w:pPr>
              <w:ind w:firstLine="0"/>
            </w:pPr>
            <w:r>
              <w:t>Nanney</w:t>
            </w:r>
          </w:p>
        </w:tc>
      </w:tr>
      <w:tr w:rsidR="00B221D1" w:rsidRPr="00B221D1" w:rsidTr="00B221D1">
        <w:tc>
          <w:tcPr>
            <w:tcW w:w="2179" w:type="dxa"/>
            <w:shd w:val="clear" w:color="auto" w:fill="auto"/>
          </w:tcPr>
          <w:p w:rsidR="00B221D1" w:rsidRPr="00B221D1" w:rsidRDefault="00B221D1" w:rsidP="00B221D1">
            <w:pPr>
              <w:ind w:firstLine="0"/>
            </w:pPr>
            <w:r>
              <w:t>J. M. Neal</w:t>
            </w:r>
          </w:p>
        </w:tc>
        <w:tc>
          <w:tcPr>
            <w:tcW w:w="2179" w:type="dxa"/>
            <w:shd w:val="clear" w:color="auto" w:fill="auto"/>
          </w:tcPr>
          <w:p w:rsidR="00B221D1" w:rsidRPr="00B221D1" w:rsidRDefault="00B221D1" w:rsidP="00B221D1">
            <w:pPr>
              <w:ind w:firstLine="0"/>
            </w:pPr>
            <w:r>
              <w:t>Neilson</w:t>
            </w:r>
          </w:p>
        </w:tc>
        <w:tc>
          <w:tcPr>
            <w:tcW w:w="2180" w:type="dxa"/>
            <w:shd w:val="clear" w:color="auto" w:fill="auto"/>
          </w:tcPr>
          <w:p w:rsidR="00B221D1" w:rsidRPr="00B221D1" w:rsidRDefault="00B221D1" w:rsidP="00B221D1">
            <w:pPr>
              <w:ind w:firstLine="0"/>
            </w:pPr>
            <w:r>
              <w:t>Norman</w:t>
            </w:r>
          </w:p>
        </w:tc>
      </w:tr>
      <w:tr w:rsidR="00B221D1" w:rsidRPr="00B221D1" w:rsidTr="00B221D1">
        <w:tc>
          <w:tcPr>
            <w:tcW w:w="2179" w:type="dxa"/>
            <w:shd w:val="clear" w:color="auto" w:fill="auto"/>
          </w:tcPr>
          <w:p w:rsidR="00B221D1" w:rsidRPr="00B221D1" w:rsidRDefault="00B221D1" w:rsidP="00B221D1">
            <w:pPr>
              <w:ind w:firstLine="0"/>
            </w:pPr>
            <w:r>
              <w:t>Ott</w:t>
            </w:r>
          </w:p>
        </w:tc>
        <w:tc>
          <w:tcPr>
            <w:tcW w:w="2179" w:type="dxa"/>
            <w:shd w:val="clear" w:color="auto" w:fill="auto"/>
          </w:tcPr>
          <w:p w:rsidR="00B221D1" w:rsidRPr="00B221D1" w:rsidRDefault="00B221D1" w:rsidP="00B221D1">
            <w:pPr>
              <w:ind w:firstLine="0"/>
            </w:pPr>
            <w:r>
              <w:t>Owens</w:t>
            </w:r>
          </w:p>
        </w:tc>
        <w:tc>
          <w:tcPr>
            <w:tcW w:w="2180" w:type="dxa"/>
            <w:shd w:val="clear" w:color="auto" w:fill="auto"/>
          </w:tcPr>
          <w:p w:rsidR="00B221D1" w:rsidRPr="00B221D1" w:rsidRDefault="00B221D1" w:rsidP="00B221D1">
            <w:pPr>
              <w:ind w:firstLine="0"/>
            </w:pPr>
            <w:r>
              <w:t>Parker</w:t>
            </w:r>
          </w:p>
        </w:tc>
      </w:tr>
      <w:tr w:rsidR="00B221D1" w:rsidRPr="00B221D1" w:rsidTr="00B221D1">
        <w:tc>
          <w:tcPr>
            <w:tcW w:w="2179" w:type="dxa"/>
            <w:shd w:val="clear" w:color="auto" w:fill="auto"/>
          </w:tcPr>
          <w:p w:rsidR="00B221D1" w:rsidRPr="00B221D1" w:rsidRDefault="00B221D1" w:rsidP="00B221D1">
            <w:pPr>
              <w:ind w:firstLine="0"/>
            </w:pPr>
            <w:r>
              <w:t>Parks</w:t>
            </w:r>
          </w:p>
        </w:tc>
        <w:tc>
          <w:tcPr>
            <w:tcW w:w="2179" w:type="dxa"/>
            <w:shd w:val="clear" w:color="auto" w:fill="auto"/>
          </w:tcPr>
          <w:p w:rsidR="00B221D1" w:rsidRPr="00B221D1" w:rsidRDefault="00B221D1" w:rsidP="00B221D1">
            <w:pPr>
              <w:ind w:firstLine="0"/>
            </w:pPr>
            <w:r>
              <w:t>Patrick</w:t>
            </w:r>
          </w:p>
        </w:tc>
        <w:tc>
          <w:tcPr>
            <w:tcW w:w="2180" w:type="dxa"/>
            <w:shd w:val="clear" w:color="auto" w:fill="auto"/>
          </w:tcPr>
          <w:p w:rsidR="00B221D1" w:rsidRPr="00B221D1" w:rsidRDefault="00B221D1" w:rsidP="00B221D1">
            <w:pPr>
              <w:ind w:firstLine="0"/>
            </w:pPr>
            <w:r>
              <w:t>Pinson</w:t>
            </w:r>
          </w:p>
        </w:tc>
      </w:tr>
      <w:tr w:rsidR="00B221D1" w:rsidRPr="00B221D1" w:rsidTr="00B221D1">
        <w:tc>
          <w:tcPr>
            <w:tcW w:w="2179" w:type="dxa"/>
            <w:shd w:val="clear" w:color="auto" w:fill="auto"/>
          </w:tcPr>
          <w:p w:rsidR="00B221D1" w:rsidRPr="00B221D1" w:rsidRDefault="00B221D1" w:rsidP="00B221D1">
            <w:pPr>
              <w:ind w:firstLine="0"/>
            </w:pPr>
            <w:r>
              <w:t>Pitts</w:t>
            </w:r>
          </w:p>
        </w:tc>
        <w:tc>
          <w:tcPr>
            <w:tcW w:w="2179" w:type="dxa"/>
            <w:shd w:val="clear" w:color="auto" w:fill="auto"/>
          </w:tcPr>
          <w:p w:rsidR="00B221D1" w:rsidRPr="00B221D1" w:rsidRDefault="00B221D1" w:rsidP="00B221D1">
            <w:pPr>
              <w:ind w:firstLine="0"/>
            </w:pPr>
            <w:r>
              <w:t>Pope</w:t>
            </w:r>
          </w:p>
        </w:tc>
        <w:tc>
          <w:tcPr>
            <w:tcW w:w="2180" w:type="dxa"/>
            <w:shd w:val="clear" w:color="auto" w:fill="auto"/>
          </w:tcPr>
          <w:p w:rsidR="00B221D1" w:rsidRPr="00B221D1" w:rsidRDefault="00B221D1" w:rsidP="00B221D1">
            <w:pPr>
              <w:ind w:firstLine="0"/>
            </w:pPr>
            <w:r>
              <w:t>Putnam</w:t>
            </w:r>
          </w:p>
        </w:tc>
      </w:tr>
      <w:tr w:rsidR="00B221D1" w:rsidRPr="00B221D1" w:rsidTr="00B221D1">
        <w:tc>
          <w:tcPr>
            <w:tcW w:w="2179" w:type="dxa"/>
            <w:shd w:val="clear" w:color="auto" w:fill="auto"/>
          </w:tcPr>
          <w:p w:rsidR="00B221D1" w:rsidRPr="00B221D1" w:rsidRDefault="00B221D1" w:rsidP="00B221D1">
            <w:pPr>
              <w:ind w:firstLine="0"/>
            </w:pPr>
            <w:r>
              <w:t>Quinn</w:t>
            </w:r>
          </w:p>
        </w:tc>
        <w:tc>
          <w:tcPr>
            <w:tcW w:w="2179" w:type="dxa"/>
            <w:shd w:val="clear" w:color="auto" w:fill="auto"/>
          </w:tcPr>
          <w:p w:rsidR="00B221D1" w:rsidRPr="00B221D1" w:rsidRDefault="00B221D1" w:rsidP="00B221D1">
            <w:pPr>
              <w:ind w:firstLine="0"/>
            </w:pPr>
            <w:r>
              <w:t>Ryan</w:t>
            </w:r>
          </w:p>
        </w:tc>
        <w:tc>
          <w:tcPr>
            <w:tcW w:w="2180" w:type="dxa"/>
            <w:shd w:val="clear" w:color="auto" w:fill="auto"/>
          </w:tcPr>
          <w:p w:rsidR="00B221D1" w:rsidRPr="00B221D1" w:rsidRDefault="00B221D1" w:rsidP="00B221D1">
            <w:pPr>
              <w:ind w:firstLine="0"/>
            </w:pPr>
            <w:r>
              <w:t>Sabb</w:t>
            </w:r>
          </w:p>
        </w:tc>
      </w:tr>
      <w:tr w:rsidR="00B221D1" w:rsidRPr="00B221D1" w:rsidTr="00B221D1">
        <w:tc>
          <w:tcPr>
            <w:tcW w:w="2179" w:type="dxa"/>
            <w:shd w:val="clear" w:color="auto" w:fill="auto"/>
          </w:tcPr>
          <w:p w:rsidR="00B221D1" w:rsidRPr="00B221D1" w:rsidRDefault="00B221D1" w:rsidP="00B221D1">
            <w:pPr>
              <w:ind w:firstLine="0"/>
            </w:pPr>
            <w:r>
              <w:t>Sandifer</w:t>
            </w:r>
          </w:p>
        </w:tc>
        <w:tc>
          <w:tcPr>
            <w:tcW w:w="2179" w:type="dxa"/>
            <w:shd w:val="clear" w:color="auto" w:fill="auto"/>
          </w:tcPr>
          <w:p w:rsidR="00B221D1" w:rsidRPr="00B221D1" w:rsidRDefault="00B221D1" w:rsidP="00B221D1">
            <w:pPr>
              <w:ind w:firstLine="0"/>
            </w:pPr>
            <w:r>
              <w:t>Simrill</w:t>
            </w:r>
          </w:p>
        </w:tc>
        <w:tc>
          <w:tcPr>
            <w:tcW w:w="2180" w:type="dxa"/>
            <w:shd w:val="clear" w:color="auto" w:fill="auto"/>
          </w:tcPr>
          <w:p w:rsidR="00B221D1" w:rsidRPr="00B221D1" w:rsidRDefault="00B221D1" w:rsidP="00B221D1">
            <w:pPr>
              <w:ind w:firstLine="0"/>
            </w:pPr>
            <w:r>
              <w:t>Skelton</w:t>
            </w:r>
          </w:p>
        </w:tc>
      </w:tr>
      <w:tr w:rsidR="00B221D1" w:rsidRPr="00B221D1" w:rsidTr="00B221D1">
        <w:tc>
          <w:tcPr>
            <w:tcW w:w="2179" w:type="dxa"/>
            <w:shd w:val="clear" w:color="auto" w:fill="auto"/>
          </w:tcPr>
          <w:p w:rsidR="00B221D1" w:rsidRPr="00B221D1" w:rsidRDefault="00B221D1" w:rsidP="00B221D1">
            <w:pPr>
              <w:ind w:firstLine="0"/>
            </w:pPr>
            <w:r>
              <w:t>G. M. Smith</w:t>
            </w:r>
          </w:p>
        </w:tc>
        <w:tc>
          <w:tcPr>
            <w:tcW w:w="2179" w:type="dxa"/>
            <w:shd w:val="clear" w:color="auto" w:fill="auto"/>
          </w:tcPr>
          <w:p w:rsidR="00B221D1" w:rsidRPr="00B221D1" w:rsidRDefault="00B221D1" w:rsidP="00B221D1">
            <w:pPr>
              <w:ind w:firstLine="0"/>
            </w:pPr>
            <w:r>
              <w:t>G. R. Smith</w:t>
            </w:r>
          </w:p>
        </w:tc>
        <w:tc>
          <w:tcPr>
            <w:tcW w:w="2180" w:type="dxa"/>
            <w:shd w:val="clear" w:color="auto" w:fill="auto"/>
          </w:tcPr>
          <w:p w:rsidR="00B221D1" w:rsidRPr="00B221D1" w:rsidRDefault="00B221D1" w:rsidP="00B221D1">
            <w:pPr>
              <w:ind w:firstLine="0"/>
            </w:pPr>
            <w:r>
              <w:t>J. E. Smith</w:t>
            </w:r>
          </w:p>
        </w:tc>
      </w:tr>
      <w:tr w:rsidR="00B221D1" w:rsidRPr="00B221D1" w:rsidTr="00B221D1">
        <w:tc>
          <w:tcPr>
            <w:tcW w:w="2179" w:type="dxa"/>
            <w:shd w:val="clear" w:color="auto" w:fill="auto"/>
          </w:tcPr>
          <w:p w:rsidR="00B221D1" w:rsidRPr="00B221D1" w:rsidRDefault="00B221D1" w:rsidP="00B221D1">
            <w:pPr>
              <w:ind w:firstLine="0"/>
            </w:pPr>
            <w:r>
              <w:t>J. R. Smith</w:t>
            </w:r>
          </w:p>
        </w:tc>
        <w:tc>
          <w:tcPr>
            <w:tcW w:w="2179" w:type="dxa"/>
            <w:shd w:val="clear" w:color="auto" w:fill="auto"/>
          </w:tcPr>
          <w:p w:rsidR="00B221D1" w:rsidRPr="00B221D1" w:rsidRDefault="00B221D1" w:rsidP="00B221D1">
            <w:pPr>
              <w:ind w:firstLine="0"/>
            </w:pPr>
            <w:r>
              <w:t>Sottile</w:t>
            </w:r>
          </w:p>
        </w:tc>
        <w:tc>
          <w:tcPr>
            <w:tcW w:w="2180" w:type="dxa"/>
            <w:shd w:val="clear" w:color="auto" w:fill="auto"/>
          </w:tcPr>
          <w:p w:rsidR="00B221D1" w:rsidRPr="00B221D1" w:rsidRDefault="00B221D1" w:rsidP="00B221D1">
            <w:pPr>
              <w:ind w:firstLine="0"/>
            </w:pPr>
            <w:r>
              <w:t>Southard</w:t>
            </w:r>
          </w:p>
        </w:tc>
      </w:tr>
      <w:tr w:rsidR="00B221D1" w:rsidRPr="00B221D1" w:rsidTr="00B221D1">
        <w:tc>
          <w:tcPr>
            <w:tcW w:w="2179" w:type="dxa"/>
            <w:shd w:val="clear" w:color="auto" w:fill="auto"/>
          </w:tcPr>
          <w:p w:rsidR="00B221D1" w:rsidRPr="00B221D1" w:rsidRDefault="00B221D1" w:rsidP="00B221D1">
            <w:pPr>
              <w:ind w:firstLine="0"/>
            </w:pPr>
            <w:r>
              <w:t>Spires</w:t>
            </w:r>
          </w:p>
        </w:tc>
        <w:tc>
          <w:tcPr>
            <w:tcW w:w="2179" w:type="dxa"/>
            <w:shd w:val="clear" w:color="auto" w:fill="auto"/>
          </w:tcPr>
          <w:p w:rsidR="00B221D1" w:rsidRPr="00B221D1" w:rsidRDefault="00B221D1" w:rsidP="00B221D1">
            <w:pPr>
              <w:ind w:firstLine="0"/>
            </w:pPr>
            <w:r>
              <w:t>Stavrinakis</w:t>
            </w:r>
          </w:p>
        </w:tc>
        <w:tc>
          <w:tcPr>
            <w:tcW w:w="2180" w:type="dxa"/>
            <w:shd w:val="clear" w:color="auto" w:fill="auto"/>
          </w:tcPr>
          <w:p w:rsidR="00B221D1" w:rsidRPr="00B221D1" w:rsidRDefault="00B221D1" w:rsidP="00B221D1">
            <w:pPr>
              <w:ind w:firstLine="0"/>
            </w:pPr>
            <w:r>
              <w:t>Tallon</w:t>
            </w:r>
          </w:p>
        </w:tc>
      </w:tr>
      <w:tr w:rsidR="00B221D1" w:rsidRPr="00B221D1" w:rsidTr="00B221D1">
        <w:tc>
          <w:tcPr>
            <w:tcW w:w="2179" w:type="dxa"/>
            <w:shd w:val="clear" w:color="auto" w:fill="auto"/>
          </w:tcPr>
          <w:p w:rsidR="00B221D1" w:rsidRPr="00B221D1" w:rsidRDefault="00B221D1" w:rsidP="00B221D1">
            <w:pPr>
              <w:ind w:firstLine="0"/>
            </w:pPr>
            <w:r>
              <w:t>Taylor</w:t>
            </w:r>
          </w:p>
        </w:tc>
        <w:tc>
          <w:tcPr>
            <w:tcW w:w="2179" w:type="dxa"/>
            <w:shd w:val="clear" w:color="auto" w:fill="auto"/>
          </w:tcPr>
          <w:p w:rsidR="00B221D1" w:rsidRPr="00B221D1" w:rsidRDefault="00B221D1" w:rsidP="00B221D1">
            <w:pPr>
              <w:ind w:firstLine="0"/>
            </w:pPr>
            <w:r>
              <w:t>Thayer</w:t>
            </w:r>
          </w:p>
        </w:tc>
        <w:tc>
          <w:tcPr>
            <w:tcW w:w="2180" w:type="dxa"/>
            <w:shd w:val="clear" w:color="auto" w:fill="auto"/>
          </w:tcPr>
          <w:p w:rsidR="00B221D1" w:rsidRPr="00B221D1" w:rsidRDefault="00B221D1" w:rsidP="00B221D1">
            <w:pPr>
              <w:ind w:firstLine="0"/>
            </w:pPr>
            <w:r>
              <w:t>Toole</w:t>
            </w:r>
          </w:p>
        </w:tc>
      </w:tr>
      <w:tr w:rsidR="00B221D1" w:rsidRPr="00B221D1" w:rsidTr="00B221D1">
        <w:tc>
          <w:tcPr>
            <w:tcW w:w="2179" w:type="dxa"/>
            <w:shd w:val="clear" w:color="auto" w:fill="auto"/>
          </w:tcPr>
          <w:p w:rsidR="00B221D1" w:rsidRPr="00B221D1" w:rsidRDefault="00B221D1" w:rsidP="00B221D1">
            <w:pPr>
              <w:keepNext/>
              <w:ind w:firstLine="0"/>
            </w:pPr>
            <w:r>
              <w:t>Tribble</w:t>
            </w:r>
          </w:p>
        </w:tc>
        <w:tc>
          <w:tcPr>
            <w:tcW w:w="2179" w:type="dxa"/>
            <w:shd w:val="clear" w:color="auto" w:fill="auto"/>
          </w:tcPr>
          <w:p w:rsidR="00B221D1" w:rsidRPr="00B221D1" w:rsidRDefault="00B221D1" w:rsidP="00B221D1">
            <w:pPr>
              <w:keepNext/>
              <w:ind w:firstLine="0"/>
            </w:pPr>
            <w:r>
              <w:t>Weeks</w:t>
            </w:r>
          </w:p>
        </w:tc>
        <w:tc>
          <w:tcPr>
            <w:tcW w:w="2180" w:type="dxa"/>
            <w:shd w:val="clear" w:color="auto" w:fill="auto"/>
          </w:tcPr>
          <w:p w:rsidR="00B221D1" w:rsidRPr="00B221D1" w:rsidRDefault="00B221D1" w:rsidP="00B221D1">
            <w:pPr>
              <w:keepNext/>
              <w:ind w:firstLine="0"/>
            </w:pPr>
            <w:r>
              <w:t>Whitmire</w:t>
            </w:r>
          </w:p>
        </w:tc>
      </w:tr>
      <w:tr w:rsidR="00B221D1" w:rsidRPr="00B221D1" w:rsidTr="00B221D1">
        <w:tc>
          <w:tcPr>
            <w:tcW w:w="2179" w:type="dxa"/>
            <w:shd w:val="clear" w:color="auto" w:fill="auto"/>
          </w:tcPr>
          <w:p w:rsidR="00B221D1" w:rsidRPr="00B221D1" w:rsidRDefault="00B221D1" w:rsidP="00B221D1">
            <w:pPr>
              <w:keepNext/>
              <w:ind w:firstLine="0"/>
            </w:pPr>
            <w:r>
              <w:t>Williams</w:t>
            </w:r>
          </w:p>
        </w:tc>
        <w:tc>
          <w:tcPr>
            <w:tcW w:w="2179" w:type="dxa"/>
            <w:shd w:val="clear" w:color="auto" w:fill="auto"/>
          </w:tcPr>
          <w:p w:rsidR="00B221D1" w:rsidRPr="00B221D1" w:rsidRDefault="00B221D1" w:rsidP="00B221D1">
            <w:pPr>
              <w:keepNext/>
              <w:ind w:firstLine="0"/>
            </w:pPr>
            <w:r>
              <w:t>Willis</w:t>
            </w:r>
          </w:p>
        </w:tc>
        <w:tc>
          <w:tcPr>
            <w:tcW w:w="2180" w:type="dxa"/>
            <w:shd w:val="clear" w:color="auto" w:fill="auto"/>
          </w:tcPr>
          <w:p w:rsidR="00B221D1" w:rsidRPr="00B221D1" w:rsidRDefault="00B221D1" w:rsidP="00B221D1">
            <w:pPr>
              <w:keepNext/>
              <w:ind w:firstLine="0"/>
            </w:pPr>
            <w:r>
              <w:t>Young</w:t>
            </w:r>
          </w:p>
        </w:tc>
      </w:tr>
    </w:tbl>
    <w:p w:rsidR="00B221D1" w:rsidRDefault="00B221D1" w:rsidP="00B221D1"/>
    <w:p w:rsidR="00B221D1" w:rsidRDefault="00B221D1" w:rsidP="00B221D1">
      <w:pPr>
        <w:jc w:val="center"/>
        <w:rPr>
          <w:b/>
        </w:rPr>
      </w:pPr>
      <w:r w:rsidRPr="00B221D1">
        <w:rPr>
          <w:b/>
        </w:rPr>
        <w:t>Total--102</w:t>
      </w:r>
    </w:p>
    <w:p w:rsidR="00B221D1" w:rsidRDefault="00B221D1" w:rsidP="00B221D1">
      <w:pPr>
        <w:jc w:val="center"/>
        <w:rPr>
          <w:b/>
        </w:rPr>
      </w:pPr>
    </w:p>
    <w:p w:rsidR="00B221D1" w:rsidRDefault="00B221D1" w:rsidP="00B221D1">
      <w:pPr>
        <w:ind w:firstLine="0"/>
      </w:pPr>
      <w:r w:rsidRPr="00B221D1">
        <w:t xml:space="preserve"> </w:t>
      </w:r>
      <w:r>
        <w:t>Those who voted in the negative are:</w:t>
      </w:r>
    </w:p>
    <w:p w:rsidR="00B221D1" w:rsidRDefault="00B221D1" w:rsidP="00B221D1"/>
    <w:p w:rsidR="00B221D1" w:rsidRDefault="00B221D1" w:rsidP="00B221D1">
      <w:pPr>
        <w:jc w:val="center"/>
        <w:rPr>
          <w:b/>
        </w:rPr>
      </w:pPr>
      <w:r w:rsidRPr="00B221D1">
        <w:rPr>
          <w:b/>
        </w:rPr>
        <w:t>Total--0</w:t>
      </w:r>
    </w:p>
    <w:p w:rsidR="00B221D1" w:rsidRDefault="00B221D1" w:rsidP="00B221D1">
      <w:pPr>
        <w:jc w:val="center"/>
        <w:rPr>
          <w:b/>
        </w:rPr>
      </w:pPr>
    </w:p>
    <w:p w:rsidR="00B221D1" w:rsidRDefault="00B221D1" w:rsidP="00B221D1">
      <w:r>
        <w:t xml:space="preserve">So, the Bill was read the second time and ordered to third reading.  </w:t>
      </w:r>
    </w:p>
    <w:p w:rsidR="00B221D1" w:rsidRDefault="00B221D1" w:rsidP="00B221D1"/>
    <w:p w:rsidR="00B221D1" w:rsidRDefault="00B221D1" w:rsidP="00B221D1">
      <w:pPr>
        <w:keepNext/>
        <w:jc w:val="center"/>
        <w:rPr>
          <w:b/>
        </w:rPr>
      </w:pPr>
      <w:r w:rsidRPr="00B221D1">
        <w:rPr>
          <w:b/>
        </w:rPr>
        <w:t>S. 1059--DEBATE ADJOURNED</w:t>
      </w:r>
    </w:p>
    <w:p w:rsidR="00B221D1" w:rsidRDefault="00B221D1" w:rsidP="00B221D1">
      <w:pPr>
        <w:keepNext/>
      </w:pPr>
      <w:r>
        <w:t xml:space="preserve">Rep. HARDWICK moved to adjourn debate upon the following Bill until Wednesday, May 30, which was adopted:  </w:t>
      </w:r>
    </w:p>
    <w:p w:rsidR="00B221D1" w:rsidRDefault="00B221D1" w:rsidP="00B221D1">
      <w:pPr>
        <w:keepNext/>
      </w:pPr>
      <w:bookmarkStart w:id="33" w:name="include_clip_start_63"/>
      <w:bookmarkEnd w:id="33"/>
    </w:p>
    <w:p w:rsidR="00B221D1" w:rsidRDefault="00B221D1" w:rsidP="00B221D1">
      <w:r>
        <w:t>S. 1059 -- Senators Cromer and Elliott: A BILL TO AMEND SECTION 48-4-30 OF THE 1976 CODE, RELATING TO THE COMPOSITION OF THE GOVERNING BOARD OF THE DEPARTMENT OF NATURAL RESOURCES, TO INCREASE THE NUMBER OF BOARD MEMBERS TO REFLECT THE ADDITION OF THE NEW CONGRESSIONAL DISTRICT, AND TO DESIGNATE THE AT-LARGE BOARD MEMBER AS CHAIRMAN.</w:t>
      </w:r>
    </w:p>
    <w:p w:rsidR="00B221D1" w:rsidRDefault="00B221D1" w:rsidP="00B221D1">
      <w:bookmarkStart w:id="34" w:name="include_clip_end_63"/>
      <w:bookmarkEnd w:id="34"/>
    </w:p>
    <w:p w:rsidR="00B221D1" w:rsidRDefault="00B221D1" w:rsidP="00B221D1">
      <w:pPr>
        <w:keepNext/>
        <w:jc w:val="center"/>
        <w:rPr>
          <w:b/>
        </w:rPr>
      </w:pPr>
      <w:r w:rsidRPr="00B221D1">
        <w:rPr>
          <w:b/>
        </w:rPr>
        <w:t>S. 1087--DEBATE ADJOURNED</w:t>
      </w:r>
    </w:p>
    <w:p w:rsidR="00B221D1" w:rsidRDefault="00B221D1" w:rsidP="00B221D1">
      <w:pPr>
        <w:keepNext/>
      </w:pPr>
      <w:r>
        <w:t xml:space="preserve">Rep. HARDWICK moved to adjourn debate upon the following Bill until Wednesday, May 30, which was adopted:  </w:t>
      </w:r>
    </w:p>
    <w:p w:rsidR="00B221D1" w:rsidRDefault="00B221D1" w:rsidP="00B221D1">
      <w:pPr>
        <w:keepNext/>
      </w:pPr>
      <w:bookmarkStart w:id="35" w:name="include_clip_start_65"/>
      <w:bookmarkEnd w:id="35"/>
    </w:p>
    <w:p w:rsidR="00B221D1" w:rsidRDefault="00B221D1" w:rsidP="00B221D1">
      <w:r>
        <w:t>S. 1087 -- Senators Jackson, Cromer, Grooms, Ford, Scott, Elliott, Setzler, Land, Pinckney, Anderson, Ryberg, Matthews, Rankin and Verdin: A BILL TO AMEND SECTION 50-9-730, CODE OF LAWS OF SOUTH CAROLINA, 1976, RELATING TO THE DEPARTMENT OF NATURAL RESOURCES' ABILITY TO DESIGNATE "FREE FISHING DAYS" AND SANCTION FISHING EVENTS EXEMPT FROM FISHING LICENSE REQUIREMENTS, SO AS TO DELETE THE PROVISION THAT ALLOWS THE DEPARTMENT TO DESIGNATE "FREE FISHING DAYS", TO DESIGNATE JULY FOURTH AND MEMORIAL DAY AS DAYS WHEN A RESIDENT IS NOT REQUIRED TO POSSESS A LICENSE OR PERMIT FOR FRESHWATER RECREATIONAL FISHING, TO LIMIT DEPARTMENT-SANCTIONED EVENTS THAT ARE EXEMPT FROM FISHING LICENSE REQUIREMENTS TO FRESHWATER EVENTS, AND TO EXEMPT CERTAIN COMMERCIAL FISHERMEN FROM THE PROVISIONS CONTAINED IN THIS SECTION.</w:t>
      </w:r>
    </w:p>
    <w:p w:rsidR="00B221D1" w:rsidRDefault="00B221D1" w:rsidP="00B221D1">
      <w:bookmarkStart w:id="36" w:name="include_clip_end_65"/>
      <w:bookmarkEnd w:id="36"/>
    </w:p>
    <w:p w:rsidR="00B221D1" w:rsidRDefault="00B221D1" w:rsidP="00B221D1">
      <w:pPr>
        <w:keepNext/>
        <w:jc w:val="center"/>
        <w:rPr>
          <w:b/>
        </w:rPr>
      </w:pPr>
      <w:r w:rsidRPr="00B221D1">
        <w:rPr>
          <w:b/>
        </w:rPr>
        <w:t>S. 1299--AMENDED AND ORDERED TO THIRD READING</w:t>
      </w:r>
    </w:p>
    <w:p w:rsidR="00B221D1" w:rsidRDefault="00B221D1" w:rsidP="00B221D1">
      <w:pPr>
        <w:keepNext/>
      </w:pPr>
      <w:r>
        <w:t>The following Bill was taken up:</w:t>
      </w:r>
    </w:p>
    <w:p w:rsidR="00B221D1" w:rsidRDefault="00B221D1" w:rsidP="00B221D1">
      <w:pPr>
        <w:keepNext/>
      </w:pPr>
      <w:bookmarkStart w:id="37" w:name="include_clip_start_67"/>
      <w:bookmarkEnd w:id="37"/>
    </w:p>
    <w:p w:rsidR="00B221D1" w:rsidRDefault="00B221D1" w:rsidP="00B221D1">
      <w:r>
        <w:t>S. 1299 -- Senators Cleary, McGill and Ford: A BILL TO AMEND SECTION 54-15-20 OF THE 1976 CODE, RELATING TO THE MEMBERSHIP OF THE SOUTH CAROLINA COMMISSIONERS OF PILOTAGE FOR THE UPPER COASTAL AREA, TO INCREASE THE NUMBER OF MEMBERS ON THE COMMISSION FROM SIX TO EIGHT.</w:t>
      </w:r>
    </w:p>
    <w:p w:rsidR="00B221D1" w:rsidRDefault="00B221D1" w:rsidP="00B221D1"/>
    <w:p w:rsidR="00B221D1" w:rsidRPr="00047D36" w:rsidRDefault="00B221D1" w:rsidP="00B221D1">
      <w:r w:rsidRPr="00047D36">
        <w:t>The Agriculture, Natural Resources and Environmental Affairs Committee proposed the following Amendment No. 1</w:t>
      </w:r>
      <w:r>
        <w:t xml:space="preserve"> to </w:t>
      </w:r>
      <w:r w:rsidRPr="00047D36">
        <w:t>S. 1299 (COUNCIL\DKA\4140SD12), which was adopted:</w:t>
      </w:r>
    </w:p>
    <w:p w:rsidR="00B221D1" w:rsidRPr="00047D36" w:rsidRDefault="00B221D1" w:rsidP="00B221D1">
      <w:r w:rsidRPr="00047D36">
        <w:t>Amend the bill, as and if amended, by striking SECTION 1 in its entirety and inserting:</w:t>
      </w:r>
    </w:p>
    <w:p w:rsidR="00B221D1" w:rsidRPr="00047D36" w:rsidRDefault="00B221D1" w:rsidP="00B221D1">
      <w:pPr>
        <w:rPr>
          <w:color w:val="000000" w:themeColor="text1"/>
          <w:u w:color="000000" w:themeColor="text1"/>
        </w:rPr>
      </w:pPr>
      <w:r w:rsidRPr="00047D36">
        <w:t xml:space="preserve">/ </w:t>
      </w:r>
      <w:r w:rsidRPr="00047D36">
        <w:rPr>
          <w:color w:val="000000" w:themeColor="text1"/>
          <w:u w:color="000000" w:themeColor="text1"/>
        </w:rPr>
        <w:t>SECTION</w:t>
      </w:r>
      <w:r w:rsidRPr="00047D36">
        <w:rPr>
          <w:color w:val="000000" w:themeColor="text1"/>
          <w:u w:color="000000" w:themeColor="text1"/>
        </w:rPr>
        <w:tab/>
        <w:t>1.</w:t>
      </w:r>
      <w:r w:rsidRPr="00047D36">
        <w:rPr>
          <w:color w:val="000000" w:themeColor="text1"/>
          <w:u w:color="000000" w:themeColor="text1"/>
        </w:rPr>
        <w:tab/>
        <w:t>Section 54</w:t>
      </w:r>
      <w:r w:rsidRPr="00047D36">
        <w:rPr>
          <w:color w:val="000000" w:themeColor="text1"/>
          <w:u w:color="000000" w:themeColor="text1"/>
        </w:rPr>
        <w:noBreakHyphen/>
        <w:t>15</w:t>
      </w:r>
      <w:r w:rsidRPr="00047D36">
        <w:rPr>
          <w:color w:val="000000" w:themeColor="text1"/>
          <w:u w:color="000000" w:themeColor="text1"/>
        </w:rPr>
        <w:noBreakHyphen/>
        <w:t>20 of the 1976 Code is amended to read:</w:t>
      </w:r>
    </w:p>
    <w:p w:rsidR="00B221D1" w:rsidRPr="00047D36" w:rsidRDefault="00B221D1" w:rsidP="00B221D1">
      <w:pPr>
        <w:rPr>
          <w:color w:val="000000" w:themeColor="text1"/>
          <w:u w:color="000000" w:themeColor="text1"/>
        </w:rPr>
      </w:pPr>
      <w:r w:rsidRPr="00047D36">
        <w:rPr>
          <w:color w:val="000000" w:themeColor="text1"/>
          <w:u w:color="000000" w:themeColor="text1"/>
        </w:rPr>
        <w:tab/>
        <w:t>“Section 54</w:t>
      </w:r>
      <w:r w:rsidRPr="00047D36">
        <w:rPr>
          <w:color w:val="000000" w:themeColor="text1"/>
          <w:u w:color="000000" w:themeColor="text1"/>
        </w:rPr>
        <w:noBreakHyphen/>
        <w:t>15</w:t>
      </w:r>
      <w:r w:rsidRPr="00047D36">
        <w:rPr>
          <w:color w:val="000000" w:themeColor="text1"/>
          <w:u w:color="000000" w:themeColor="text1"/>
        </w:rPr>
        <w:noBreakHyphen/>
        <w:t>20.</w:t>
      </w:r>
      <w:r w:rsidRPr="00047D36">
        <w:rPr>
          <w:color w:val="000000" w:themeColor="text1"/>
          <w:u w:color="000000" w:themeColor="text1"/>
        </w:rPr>
        <w:tab/>
        <w:t>The South Carolina Commissioners of Pilotage for the Upper Coastal Area must be appointed by the Governor, upon the recommendation of a majority of the Legislative Delegation of Georgetown County and shall serve for three years and until their successors are appointed and qualify.  Vacancies must be filled in the manner of the original appointment for the unexpired term.</w:t>
      </w:r>
    </w:p>
    <w:p w:rsidR="00B221D1" w:rsidRPr="00047D36" w:rsidRDefault="00B221D1" w:rsidP="00B221D1">
      <w:r w:rsidRPr="00047D36">
        <w:rPr>
          <w:color w:val="000000" w:themeColor="text1"/>
          <w:u w:color="000000" w:themeColor="text1"/>
        </w:rPr>
        <w:tab/>
        <w:t xml:space="preserve">The South Carolina Commissioners of Pilotage for the Upper Coastal Area shall consist of </w:t>
      </w:r>
      <w:r w:rsidRPr="00047D36">
        <w:rPr>
          <w:strike/>
          <w:color w:val="000000" w:themeColor="text1"/>
          <w:u w:color="000000" w:themeColor="text1"/>
        </w:rPr>
        <w:t>six</w:t>
      </w:r>
      <w:r w:rsidRPr="00047D36">
        <w:rPr>
          <w:color w:val="000000" w:themeColor="text1"/>
          <w:u w:color="000000" w:themeColor="text1"/>
        </w:rPr>
        <w:t xml:space="preserve"> </w:t>
      </w:r>
      <w:r w:rsidRPr="00047D36">
        <w:rPr>
          <w:color w:val="000000" w:themeColor="text1"/>
          <w:u w:val="single" w:color="000000" w:themeColor="text1"/>
        </w:rPr>
        <w:t>eight</w:t>
      </w:r>
      <w:r w:rsidRPr="00047D36">
        <w:rPr>
          <w:color w:val="000000" w:themeColor="text1"/>
          <w:u w:color="000000" w:themeColor="text1"/>
        </w:rPr>
        <w:t xml:space="preserve"> persons appointed as provided by this chapter, one of whom is the Chairman of the South Carolina State Ports Authority or a board member designated by the chairman, ex officio, one of whom is the President of the International Longshoremen’s Association Local or his designee, ex officio, </w:t>
      </w:r>
      <w:r w:rsidRPr="00047D36">
        <w:rPr>
          <w:color w:val="000000" w:themeColor="text1"/>
          <w:u w:val="single" w:color="000000" w:themeColor="text1"/>
        </w:rPr>
        <w:t>and</w:t>
      </w:r>
      <w:r w:rsidRPr="00047D36">
        <w:rPr>
          <w:color w:val="000000" w:themeColor="text1"/>
          <w:u w:color="000000" w:themeColor="text1"/>
        </w:rPr>
        <w:t xml:space="preserve"> one of whom is a pilot licensed for the Port of Georgetown under Section 54</w:t>
      </w:r>
      <w:r w:rsidRPr="00047D36">
        <w:rPr>
          <w:color w:val="000000" w:themeColor="text1"/>
          <w:u w:color="000000" w:themeColor="text1"/>
        </w:rPr>
        <w:noBreakHyphen/>
        <w:t>15</w:t>
      </w:r>
      <w:r w:rsidRPr="00047D36">
        <w:rPr>
          <w:color w:val="000000" w:themeColor="text1"/>
          <w:u w:color="000000" w:themeColor="text1"/>
        </w:rPr>
        <w:noBreakHyphen/>
        <w:t xml:space="preserve">90, appointed by the Governor upon the recommendation of the licensed pilots.  The remaining </w:t>
      </w:r>
      <w:r w:rsidRPr="00047D36">
        <w:rPr>
          <w:strike/>
          <w:color w:val="000000" w:themeColor="text1"/>
          <w:u w:color="000000" w:themeColor="text1"/>
        </w:rPr>
        <w:t>three</w:t>
      </w:r>
      <w:r w:rsidRPr="00047D36">
        <w:rPr>
          <w:color w:val="000000" w:themeColor="text1"/>
          <w:u w:color="000000" w:themeColor="text1"/>
        </w:rPr>
        <w:t xml:space="preserve"> </w:t>
      </w:r>
      <w:r w:rsidRPr="00047D36">
        <w:rPr>
          <w:color w:val="000000" w:themeColor="text1"/>
          <w:u w:val="single" w:color="000000" w:themeColor="text1"/>
        </w:rPr>
        <w:t>five</w:t>
      </w:r>
      <w:r w:rsidRPr="00047D36">
        <w:rPr>
          <w:color w:val="000000" w:themeColor="text1"/>
          <w:u w:color="000000" w:themeColor="text1"/>
        </w:rPr>
        <w:t xml:space="preserve"> members are appointed by the Governor upon the recommendation of the Georgetown County Legislative Delegation </w:t>
      </w:r>
      <w:r w:rsidRPr="00047D36">
        <w:rPr>
          <w:strike/>
          <w:color w:val="000000" w:themeColor="text1"/>
          <w:u w:color="000000" w:themeColor="text1"/>
        </w:rPr>
        <w:t>from lists of nominations for the offices submitted to the delegation from the Chamber of Commerce and the Propeller Club of the Port of Georgetown</w:t>
      </w:r>
      <w:r w:rsidRPr="00047D36">
        <w:rPr>
          <w:color w:val="000000" w:themeColor="text1"/>
          <w:u w:color="000000" w:themeColor="text1"/>
        </w:rPr>
        <w:t xml:space="preserve">.  The terms of office of the commissioners are for three years and until their successors are appointed </w:t>
      </w:r>
      <w:r w:rsidRPr="00047D36">
        <w:rPr>
          <w:strike/>
          <w:color w:val="000000" w:themeColor="text1"/>
          <w:u w:color="000000" w:themeColor="text1"/>
        </w:rPr>
        <w:t>except of the members first appointed, one shall serve for one year, one shall serve for two years, and one shall serve for three years</w:t>
      </w:r>
      <w:r w:rsidRPr="00047D36">
        <w:rPr>
          <w:color w:val="000000" w:themeColor="text1"/>
          <w:u w:color="000000" w:themeColor="text1"/>
        </w:rPr>
        <w:t>.  The member representative of the pilots licensed under Section 54</w:t>
      </w:r>
      <w:r w:rsidRPr="00047D36">
        <w:rPr>
          <w:color w:val="000000" w:themeColor="text1"/>
          <w:u w:color="000000" w:themeColor="text1"/>
        </w:rPr>
        <w:noBreakHyphen/>
        <w:t>15</w:t>
      </w:r>
      <w:r w:rsidRPr="00047D36">
        <w:rPr>
          <w:color w:val="000000" w:themeColor="text1"/>
          <w:u w:color="000000" w:themeColor="text1"/>
        </w:rPr>
        <w:noBreakHyphen/>
        <w:t>90 shall serve a three</w:t>
      </w:r>
      <w:r w:rsidRPr="00047D36">
        <w:rPr>
          <w:color w:val="000000" w:themeColor="text1"/>
          <w:u w:color="000000" w:themeColor="text1"/>
        </w:rPr>
        <w:noBreakHyphen/>
        <w:t>year term.  In the event of a vacancy, however caused, a successor must be appointed in the manner of the original appointment to fill the unexpired term.  The above appointments must be made as each term of the present commissioners expires.” /</w:t>
      </w:r>
    </w:p>
    <w:p w:rsidR="00B221D1" w:rsidRPr="00047D36" w:rsidRDefault="00B221D1" w:rsidP="00B221D1">
      <w:r w:rsidRPr="00047D36">
        <w:t>Renumber sections to conform.</w:t>
      </w:r>
    </w:p>
    <w:p w:rsidR="00B221D1" w:rsidRDefault="00B221D1" w:rsidP="00B221D1">
      <w:r w:rsidRPr="00047D36">
        <w:t>Amend title to conform.</w:t>
      </w:r>
    </w:p>
    <w:p w:rsidR="00B221D1" w:rsidRDefault="00B221D1" w:rsidP="00B221D1"/>
    <w:p w:rsidR="00B221D1" w:rsidRDefault="00B221D1" w:rsidP="00B221D1">
      <w:r>
        <w:t>Rep. HARDWICK explained the amendment.</w:t>
      </w:r>
    </w:p>
    <w:p w:rsidR="00B221D1" w:rsidRDefault="00B221D1" w:rsidP="00B221D1">
      <w:r>
        <w:t>The amendment was then adopted.</w:t>
      </w:r>
    </w:p>
    <w:p w:rsidR="00B221D1" w:rsidRDefault="00B221D1" w:rsidP="00B221D1"/>
    <w:p w:rsidR="00B221D1" w:rsidRDefault="00B221D1" w:rsidP="00B221D1">
      <w:r>
        <w:t>The question then recurred to the passage of the Bill.</w:t>
      </w:r>
    </w:p>
    <w:p w:rsidR="00B221D1" w:rsidRDefault="00B221D1" w:rsidP="00B221D1"/>
    <w:p w:rsidR="00B221D1" w:rsidRDefault="00B221D1" w:rsidP="00B221D1">
      <w:r>
        <w:t xml:space="preserve">The yeas and nays were taken resulting as follows: </w:t>
      </w:r>
    </w:p>
    <w:p w:rsidR="00B221D1" w:rsidRDefault="00B221D1" w:rsidP="00B221D1">
      <w:pPr>
        <w:jc w:val="center"/>
      </w:pPr>
      <w:r>
        <w:t xml:space="preserve"> </w:t>
      </w:r>
      <w:bookmarkStart w:id="38" w:name="vote_start72"/>
      <w:bookmarkEnd w:id="38"/>
      <w:r>
        <w:t>Yeas 102; Nays 0</w:t>
      </w:r>
    </w:p>
    <w:p w:rsidR="00B221D1" w:rsidRDefault="00B221D1" w:rsidP="00B221D1">
      <w:pPr>
        <w:jc w:val="center"/>
      </w:pPr>
    </w:p>
    <w:p w:rsidR="00B221D1" w:rsidRDefault="00B221D1" w:rsidP="00B22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21D1" w:rsidRPr="00B221D1" w:rsidTr="00B221D1">
        <w:tc>
          <w:tcPr>
            <w:tcW w:w="2179" w:type="dxa"/>
            <w:shd w:val="clear" w:color="auto" w:fill="auto"/>
          </w:tcPr>
          <w:p w:rsidR="00B221D1" w:rsidRPr="00B221D1" w:rsidRDefault="00B221D1" w:rsidP="00B221D1">
            <w:pPr>
              <w:keepNext/>
              <w:ind w:firstLine="0"/>
            </w:pPr>
            <w:r>
              <w:t>Alexander</w:t>
            </w:r>
          </w:p>
        </w:tc>
        <w:tc>
          <w:tcPr>
            <w:tcW w:w="2179" w:type="dxa"/>
            <w:shd w:val="clear" w:color="auto" w:fill="auto"/>
          </w:tcPr>
          <w:p w:rsidR="00B221D1" w:rsidRPr="00B221D1" w:rsidRDefault="00B221D1" w:rsidP="00B221D1">
            <w:pPr>
              <w:keepNext/>
              <w:ind w:firstLine="0"/>
            </w:pPr>
            <w:r>
              <w:t>Allen</w:t>
            </w:r>
          </w:p>
        </w:tc>
        <w:tc>
          <w:tcPr>
            <w:tcW w:w="2180" w:type="dxa"/>
            <w:shd w:val="clear" w:color="auto" w:fill="auto"/>
          </w:tcPr>
          <w:p w:rsidR="00B221D1" w:rsidRPr="00B221D1" w:rsidRDefault="00B221D1" w:rsidP="00B221D1">
            <w:pPr>
              <w:keepNext/>
              <w:ind w:firstLine="0"/>
            </w:pPr>
            <w:r>
              <w:t>Allison</w:t>
            </w:r>
          </w:p>
        </w:tc>
      </w:tr>
      <w:tr w:rsidR="00B221D1" w:rsidRPr="00B221D1" w:rsidTr="00B221D1">
        <w:tc>
          <w:tcPr>
            <w:tcW w:w="2179" w:type="dxa"/>
            <w:shd w:val="clear" w:color="auto" w:fill="auto"/>
          </w:tcPr>
          <w:p w:rsidR="00B221D1" w:rsidRPr="00B221D1" w:rsidRDefault="00B221D1" w:rsidP="00B221D1">
            <w:pPr>
              <w:ind w:firstLine="0"/>
            </w:pPr>
            <w:r>
              <w:t>Anderson</w:t>
            </w:r>
          </w:p>
        </w:tc>
        <w:tc>
          <w:tcPr>
            <w:tcW w:w="2179" w:type="dxa"/>
            <w:shd w:val="clear" w:color="auto" w:fill="auto"/>
          </w:tcPr>
          <w:p w:rsidR="00B221D1" w:rsidRPr="00B221D1" w:rsidRDefault="00B221D1" w:rsidP="00B221D1">
            <w:pPr>
              <w:ind w:firstLine="0"/>
            </w:pPr>
            <w:r>
              <w:t>Anthony</w:t>
            </w:r>
          </w:p>
        </w:tc>
        <w:tc>
          <w:tcPr>
            <w:tcW w:w="2180" w:type="dxa"/>
            <w:shd w:val="clear" w:color="auto" w:fill="auto"/>
          </w:tcPr>
          <w:p w:rsidR="00B221D1" w:rsidRPr="00B221D1" w:rsidRDefault="00B221D1" w:rsidP="00B221D1">
            <w:pPr>
              <w:ind w:firstLine="0"/>
            </w:pPr>
            <w:r>
              <w:t>Atwater</w:t>
            </w:r>
          </w:p>
        </w:tc>
      </w:tr>
      <w:tr w:rsidR="00B221D1" w:rsidRPr="00B221D1" w:rsidTr="00B221D1">
        <w:tc>
          <w:tcPr>
            <w:tcW w:w="2179" w:type="dxa"/>
            <w:shd w:val="clear" w:color="auto" w:fill="auto"/>
          </w:tcPr>
          <w:p w:rsidR="00B221D1" w:rsidRPr="00B221D1" w:rsidRDefault="00B221D1" w:rsidP="00B221D1">
            <w:pPr>
              <w:ind w:firstLine="0"/>
            </w:pPr>
            <w:r>
              <w:t>Bales</w:t>
            </w:r>
          </w:p>
        </w:tc>
        <w:tc>
          <w:tcPr>
            <w:tcW w:w="2179" w:type="dxa"/>
            <w:shd w:val="clear" w:color="auto" w:fill="auto"/>
          </w:tcPr>
          <w:p w:rsidR="00B221D1" w:rsidRPr="00B221D1" w:rsidRDefault="00B221D1" w:rsidP="00B221D1">
            <w:pPr>
              <w:ind w:firstLine="0"/>
            </w:pPr>
            <w:r>
              <w:t>Ballentine</w:t>
            </w:r>
          </w:p>
        </w:tc>
        <w:tc>
          <w:tcPr>
            <w:tcW w:w="2180" w:type="dxa"/>
            <w:shd w:val="clear" w:color="auto" w:fill="auto"/>
          </w:tcPr>
          <w:p w:rsidR="00B221D1" w:rsidRPr="00B221D1" w:rsidRDefault="00B221D1" w:rsidP="00B221D1">
            <w:pPr>
              <w:ind w:firstLine="0"/>
            </w:pPr>
            <w:r>
              <w:t>Bannister</w:t>
            </w:r>
          </w:p>
        </w:tc>
      </w:tr>
      <w:tr w:rsidR="00B221D1" w:rsidRPr="00B221D1" w:rsidTr="00B221D1">
        <w:tc>
          <w:tcPr>
            <w:tcW w:w="2179" w:type="dxa"/>
            <w:shd w:val="clear" w:color="auto" w:fill="auto"/>
          </w:tcPr>
          <w:p w:rsidR="00B221D1" w:rsidRPr="00B221D1" w:rsidRDefault="00B221D1" w:rsidP="00B221D1">
            <w:pPr>
              <w:ind w:firstLine="0"/>
            </w:pPr>
            <w:r>
              <w:t>Battle</w:t>
            </w:r>
          </w:p>
        </w:tc>
        <w:tc>
          <w:tcPr>
            <w:tcW w:w="2179" w:type="dxa"/>
            <w:shd w:val="clear" w:color="auto" w:fill="auto"/>
          </w:tcPr>
          <w:p w:rsidR="00B221D1" w:rsidRPr="00B221D1" w:rsidRDefault="00B221D1" w:rsidP="00B221D1">
            <w:pPr>
              <w:ind w:firstLine="0"/>
            </w:pPr>
            <w:r>
              <w:t>Bedingfield</w:t>
            </w:r>
          </w:p>
        </w:tc>
        <w:tc>
          <w:tcPr>
            <w:tcW w:w="2180" w:type="dxa"/>
            <w:shd w:val="clear" w:color="auto" w:fill="auto"/>
          </w:tcPr>
          <w:p w:rsidR="00B221D1" w:rsidRPr="00B221D1" w:rsidRDefault="00B221D1" w:rsidP="00B221D1">
            <w:pPr>
              <w:ind w:firstLine="0"/>
            </w:pPr>
            <w:r>
              <w:t>Bingham</w:t>
            </w:r>
          </w:p>
        </w:tc>
      </w:tr>
      <w:tr w:rsidR="00B221D1" w:rsidRPr="00B221D1" w:rsidTr="00B221D1">
        <w:tc>
          <w:tcPr>
            <w:tcW w:w="2179" w:type="dxa"/>
            <w:shd w:val="clear" w:color="auto" w:fill="auto"/>
          </w:tcPr>
          <w:p w:rsidR="00B221D1" w:rsidRPr="00B221D1" w:rsidRDefault="00B221D1" w:rsidP="00B221D1">
            <w:pPr>
              <w:ind w:firstLine="0"/>
            </w:pPr>
            <w:r>
              <w:t>Bowen</w:t>
            </w:r>
          </w:p>
        </w:tc>
        <w:tc>
          <w:tcPr>
            <w:tcW w:w="2179" w:type="dxa"/>
            <w:shd w:val="clear" w:color="auto" w:fill="auto"/>
          </w:tcPr>
          <w:p w:rsidR="00B221D1" w:rsidRPr="00B221D1" w:rsidRDefault="00B221D1" w:rsidP="00B221D1">
            <w:pPr>
              <w:ind w:firstLine="0"/>
            </w:pPr>
            <w:r>
              <w:t>Bowers</w:t>
            </w:r>
          </w:p>
        </w:tc>
        <w:tc>
          <w:tcPr>
            <w:tcW w:w="2180" w:type="dxa"/>
            <w:shd w:val="clear" w:color="auto" w:fill="auto"/>
          </w:tcPr>
          <w:p w:rsidR="00B221D1" w:rsidRPr="00B221D1" w:rsidRDefault="00B221D1" w:rsidP="00B221D1">
            <w:pPr>
              <w:ind w:firstLine="0"/>
            </w:pPr>
            <w:r>
              <w:t>Brady</w:t>
            </w:r>
          </w:p>
        </w:tc>
      </w:tr>
      <w:tr w:rsidR="00B221D1" w:rsidRPr="00B221D1" w:rsidTr="00B221D1">
        <w:tc>
          <w:tcPr>
            <w:tcW w:w="2179" w:type="dxa"/>
            <w:shd w:val="clear" w:color="auto" w:fill="auto"/>
          </w:tcPr>
          <w:p w:rsidR="00B221D1" w:rsidRPr="00B221D1" w:rsidRDefault="00B221D1" w:rsidP="00B221D1">
            <w:pPr>
              <w:ind w:firstLine="0"/>
            </w:pPr>
            <w:r>
              <w:t>Branham</w:t>
            </w:r>
          </w:p>
        </w:tc>
        <w:tc>
          <w:tcPr>
            <w:tcW w:w="2179" w:type="dxa"/>
            <w:shd w:val="clear" w:color="auto" w:fill="auto"/>
          </w:tcPr>
          <w:p w:rsidR="00B221D1" w:rsidRPr="00B221D1" w:rsidRDefault="00B221D1" w:rsidP="00B221D1">
            <w:pPr>
              <w:ind w:firstLine="0"/>
            </w:pPr>
            <w:r>
              <w:t>Brannon</w:t>
            </w:r>
          </w:p>
        </w:tc>
        <w:tc>
          <w:tcPr>
            <w:tcW w:w="2180" w:type="dxa"/>
            <w:shd w:val="clear" w:color="auto" w:fill="auto"/>
          </w:tcPr>
          <w:p w:rsidR="00B221D1" w:rsidRPr="00B221D1" w:rsidRDefault="00B221D1" w:rsidP="00B221D1">
            <w:pPr>
              <w:ind w:firstLine="0"/>
            </w:pPr>
            <w:r>
              <w:t>Brantley</w:t>
            </w:r>
          </w:p>
        </w:tc>
      </w:tr>
      <w:tr w:rsidR="00B221D1" w:rsidRPr="00B221D1" w:rsidTr="00B221D1">
        <w:tc>
          <w:tcPr>
            <w:tcW w:w="2179" w:type="dxa"/>
            <w:shd w:val="clear" w:color="auto" w:fill="auto"/>
          </w:tcPr>
          <w:p w:rsidR="00B221D1" w:rsidRPr="00B221D1" w:rsidRDefault="00B221D1" w:rsidP="00B221D1">
            <w:pPr>
              <w:ind w:firstLine="0"/>
            </w:pPr>
            <w:r>
              <w:t>G. A. Brown</w:t>
            </w:r>
          </w:p>
        </w:tc>
        <w:tc>
          <w:tcPr>
            <w:tcW w:w="2179" w:type="dxa"/>
            <w:shd w:val="clear" w:color="auto" w:fill="auto"/>
          </w:tcPr>
          <w:p w:rsidR="00B221D1" w:rsidRPr="00B221D1" w:rsidRDefault="00B221D1" w:rsidP="00B221D1">
            <w:pPr>
              <w:ind w:firstLine="0"/>
            </w:pPr>
            <w:r>
              <w:t>H. B. Brown</w:t>
            </w:r>
          </w:p>
        </w:tc>
        <w:tc>
          <w:tcPr>
            <w:tcW w:w="2180" w:type="dxa"/>
            <w:shd w:val="clear" w:color="auto" w:fill="auto"/>
          </w:tcPr>
          <w:p w:rsidR="00B221D1" w:rsidRPr="00B221D1" w:rsidRDefault="00B221D1" w:rsidP="00B221D1">
            <w:pPr>
              <w:ind w:firstLine="0"/>
            </w:pPr>
            <w:r>
              <w:t>R. L. Brown</w:t>
            </w:r>
          </w:p>
        </w:tc>
      </w:tr>
      <w:tr w:rsidR="00B221D1" w:rsidRPr="00B221D1" w:rsidTr="00B221D1">
        <w:tc>
          <w:tcPr>
            <w:tcW w:w="2179" w:type="dxa"/>
            <w:shd w:val="clear" w:color="auto" w:fill="auto"/>
          </w:tcPr>
          <w:p w:rsidR="00B221D1" w:rsidRPr="00B221D1" w:rsidRDefault="00B221D1" w:rsidP="00B221D1">
            <w:pPr>
              <w:ind w:firstLine="0"/>
            </w:pPr>
            <w:r>
              <w:t>Butler Garrick</w:t>
            </w:r>
          </w:p>
        </w:tc>
        <w:tc>
          <w:tcPr>
            <w:tcW w:w="2179" w:type="dxa"/>
            <w:shd w:val="clear" w:color="auto" w:fill="auto"/>
          </w:tcPr>
          <w:p w:rsidR="00B221D1" w:rsidRPr="00B221D1" w:rsidRDefault="00B221D1" w:rsidP="00B221D1">
            <w:pPr>
              <w:ind w:firstLine="0"/>
            </w:pPr>
            <w:r>
              <w:t>Chumley</w:t>
            </w:r>
          </w:p>
        </w:tc>
        <w:tc>
          <w:tcPr>
            <w:tcW w:w="2180" w:type="dxa"/>
            <w:shd w:val="clear" w:color="auto" w:fill="auto"/>
          </w:tcPr>
          <w:p w:rsidR="00B221D1" w:rsidRPr="00B221D1" w:rsidRDefault="00B221D1" w:rsidP="00B221D1">
            <w:pPr>
              <w:ind w:firstLine="0"/>
            </w:pPr>
            <w:r>
              <w:t>Clemmons</w:t>
            </w:r>
          </w:p>
        </w:tc>
      </w:tr>
      <w:tr w:rsidR="00B221D1" w:rsidRPr="00B221D1" w:rsidTr="00B221D1">
        <w:tc>
          <w:tcPr>
            <w:tcW w:w="2179" w:type="dxa"/>
            <w:shd w:val="clear" w:color="auto" w:fill="auto"/>
          </w:tcPr>
          <w:p w:rsidR="00B221D1" w:rsidRPr="00B221D1" w:rsidRDefault="00B221D1" w:rsidP="00B221D1">
            <w:pPr>
              <w:ind w:firstLine="0"/>
            </w:pPr>
            <w:r>
              <w:t>Cobb-Hunter</w:t>
            </w:r>
          </w:p>
        </w:tc>
        <w:tc>
          <w:tcPr>
            <w:tcW w:w="2179" w:type="dxa"/>
            <w:shd w:val="clear" w:color="auto" w:fill="auto"/>
          </w:tcPr>
          <w:p w:rsidR="00B221D1" w:rsidRPr="00B221D1" w:rsidRDefault="00B221D1" w:rsidP="00B221D1">
            <w:pPr>
              <w:ind w:firstLine="0"/>
            </w:pPr>
            <w:r>
              <w:t>Cole</w:t>
            </w:r>
          </w:p>
        </w:tc>
        <w:tc>
          <w:tcPr>
            <w:tcW w:w="2180" w:type="dxa"/>
            <w:shd w:val="clear" w:color="auto" w:fill="auto"/>
          </w:tcPr>
          <w:p w:rsidR="00B221D1" w:rsidRPr="00B221D1" w:rsidRDefault="00B221D1" w:rsidP="00B221D1">
            <w:pPr>
              <w:ind w:firstLine="0"/>
            </w:pPr>
            <w:r>
              <w:t>Corbin</w:t>
            </w:r>
          </w:p>
        </w:tc>
      </w:tr>
      <w:tr w:rsidR="00B221D1" w:rsidRPr="00B221D1" w:rsidTr="00B221D1">
        <w:tc>
          <w:tcPr>
            <w:tcW w:w="2179" w:type="dxa"/>
            <w:shd w:val="clear" w:color="auto" w:fill="auto"/>
          </w:tcPr>
          <w:p w:rsidR="00B221D1" w:rsidRPr="00B221D1" w:rsidRDefault="00B221D1" w:rsidP="00B221D1">
            <w:pPr>
              <w:ind w:firstLine="0"/>
            </w:pPr>
            <w:r>
              <w:t>Crosby</w:t>
            </w:r>
          </w:p>
        </w:tc>
        <w:tc>
          <w:tcPr>
            <w:tcW w:w="2179" w:type="dxa"/>
            <w:shd w:val="clear" w:color="auto" w:fill="auto"/>
          </w:tcPr>
          <w:p w:rsidR="00B221D1" w:rsidRPr="00B221D1" w:rsidRDefault="00B221D1" w:rsidP="00B221D1">
            <w:pPr>
              <w:ind w:firstLine="0"/>
            </w:pPr>
            <w:r>
              <w:t>Daning</w:t>
            </w:r>
          </w:p>
        </w:tc>
        <w:tc>
          <w:tcPr>
            <w:tcW w:w="2180" w:type="dxa"/>
            <w:shd w:val="clear" w:color="auto" w:fill="auto"/>
          </w:tcPr>
          <w:p w:rsidR="00B221D1" w:rsidRPr="00B221D1" w:rsidRDefault="00B221D1" w:rsidP="00B221D1">
            <w:pPr>
              <w:ind w:firstLine="0"/>
            </w:pPr>
            <w:r>
              <w:t>Delleney</w:t>
            </w:r>
          </w:p>
        </w:tc>
      </w:tr>
      <w:tr w:rsidR="00B221D1" w:rsidRPr="00B221D1" w:rsidTr="00B221D1">
        <w:tc>
          <w:tcPr>
            <w:tcW w:w="2179" w:type="dxa"/>
            <w:shd w:val="clear" w:color="auto" w:fill="auto"/>
          </w:tcPr>
          <w:p w:rsidR="00B221D1" w:rsidRPr="00B221D1" w:rsidRDefault="00B221D1" w:rsidP="00B221D1">
            <w:pPr>
              <w:ind w:firstLine="0"/>
            </w:pPr>
            <w:r>
              <w:t>Dillard</w:t>
            </w:r>
          </w:p>
        </w:tc>
        <w:tc>
          <w:tcPr>
            <w:tcW w:w="2179" w:type="dxa"/>
            <w:shd w:val="clear" w:color="auto" w:fill="auto"/>
          </w:tcPr>
          <w:p w:rsidR="00B221D1" w:rsidRPr="00B221D1" w:rsidRDefault="00B221D1" w:rsidP="00B221D1">
            <w:pPr>
              <w:ind w:firstLine="0"/>
            </w:pPr>
            <w:r>
              <w:t>Erickson</w:t>
            </w:r>
          </w:p>
        </w:tc>
        <w:tc>
          <w:tcPr>
            <w:tcW w:w="2180" w:type="dxa"/>
            <w:shd w:val="clear" w:color="auto" w:fill="auto"/>
          </w:tcPr>
          <w:p w:rsidR="00B221D1" w:rsidRPr="00B221D1" w:rsidRDefault="00B221D1" w:rsidP="00B221D1">
            <w:pPr>
              <w:ind w:firstLine="0"/>
            </w:pPr>
            <w:r>
              <w:t>Forrester</w:t>
            </w:r>
          </w:p>
        </w:tc>
      </w:tr>
      <w:tr w:rsidR="00B221D1" w:rsidRPr="00B221D1" w:rsidTr="00B221D1">
        <w:tc>
          <w:tcPr>
            <w:tcW w:w="2179" w:type="dxa"/>
            <w:shd w:val="clear" w:color="auto" w:fill="auto"/>
          </w:tcPr>
          <w:p w:rsidR="00B221D1" w:rsidRPr="00B221D1" w:rsidRDefault="00B221D1" w:rsidP="00B221D1">
            <w:pPr>
              <w:ind w:firstLine="0"/>
            </w:pPr>
            <w:r>
              <w:t>Frye</w:t>
            </w:r>
          </w:p>
        </w:tc>
        <w:tc>
          <w:tcPr>
            <w:tcW w:w="2179" w:type="dxa"/>
            <w:shd w:val="clear" w:color="auto" w:fill="auto"/>
          </w:tcPr>
          <w:p w:rsidR="00B221D1" w:rsidRPr="00B221D1" w:rsidRDefault="00B221D1" w:rsidP="00B221D1">
            <w:pPr>
              <w:ind w:firstLine="0"/>
            </w:pPr>
            <w:r>
              <w:t>Gambrell</w:t>
            </w:r>
          </w:p>
        </w:tc>
        <w:tc>
          <w:tcPr>
            <w:tcW w:w="2180" w:type="dxa"/>
            <w:shd w:val="clear" w:color="auto" w:fill="auto"/>
          </w:tcPr>
          <w:p w:rsidR="00B221D1" w:rsidRPr="00B221D1" w:rsidRDefault="00B221D1" w:rsidP="00B221D1">
            <w:pPr>
              <w:ind w:firstLine="0"/>
            </w:pPr>
            <w:r>
              <w:t>Gilliard</w:t>
            </w:r>
          </w:p>
        </w:tc>
      </w:tr>
      <w:tr w:rsidR="00B221D1" w:rsidRPr="00B221D1" w:rsidTr="00B221D1">
        <w:tc>
          <w:tcPr>
            <w:tcW w:w="2179" w:type="dxa"/>
            <w:shd w:val="clear" w:color="auto" w:fill="auto"/>
          </w:tcPr>
          <w:p w:rsidR="00B221D1" w:rsidRPr="00B221D1" w:rsidRDefault="00B221D1" w:rsidP="00B221D1">
            <w:pPr>
              <w:ind w:firstLine="0"/>
            </w:pPr>
            <w:r>
              <w:t>Govan</w:t>
            </w:r>
          </w:p>
        </w:tc>
        <w:tc>
          <w:tcPr>
            <w:tcW w:w="2179" w:type="dxa"/>
            <w:shd w:val="clear" w:color="auto" w:fill="auto"/>
          </w:tcPr>
          <w:p w:rsidR="00B221D1" w:rsidRPr="00B221D1" w:rsidRDefault="00B221D1" w:rsidP="00B221D1">
            <w:pPr>
              <w:ind w:firstLine="0"/>
            </w:pPr>
            <w:r>
              <w:t>Hamilton</w:t>
            </w:r>
          </w:p>
        </w:tc>
        <w:tc>
          <w:tcPr>
            <w:tcW w:w="2180" w:type="dxa"/>
            <w:shd w:val="clear" w:color="auto" w:fill="auto"/>
          </w:tcPr>
          <w:p w:rsidR="00B221D1" w:rsidRPr="00B221D1" w:rsidRDefault="00B221D1" w:rsidP="00B221D1">
            <w:pPr>
              <w:ind w:firstLine="0"/>
            </w:pPr>
            <w:r>
              <w:t>Hardwick</w:t>
            </w:r>
          </w:p>
        </w:tc>
      </w:tr>
      <w:tr w:rsidR="00B221D1" w:rsidRPr="00B221D1" w:rsidTr="00B221D1">
        <w:tc>
          <w:tcPr>
            <w:tcW w:w="2179" w:type="dxa"/>
            <w:shd w:val="clear" w:color="auto" w:fill="auto"/>
          </w:tcPr>
          <w:p w:rsidR="00B221D1" w:rsidRPr="00B221D1" w:rsidRDefault="00B221D1" w:rsidP="00B221D1">
            <w:pPr>
              <w:ind w:firstLine="0"/>
            </w:pPr>
            <w:r>
              <w:t>Harrell</w:t>
            </w:r>
          </w:p>
        </w:tc>
        <w:tc>
          <w:tcPr>
            <w:tcW w:w="2179" w:type="dxa"/>
            <w:shd w:val="clear" w:color="auto" w:fill="auto"/>
          </w:tcPr>
          <w:p w:rsidR="00B221D1" w:rsidRPr="00B221D1" w:rsidRDefault="00B221D1" w:rsidP="00B221D1">
            <w:pPr>
              <w:ind w:firstLine="0"/>
            </w:pPr>
            <w:r>
              <w:t>Hart</w:t>
            </w:r>
          </w:p>
        </w:tc>
        <w:tc>
          <w:tcPr>
            <w:tcW w:w="2180" w:type="dxa"/>
            <w:shd w:val="clear" w:color="auto" w:fill="auto"/>
          </w:tcPr>
          <w:p w:rsidR="00B221D1" w:rsidRPr="00B221D1" w:rsidRDefault="00B221D1" w:rsidP="00B221D1">
            <w:pPr>
              <w:ind w:firstLine="0"/>
            </w:pPr>
            <w:r>
              <w:t>Hayes</w:t>
            </w:r>
          </w:p>
        </w:tc>
      </w:tr>
      <w:tr w:rsidR="00B221D1" w:rsidRPr="00B221D1" w:rsidTr="00B221D1">
        <w:tc>
          <w:tcPr>
            <w:tcW w:w="2179" w:type="dxa"/>
            <w:shd w:val="clear" w:color="auto" w:fill="auto"/>
          </w:tcPr>
          <w:p w:rsidR="00B221D1" w:rsidRPr="00B221D1" w:rsidRDefault="00B221D1" w:rsidP="00B221D1">
            <w:pPr>
              <w:ind w:firstLine="0"/>
            </w:pPr>
            <w:r>
              <w:t>Hearn</w:t>
            </w:r>
          </w:p>
        </w:tc>
        <w:tc>
          <w:tcPr>
            <w:tcW w:w="2179" w:type="dxa"/>
            <w:shd w:val="clear" w:color="auto" w:fill="auto"/>
          </w:tcPr>
          <w:p w:rsidR="00B221D1" w:rsidRPr="00B221D1" w:rsidRDefault="00B221D1" w:rsidP="00B221D1">
            <w:pPr>
              <w:ind w:firstLine="0"/>
            </w:pPr>
            <w:r>
              <w:t>Henderson</w:t>
            </w:r>
          </w:p>
        </w:tc>
        <w:tc>
          <w:tcPr>
            <w:tcW w:w="2180" w:type="dxa"/>
            <w:shd w:val="clear" w:color="auto" w:fill="auto"/>
          </w:tcPr>
          <w:p w:rsidR="00B221D1" w:rsidRPr="00B221D1" w:rsidRDefault="00B221D1" w:rsidP="00B221D1">
            <w:pPr>
              <w:ind w:firstLine="0"/>
            </w:pPr>
            <w:r>
              <w:t>Herbkersman</w:t>
            </w:r>
          </w:p>
        </w:tc>
      </w:tr>
      <w:tr w:rsidR="00B221D1" w:rsidRPr="00B221D1" w:rsidTr="00B221D1">
        <w:tc>
          <w:tcPr>
            <w:tcW w:w="2179" w:type="dxa"/>
            <w:shd w:val="clear" w:color="auto" w:fill="auto"/>
          </w:tcPr>
          <w:p w:rsidR="00B221D1" w:rsidRPr="00B221D1" w:rsidRDefault="00B221D1" w:rsidP="00B221D1">
            <w:pPr>
              <w:ind w:firstLine="0"/>
            </w:pPr>
            <w:r>
              <w:t>Hiott</w:t>
            </w:r>
          </w:p>
        </w:tc>
        <w:tc>
          <w:tcPr>
            <w:tcW w:w="2179" w:type="dxa"/>
            <w:shd w:val="clear" w:color="auto" w:fill="auto"/>
          </w:tcPr>
          <w:p w:rsidR="00B221D1" w:rsidRPr="00B221D1" w:rsidRDefault="00B221D1" w:rsidP="00B221D1">
            <w:pPr>
              <w:ind w:firstLine="0"/>
            </w:pPr>
            <w:r>
              <w:t>Hixon</w:t>
            </w:r>
          </w:p>
        </w:tc>
        <w:tc>
          <w:tcPr>
            <w:tcW w:w="2180" w:type="dxa"/>
            <w:shd w:val="clear" w:color="auto" w:fill="auto"/>
          </w:tcPr>
          <w:p w:rsidR="00B221D1" w:rsidRPr="00B221D1" w:rsidRDefault="00B221D1" w:rsidP="00B221D1">
            <w:pPr>
              <w:ind w:firstLine="0"/>
            </w:pPr>
            <w:r>
              <w:t>Hodges</w:t>
            </w:r>
          </w:p>
        </w:tc>
      </w:tr>
      <w:tr w:rsidR="00B221D1" w:rsidRPr="00B221D1" w:rsidTr="00B221D1">
        <w:tc>
          <w:tcPr>
            <w:tcW w:w="2179" w:type="dxa"/>
            <w:shd w:val="clear" w:color="auto" w:fill="auto"/>
          </w:tcPr>
          <w:p w:rsidR="00B221D1" w:rsidRPr="00B221D1" w:rsidRDefault="00B221D1" w:rsidP="00B221D1">
            <w:pPr>
              <w:ind w:firstLine="0"/>
            </w:pPr>
            <w:r>
              <w:t>Horne</w:t>
            </w:r>
          </w:p>
        </w:tc>
        <w:tc>
          <w:tcPr>
            <w:tcW w:w="2179" w:type="dxa"/>
            <w:shd w:val="clear" w:color="auto" w:fill="auto"/>
          </w:tcPr>
          <w:p w:rsidR="00B221D1" w:rsidRPr="00B221D1" w:rsidRDefault="00B221D1" w:rsidP="00B221D1">
            <w:pPr>
              <w:ind w:firstLine="0"/>
            </w:pPr>
            <w:r>
              <w:t>Hosey</w:t>
            </w:r>
          </w:p>
        </w:tc>
        <w:tc>
          <w:tcPr>
            <w:tcW w:w="2180" w:type="dxa"/>
            <w:shd w:val="clear" w:color="auto" w:fill="auto"/>
          </w:tcPr>
          <w:p w:rsidR="00B221D1" w:rsidRPr="00B221D1" w:rsidRDefault="00B221D1" w:rsidP="00B221D1">
            <w:pPr>
              <w:ind w:firstLine="0"/>
            </w:pPr>
            <w:r>
              <w:t>Howard</w:t>
            </w:r>
          </w:p>
        </w:tc>
      </w:tr>
      <w:tr w:rsidR="00B221D1" w:rsidRPr="00B221D1" w:rsidTr="00B221D1">
        <w:tc>
          <w:tcPr>
            <w:tcW w:w="2179" w:type="dxa"/>
            <w:shd w:val="clear" w:color="auto" w:fill="auto"/>
          </w:tcPr>
          <w:p w:rsidR="00B221D1" w:rsidRPr="00B221D1" w:rsidRDefault="00B221D1" w:rsidP="00B221D1">
            <w:pPr>
              <w:ind w:firstLine="0"/>
            </w:pPr>
            <w:r>
              <w:t>Huggins</w:t>
            </w:r>
          </w:p>
        </w:tc>
        <w:tc>
          <w:tcPr>
            <w:tcW w:w="2179" w:type="dxa"/>
            <w:shd w:val="clear" w:color="auto" w:fill="auto"/>
          </w:tcPr>
          <w:p w:rsidR="00B221D1" w:rsidRPr="00B221D1" w:rsidRDefault="00B221D1" w:rsidP="00B221D1">
            <w:pPr>
              <w:ind w:firstLine="0"/>
            </w:pPr>
            <w:r>
              <w:t>Jefferson</w:t>
            </w:r>
          </w:p>
        </w:tc>
        <w:tc>
          <w:tcPr>
            <w:tcW w:w="2180" w:type="dxa"/>
            <w:shd w:val="clear" w:color="auto" w:fill="auto"/>
          </w:tcPr>
          <w:p w:rsidR="00B221D1" w:rsidRPr="00B221D1" w:rsidRDefault="00B221D1" w:rsidP="00B221D1">
            <w:pPr>
              <w:ind w:firstLine="0"/>
            </w:pPr>
            <w:r>
              <w:t>Johnson</w:t>
            </w:r>
          </w:p>
        </w:tc>
      </w:tr>
      <w:tr w:rsidR="00B221D1" w:rsidRPr="00B221D1" w:rsidTr="00B221D1">
        <w:tc>
          <w:tcPr>
            <w:tcW w:w="2179" w:type="dxa"/>
            <w:shd w:val="clear" w:color="auto" w:fill="auto"/>
          </w:tcPr>
          <w:p w:rsidR="00B221D1" w:rsidRPr="00B221D1" w:rsidRDefault="00B221D1" w:rsidP="00B221D1">
            <w:pPr>
              <w:ind w:firstLine="0"/>
            </w:pPr>
            <w:r>
              <w:t>Knight</w:t>
            </w:r>
          </w:p>
        </w:tc>
        <w:tc>
          <w:tcPr>
            <w:tcW w:w="2179" w:type="dxa"/>
            <w:shd w:val="clear" w:color="auto" w:fill="auto"/>
          </w:tcPr>
          <w:p w:rsidR="00B221D1" w:rsidRPr="00B221D1" w:rsidRDefault="00B221D1" w:rsidP="00B221D1">
            <w:pPr>
              <w:ind w:firstLine="0"/>
            </w:pPr>
            <w:r>
              <w:t>Limehouse</w:t>
            </w:r>
          </w:p>
        </w:tc>
        <w:tc>
          <w:tcPr>
            <w:tcW w:w="2180" w:type="dxa"/>
            <w:shd w:val="clear" w:color="auto" w:fill="auto"/>
          </w:tcPr>
          <w:p w:rsidR="00B221D1" w:rsidRPr="00B221D1" w:rsidRDefault="00B221D1" w:rsidP="00B221D1">
            <w:pPr>
              <w:ind w:firstLine="0"/>
            </w:pPr>
            <w:r>
              <w:t>Loftis</w:t>
            </w:r>
          </w:p>
        </w:tc>
      </w:tr>
      <w:tr w:rsidR="00B221D1" w:rsidRPr="00B221D1" w:rsidTr="00B221D1">
        <w:tc>
          <w:tcPr>
            <w:tcW w:w="2179" w:type="dxa"/>
            <w:shd w:val="clear" w:color="auto" w:fill="auto"/>
          </w:tcPr>
          <w:p w:rsidR="00B221D1" w:rsidRPr="00B221D1" w:rsidRDefault="00B221D1" w:rsidP="00B221D1">
            <w:pPr>
              <w:ind w:firstLine="0"/>
            </w:pPr>
            <w:r>
              <w:t>Long</w:t>
            </w:r>
          </w:p>
        </w:tc>
        <w:tc>
          <w:tcPr>
            <w:tcW w:w="2179" w:type="dxa"/>
            <w:shd w:val="clear" w:color="auto" w:fill="auto"/>
          </w:tcPr>
          <w:p w:rsidR="00B221D1" w:rsidRPr="00B221D1" w:rsidRDefault="00B221D1" w:rsidP="00B221D1">
            <w:pPr>
              <w:ind w:firstLine="0"/>
            </w:pPr>
            <w:r>
              <w:t>Lowe</w:t>
            </w:r>
          </w:p>
        </w:tc>
        <w:tc>
          <w:tcPr>
            <w:tcW w:w="2180" w:type="dxa"/>
            <w:shd w:val="clear" w:color="auto" w:fill="auto"/>
          </w:tcPr>
          <w:p w:rsidR="00B221D1" w:rsidRPr="00B221D1" w:rsidRDefault="00B221D1" w:rsidP="00B221D1">
            <w:pPr>
              <w:ind w:firstLine="0"/>
            </w:pPr>
            <w:r>
              <w:t>Lucas</w:t>
            </w:r>
          </w:p>
        </w:tc>
      </w:tr>
      <w:tr w:rsidR="00B221D1" w:rsidRPr="00B221D1" w:rsidTr="00B221D1">
        <w:tc>
          <w:tcPr>
            <w:tcW w:w="2179" w:type="dxa"/>
            <w:shd w:val="clear" w:color="auto" w:fill="auto"/>
          </w:tcPr>
          <w:p w:rsidR="00B221D1" w:rsidRPr="00B221D1" w:rsidRDefault="00B221D1" w:rsidP="00B221D1">
            <w:pPr>
              <w:ind w:firstLine="0"/>
            </w:pPr>
            <w:r>
              <w:t>Mack</w:t>
            </w:r>
          </w:p>
        </w:tc>
        <w:tc>
          <w:tcPr>
            <w:tcW w:w="2179" w:type="dxa"/>
            <w:shd w:val="clear" w:color="auto" w:fill="auto"/>
          </w:tcPr>
          <w:p w:rsidR="00B221D1" w:rsidRPr="00B221D1" w:rsidRDefault="00B221D1" w:rsidP="00B221D1">
            <w:pPr>
              <w:ind w:firstLine="0"/>
            </w:pPr>
            <w:r>
              <w:t>McCoy</w:t>
            </w:r>
          </w:p>
        </w:tc>
        <w:tc>
          <w:tcPr>
            <w:tcW w:w="2180" w:type="dxa"/>
            <w:shd w:val="clear" w:color="auto" w:fill="auto"/>
          </w:tcPr>
          <w:p w:rsidR="00B221D1" w:rsidRPr="00B221D1" w:rsidRDefault="00B221D1" w:rsidP="00B221D1">
            <w:pPr>
              <w:ind w:firstLine="0"/>
            </w:pPr>
            <w:r>
              <w:t>McEachern</w:t>
            </w:r>
          </w:p>
        </w:tc>
      </w:tr>
      <w:tr w:rsidR="00B221D1" w:rsidRPr="00B221D1" w:rsidTr="00B221D1">
        <w:tc>
          <w:tcPr>
            <w:tcW w:w="2179" w:type="dxa"/>
            <w:shd w:val="clear" w:color="auto" w:fill="auto"/>
          </w:tcPr>
          <w:p w:rsidR="00B221D1" w:rsidRPr="00B221D1" w:rsidRDefault="00B221D1" w:rsidP="00B221D1">
            <w:pPr>
              <w:ind w:firstLine="0"/>
            </w:pPr>
            <w:r>
              <w:t>Merrill</w:t>
            </w:r>
          </w:p>
        </w:tc>
        <w:tc>
          <w:tcPr>
            <w:tcW w:w="2179" w:type="dxa"/>
            <w:shd w:val="clear" w:color="auto" w:fill="auto"/>
          </w:tcPr>
          <w:p w:rsidR="00B221D1" w:rsidRPr="00B221D1" w:rsidRDefault="00B221D1" w:rsidP="00B221D1">
            <w:pPr>
              <w:ind w:firstLine="0"/>
            </w:pPr>
            <w:r>
              <w:t>D. C. Moss</w:t>
            </w:r>
          </w:p>
        </w:tc>
        <w:tc>
          <w:tcPr>
            <w:tcW w:w="2180" w:type="dxa"/>
            <w:shd w:val="clear" w:color="auto" w:fill="auto"/>
          </w:tcPr>
          <w:p w:rsidR="00B221D1" w:rsidRPr="00B221D1" w:rsidRDefault="00B221D1" w:rsidP="00B221D1">
            <w:pPr>
              <w:ind w:firstLine="0"/>
            </w:pPr>
            <w:r>
              <w:t>V. S. Moss</w:t>
            </w:r>
          </w:p>
        </w:tc>
      </w:tr>
      <w:tr w:rsidR="00B221D1" w:rsidRPr="00B221D1" w:rsidTr="00B221D1">
        <w:tc>
          <w:tcPr>
            <w:tcW w:w="2179" w:type="dxa"/>
            <w:shd w:val="clear" w:color="auto" w:fill="auto"/>
          </w:tcPr>
          <w:p w:rsidR="00B221D1" w:rsidRPr="00B221D1" w:rsidRDefault="00B221D1" w:rsidP="00B221D1">
            <w:pPr>
              <w:ind w:firstLine="0"/>
            </w:pPr>
            <w:r>
              <w:t>Munnerlyn</w:t>
            </w:r>
          </w:p>
        </w:tc>
        <w:tc>
          <w:tcPr>
            <w:tcW w:w="2179" w:type="dxa"/>
            <w:shd w:val="clear" w:color="auto" w:fill="auto"/>
          </w:tcPr>
          <w:p w:rsidR="00B221D1" w:rsidRPr="00B221D1" w:rsidRDefault="00B221D1" w:rsidP="00B221D1">
            <w:pPr>
              <w:ind w:firstLine="0"/>
            </w:pPr>
            <w:r>
              <w:t>Murphy</w:t>
            </w:r>
          </w:p>
        </w:tc>
        <w:tc>
          <w:tcPr>
            <w:tcW w:w="2180" w:type="dxa"/>
            <w:shd w:val="clear" w:color="auto" w:fill="auto"/>
          </w:tcPr>
          <w:p w:rsidR="00B221D1" w:rsidRPr="00B221D1" w:rsidRDefault="00B221D1" w:rsidP="00B221D1">
            <w:pPr>
              <w:ind w:firstLine="0"/>
            </w:pPr>
            <w:r>
              <w:t>Nanney</w:t>
            </w:r>
          </w:p>
        </w:tc>
      </w:tr>
      <w:tr w:rsidR="00B221D1" w:rsidRPr="00B221D1" w:rsidTr="00B221D1">
        <w:tc>
          <w:tcPr>
            <w:tcW w:w="2179" w:type="dxa"/>
            <w:shd w:val="clear" w:color="auto" w:fill="auto"/>
          </w:tcPr>
          <w:p w:rsidR="00B221D1" w:rsidRPr="00B221D1" w:rsidRDefault="00B221D1" w:rsidP="00B221D1">
            <w:pPr>
              <w:ind w:firstLine="0"/>
            </w:pPr>
            <w:r>
              <w:t>J. M. Neal</w:t>
            </w:r>
          </w:p>
        </w:tc>
        <w:tc>
          <w:tcPr>
            <w:tcW w:w="2179" w:type="dxa"/>
            <w:shd w:val="clear" w:color="auto" w:fill="auto"/>
          </w:tcPr>
          <w:p w:rsidR="00B221D1" w:rsidRPr="00B221D1" w:rsidRDefault="00B221D1" w:rsidP="00B221D1">
            <w:pPr>
              <w:ind w:firstLine="0"/>
            </w:pPr>
            <w:r>
              <w:t>Neilson</w:t>
            </w:r>
          </w:p>
        </w:tc>
        <w:tc>
          <w:tcPr>
            <w:tcW w:w="2180" w:type="dxa"/>
            <w:shd w:val="clear" w:color="auto" w:fill="auto"/>
          </w:tcPr>
          <w:p w:rsidR="00B221D1" w:rsidRPr="00B221D1" w:rsidRDefault="00B221D1" w:rsidP="00B221D1">
            <w:pPr>
              <w:ind w:firstLine="0"/>
            </w:pPr>
            <w:r>
              <w:t>Norman</w:t>
            </w:r>
          </w:p>
        </w:tc>
      </w:tr>
      <w:tr w:rsidR="00B221D1" w:rsidRPr="00B221D1" w:rsidTr="00B221D1">
        <w:tc>
          <w:tcPr>
            <w:tcW w:w="2179" w:type="dxa"/>
            <w:shd w:val="clear" w:color="auto" w:fill="auto"/>
          </w:tcPr>
          <w:p w:rsidR="00B221D1" w:rsidRPr="00B221D1" w:rsidRDefault="00B221D1" w:rsidP="00B221D1">
            <w:pPr>
              <w:ind w:firstLine="0"/>
            </w:pPr>
            <w:r>
              <w:t>Ott</w:t>
            </w:r>
          </w:p>
        </w:tc>
        <w:tc>
          <w:tcPr>
            <w:tcW w:w="2179" w:type="dxa"/>
            <w:shd w:val="clear" w:color="auto" w:fill="auto"/>
          </w:tcPr>
          <w:p w:rsidR="00B221D1" w:rsidRPr="00B221D1" w:rsidRDefault="00B221D1" w:rsidP="00B221D1">
            <w:pPr>
              <w:ind w:firstLine="0"/>
            </w:pPr>
            <w:r>
              <w:t>Owens</w:t>
            </w:r>
          </w:p>
        </w:tc>
        <w:tc>
          <w:tcPr>
            <w:tcW w:w="2180" w:type="dxa"/>
            <w:shd w:val="clear" w:color="auto" w:fill="auto"/>
          </w:tcPr>
          <w:p w:rsidR="00B221D1" w:rsidRPr="00B221D1" w:rsidRDefault="00B221D1" w:rsidP="00B221D1">
            <w:pPr>
              <w:ind w:firstLine="0"/>
            </w:pPr>
            <w:r>
              <w:t>Parker</w:t>
            </w:r>
          </w:p>
        </w:tc>
      </w:tr>
      <w:tr w:rsidR="00B221D1" w:rsidRPr="00B221D1" w:rsidTr="00B221D1">
        <w:tc>
          <w:tcPr>
            <w:tcW w:w="2179" w:type="dxa"/>
            <w:shd w:val="clear" w:color="auto" w:fill="auto"/>
          </w:tcPr>
          <w:p w:rsidR="00B221D1" w:rsidRPr="00B221D1" w:rsidRDefault="00B221D1" w:rsidP="00B221D1">
            <w:pPr>
              <w:ind w:firstLine="0"/>
            </w:pPr>
            <w:r>
              <w:t>Parks</w:t>
            </w:r>
          </w:p>
        </w:tc>
        <w:tc>
          <w:tcPr>
            <w:tcW w:w="2179" w:type="dxa"/>
            <w:shd w:val="clear" w:color="auto" w:fill="auto"/>
          </w:tcPr>
          <w:p w:rsidR="00B221D1" w:rsidRPr="00B221D1" w:rsidRDefault="00B221D1" w:rsidP="00B221D1">
            <w:pPr>
              <w:ind w:firstLine="0"/>
            </w:pPr>
            <w:r>
              <w:t>Pinson</w:t>
            </w:r>
          </w:p>
        </w:tc>
        <w:tc>
          <w:tcPr>
            <w:tcW w:w="2180" w:type="dxa"/>
            <w:shd w:val="clear" w:color="auto" w:fill="auto"/>
          </w:tcPr>
          <w:p w:rsidR="00B221D1" w:rsidRPr="00B221D1" w:rsidRDefault="00B221D1" w:rsidP="00B221D1">
            <w:pPr>
              <w:ind w:firstLine="0"/>
            </w:pPr>
            <w:r>
              <w:t>Pitts</w:t>
            </w:r>
          </w:p>
        </w:tc>
      </w:tr>
      <w:tr w:rsidR="00B221D1" w:rsidRPr="00B221D1" w:rsidTr="00B221D1">
        <w:tc>
          <w:tcPr>
            <w:tcW w:w="2179" w:type="dxa"/>
            <w:shd w:val="clear" w:color="auto" w:fill="auto"/>
          </w:tcPr>
          <w:p w:rsidR="00B221D1" w:rsidRPr="00B221D1" w:rsidRDefault="00B221D1" w:rsidP="00B221D1">
            <w:pPr>
              <w:ind w:firstLine="0"/>
            </w:pPr>
            <w:r>
              <w:t>Pope</w:t>
            </w:r>
          </w:p>
        </w:tc>
        <w:tc>
          <w:tcPr>
            <w:tcW w:w="2179" w:type="dxa"/>
            <w:shd w:val="clear" w:color="auto" w:fill="auto"/>
          </w:tcPr>
          <w:p w:rsidR="00B221D1" w:rsidRPr="00B221D1" w:rsidRDefault="00B221D1" w:rsidP="00B221D1">
            <w:pPr>
              <w:ind w:firstLine="0"/>
            </w:pPr>
            <w:r>
              <w:t>Putnam</w:t>
            </w:r>
          </w:p>
        </w:tc>
        <w:tc>
          <w:tcPr>
            <w:tcW w:w="2180" w:type="dxa"/>
            <w:shd w:val="clear" w:color="auto" w:fill="auto"/>
          </w:tcPr>
          <w:p w:rsidR="00B221D1" w:rsidRPr="00B221D1" w:rsidRDefault="00B221D1" w:rsidP="00B221D1">
            <w:pPr>
              <w:ind w:firstLine="0"/>
            </w:pPr>
            <w:r>
              <w:t>Quinn</w:t>
            </w:r>
          </w:p>
        </w:tc>
      </w:tr>
      <w:tr w:rsidR="00B221D1" w:rsidRPr="00B221D1" w:rsidTr="00B221D1">
        <w:tc>
          <w:tcPr>
            <w:tcW w:w="2179" w:type="dxa"/>
            <w:shd w:val="clear" w:color="auto" w:fill="auto"/>
          </w:tcPr>
          <w:p w:rsidR="00B221D1" w:rsidRPr="00B221D1" w:rsidRDefault="00B221D1" w:rsidP="00B221D1">
            <w:pPr>
              <w:ind w:firstLine="0"/>
            </w:pPr>
            <w:r>
              <w:t>Ryan</w:t>
            </w:r>
          </w:p>
        </w:tc>
        <w:tc>
          <w:tcPr>
            <w:tcW w:w="2179" w:type="dxa"/>
            <w:shd w:val="clear" w:color="auto" w:fill="auto"/>
          </w:tcPr>
          <w:p w:rsidR="00B221D1" w:rsidRPr="00B221D1" w:rsidRDefault="00B221D1" w:rsidP="00B221D1">
            <w:pPr>
              <w:ind w:firstLine="0"/>
            </w:pPr>
            <w:r>
              <w:t>Sabb</w:t>
            </w:r>
          </w:p>
        </w:tc>
        <w:tc>
          <w:tcPr>
            <w:tcW w:w="2180" w:type="dxa"/>
            <w:shd w:val="clear" w:color="auto" w:fill="auto"/>
          </w:tcPr>
          <w:p w:rsidR="00B221D1" w:rsidRPr="00B221D1" w:rsidRDefault="00B221D1" w:rsidP="00B221D1">
            <w:pPr>
              <w:ind w:firstLine="0"/>
            </w:pPr>
            <w:r>
              <w:t>Sandifer</w:t>
            </w:r>
          </w:p>
        </w:tc>
      </w:tr>
      <w:tr w:rsidR="00B221D1" w:rsidRPr="00B221D1" w:rsidTr="00B221D1">
        <w:tc>
          <w:tcPr>
            <w:tcW w:w="2179" w:type="dxa"/>
            <w:shd w:val="clear" w:color="auto" w:fill="auto"/>
          </w:tcPr>
          <w:p w:rsidR="00B221D1" w:rsidRPr="00B221D1" w:rsidRDefault="00B221D1" w:rsidP="00B221D1">
            <w:pPr>
              <w:ind w:firstLine="0"/>
            </w:pPr>
            <w:r>
              <w:t>Simrill</w:t>
            </w:r>
          </w:p>
        </w:tc>
        <w:tc>
          <w:tcPr>
            <w:tcW w:w="2179" w:type="dxa"/>
            <w:shd w:val="clear" w:color="auto" w:fill="auto"/>
          </w:tcPr>
          <w:p w:rsidR="00B221D1" w:rsidRPr="00B221D1" w:rsidRDefault="00B221D1" w:rsidP="00B221D1">
            <w:pPr>
              <w:ind w:firstLine="0"/>
            </w:pPr>
            <w:r>
              <w:t>Skelton</w:t>
            </w:r>
          </w:p>
        </w:tc>
        <w:tc>
          <w:tcPr>
            <w:tcW w:w="2180" w:type="dxa"/>
            <w:shd w:val="clear" w:color="auto" w:fill="auto"/>
          </w:tcPr>
          <w:p w:rsidR="00B221D1" w:rsidRPr="00B221D1" w:rsidRDefault="00B221D1" w:rsidP="00B221D1">
            <w:pPr>
              <w:ind w:firstLine="0"/>
            </w:pPr>
            <w:r>
              <w:t>G. R. Smith</w:t>
            </w:r>
          </w:p>
        </w:tc>
      </w:tr>
      <w:tr w:rsidR="00B221D1" w:rsidRPr="00B221D1" w:rsidTr="00B221D1">
        <w:tc>
          <w:tcPr>
            <w:tcW w:w="2179" w:type="dxa"/>
            <w:shd w:val="clear" w:color="auto" w:fill="auto"/>
          </w:tcPr>
          <w:p w:rsidR="00B221D1" w:rsidRPr="00B221D1" w:rsidRDefault="00B221D1" w:rsidP="00B221D1">
            <w:pPr>
              <w:ind w:firstLine="0"/>
            </w:pPr>
            <w:r>
              <w:t>J. R. Smith</w:t>
            </w:r>
          </w:p>
        </w:tc>
        <w:tc>
          <w:tcPr>
            <w:tcW w:w="2179" w:type="dxa"/>
            <w:shd w:val="clear" w:color="auto" w:fill="auto"/>
          </w:tcPr>
          <w:p w:rsidR="00B221D1" w:rsidRPr="00B221D1" w:rsidRDefault="00B221D1" w:rsidP="00B221D1">
            <w:pPr>
              <w:ind w:firstLine="0"/>
            </w:pPr>
            <w:r>
              <w:t>Sottile</w:t>
            </w:r>
          </w:p>
        </w:tc>
        <w:tc>
          <w:tcPr>
            <w:tcW w:w="2180" w:type="dxa"/>
            <w:shd w:val="clear" w:color="auto" w:fill="auto"/>
          </w:tcPr>
          <w:p w:rsidR="00B221D1" w:rsidRPr="00B221D1" w:rsidRDefault="00B221D1" w:rsidP="00B221D1">
            <w:pPr>
              <w:ind w:firstLine="0"/>
            </w:pPr>
            <w:r>
              <w:t>Southard</w:t>
            </w:r>
          </w:p>
        </w:tc>
      </w:tr>
      <w:tr w:rsidR="00B221D1" w:rsidRPr="00B221D1" w:rsidTr="00B221D1">
        <w:tc>
          <w:tcPr>
            <w:tcW w:w="2179" w:type="dxa"/>
            <w:shd w:val="clear" w:color="auto" w:fill="auto"/>
          </w:tcPr>
          <w:p w:rsidR="00B221D1" w:rsidRPr="00B221D1" w:rsidRDefault="00B221D1" w:rsidP="00B221D1">
            <w:pPr>
              <w:ind w:firstLine="0"/>
            </w:pPr>
            <w:r>
              <w:t>Spires</w:t>
            </w:r>
          </w:p>
        </w:tc>
        <w:tc>
          <w:tcPr>
            <w:tcW w:w="2179" w:type="dxa"/>
            <w:shd w:val="clear" w:color="auto" w:fill="auto"/>
          </w:tcPr>
          <w:p w:rsidR="00B221D1" w:rsidRPr="00B221D1" w:rsidRDefault="00B221D1" w:rsidP="00B221D1">
            <w:pPr>
              <w:ind w:firstLine="0"/>
            </w:pPr>
            <w:r>
              <w:t>Stavrinakis</w:t>
            </w:r>
          </w:p>
        </w:tc>
        <w:tc>
          <w:tcPr>
            <w:tcW w:w="2180" w:type="dxa"/>
            <w:shd w:val="clear" w:color="auto" w:fill="auto"/>
          </w:tcPr>
          <w:p w:rsidR="00B221D1" w:rsidRPr="00B221D1" w:rsidRDefault="00B221D1" w:rsidP="00B221D1">
            <w:pPr>
              <w:ind w:firstLine="0"/>
            </w:pPr>
            <w:r>
              <w:t>Tallon</w:t>
            </w:r>
          </w:p>
        </w:tc>
      </w:tr>
      <w:tr w:rsidR="00B221D1" w:rsidRPr="00B221D1" w:rsidTr="00B221D1">
        <w:tc>
          <w:tcPr>
            <w:tcW w:w="2179" w:type="dxa"/>
            <w:shd w:val="clear" w:color="auto" w:fill="auto"/>
          </w:tcPr>
          <w:p w:rsidR="00B221D1" w:rsidRPr="00B221D1" w:rsidRDefault="00B221D1" w:rsidP="00B221D1">
            <w:pPr>
              <w:ind w:firstLine="0"/>
            </w:pPr>
            <w:r>
              <w:t>Taylor</w:t>
            </w:r>
          </w:p>
        </w:tc>
        <w:tc>
          <w:tcPr>
            <w:tcW w:w="2179" w:type="dxa"/>
            <w:shd w:val="clear" w:color="auto" w:fill="auto"/>
          </w:tcPr>
          <w:p w:rsidR="00B221D1" w:rsidRPr="00B221D1" w:rsidRDefault="00B221D1" w:rsidP="00B221D1">
            <w:pPr>
              <w:ind w:firstLine="0"/>
            </w:pPr>
            <w:r>
              <w:t>Toole</w:t>
            </w:r>
          </w:p>
        </w:tc>
        <w:tc>
          <w:tcPr>
            <w:tcW w:w="2180" w:type="dxa"/>
            <w:shd w:val="clear" w:color="auto" w:fill="auto"/>
          </w:tcPr>
          <w:p w:rsidR="00B221D1" w:rsidRPr="00B221D1" w:rsidRDefault="00B221D1" w:rsidP="00B221D1">
            <w:pPr>
              <w:ind w:firstLine="0"/>
            </w:pPr>
            <w:r>
              <w:t>Tribble</w:t>
            </w:r>
          </w:p>
        </w:tc>
      </w:tr>
      <w:tr w:rsidR="00B221D1" w:rsidRPr="00B221D1" w:rsidTr="00B221D1">
        <w:tc>
          <w:tcPr>
            <w:tcW w:w="2179" w:type="dxa"/>
            <w:shd w:val="clear" w:color="auto" w:fill="auto"/>
          </w:tcPr>
          <w:p w:rsidR="00B221D1" w:rsidRPr="00B221D1" w:rsidRDefault="00B221D1" w:rsidP="00B221D1">
            <w:pPr>
              <w:keepNext/>
              <w:ind w:firstLine="0"/>
            </w:pPr>
            <w:r>
              <w:t>Vick</w:t>
            </w:r>
          </w:p>
        </w:tc>
        <w:tc>
          <w:tcPr>
            <w:tcW w:w="2179" w:type="dxa"/>
            <w:shd w:val="clear" w:color="auto" w:fill="auto"/>
          </w:tcPr>
          <w:p w:rsidR="00B221D1" w:rsidRPr="00B221D1" w:rsidRDefault="00B221D1" w:rsidP="00B221D1">
            <w:pPr>
              <w:keepNext/>
              <w:ind w:firstLine="0"/>
            </w:pPr>
            <w:r>
              <w:t>Weeks</w:t>
            </w:r>
          </w:p>
        </w:tc>
        <w:tc>
          <w:tcPr>
            <w:tcW w:w="2180" w:type="dxa"/>
            <w:shd w:val="clear" w:color="auto" w:fill="auto"/>
          </w:tcPr>
          <w:p w:rsidR="00B221D1" w:rsidRPr="00B221D1" w:rsidRDefault="00B221D1" w:rsidP="00B221D1">
            <w:pPr>
              <w:keepNext/>
              <w:ind w:firstLine="0"/>
            </w:pPr>
            <w:r>
              <w:t>Whitmire</w:t>
            </w:r>
          </w:p>
        </w:tc>
      </w:tr>
      <w:tr w:rsidR="00B221D1" w:rsidRPr="00B221D1" w:rsidTr="00B221D1">
        <w:tc>
          <w:tcPr>
            <w:tcW w:w="2179" w:type="dxa"/>
            <w:shd w:val="clear" w:color="auto" w:fill="auto"/>
          </w:tcPr>
          <w:p w:rsidR="00B221D1" w:rsidRPr="00B221D1" w:rsidRDefault="00B221D1" w:rsidP="00B221D1">
            <w:pPr>
              <w:keepNext/>
              <w:ind w:firstLine="0"/>
            </w:pPr>
            <w:r>
              <w:t>Williams</w:t>
            </w:r>
          </w:p>
        </w:tc>
        <w:tc>
          <w:tcPr>
            <w:tcW w:w="2179" w:type="dxa"/>
            <w:shd w:val="clear" w:color="auto" w:fill="auto"/>
          </w:tcPr>
          <w:p w:rsidR="00B221D1" w:rsidRPr="00B221D1" w:rsidRDefault="00B221D1" w:rsidP="00B221D1">
            <w:pPr>
              <w:keepNext/>
              <w:ind w:firstLine="0"/>
            </w:pPr>
            <w:r>
              <w:t>Willis</w:t>
            </w:r>
          </w:p>
        </w:tc>
        <w:tc>
          <w:tcPr>
            <w:tcW w:w="2180" w:type="dxa"/>
            <w:shd w:val="clear" w:color="auto" w:fill="auto"/>
          </w:tcPr>
          <w:p w:rsidR="00B221D1" w:rsidRPr="00B221D1" w:rsidRDefault="00B221D1" w:rsidP="00B221D1">
            <w:pPr>
              <w:keepNext/>
              <w:ind w:firstLine="0"/>
            </w:pPr>
            <w:r>
              <w:t>Young</w:t>
            </w:r>
          </w:p>
        </w:tc>
      </w:tr>
    </w:tbl>
    <w:p w:rsidR="00B221D1" w:rsidRDefault="00B221D1" w:rsidP="00B221D1"/>
    <w:p w:rsidR="00B221D1" w:rsidRDefault="00B221D1" w:rsidP="00B221D1">
      <w:pPr>
        <w:jc w:val="center"/>
        <w:rPr>
          <w:b/>
        </w:rPr>
      </w:pPr>
      <w:r w:rsidRPr="00B221D1">
        <w:rPr>
          <w:b/>
        </w:rPr>
        <w:t>Total--102</w:t>
      </w:r>
    </w:p>
    <w:p w:rsidR="00B221D1" w:rsidRDefault="00B221D1" w:rsidP="00B221D1">
      <w:pPr>
        <w:jc w:val="center"/>
        <w:rPr>
          <w:b/>
        </w:rPr>
      </w:pPr>
    </w:p>
    <w:p w:rsidR="00B221D1" w:rsidRDefault="00B221D1" w:rsidP="00B221D1">
      <w:pPr>
        <w:ind w:firstLine="0"/>
      </w:pPr>
      <w:r w:rsidRPr="00B221D1">
        <w:t xml:space="preserve"> </w:t>
      </w:r>
      <w:r>
        <w:t>Those who voted in the negative are:</w:t>
      </w:r>
    </w:p>
    <w:p w:rsidR="00B221D1" w:rsidRDefault="00B221D1" w:rsidP="00B221D1"/>
    <w:p w:rsidR="00B221D1" w:rsidRDefault="00B221D1" w:rsidP="00B221D1">
      <w:pPr>
        <w:jc w:val="center"/>
        <w:rPr>
          <w:b/>
        </w:rPr>
      </w:pPr>
      <w:r w:rsidRPr="00B221D1">
        <w:rPr>
          <w:b/>
        </w:rPr>
        <w:t>Total--0</w:t>
      </w:r>
    </w:p>
    <w:p w:rsidR="00B221D1" w:rsidRDefault="00B221D1" w:rsidP="00B221D1">
      <w:r>
        <w:t>So, the Bill, as amended, was read the second time and ordered to third reading.</w:t>
      </w:r>
    </w:p>
    <w:p w:rsidR="00B221D1" w:rsidRDefault="00B221D1" w:rsidP="00B221D1"/>
    <w:p w:rsidR="00B221D1" w:rsidRDefault="00B221D1" w:rsidP="00B221D1">
      <w:pPr>
        <w:keepNext/>
        <w:jc w:val="center"/>
        <w:rPr>
          <w:b/>
        </w:rPr>
      </w:pPr>
      <w:r w:rsidRPr="00B221D1">
        <w:rPr>
          <w:b/>
        </w:rPr>
        <w:t>S. 1364--ORDERED TO THIRD READING</w:t>
      </w:r>
    </w:p>
    <w:p w:rsidR="00B221D1" w:rsidRDefault="00B221D1" w:rsidP="00B221D1">
      <w:pPr>
        <w:keepNext/>
      </w:pPr>
      <w:r>
        <w:t>The following Bill was taken up:</w:t>
      </w:r>
    </w:p>
    <w:p w:rsidR="00B221D1" w:rsidRDefault="00B221D1" w:rsidP="00B221D1">
      <w:pPr>
        <w:keepNext/>
      </w:pPr>
      <w:bookmarkStart w:id="39" w:name="include_clip_start_75"/>
      <w:bookmarkEnd w:id="39"/>
    </w:p>
    <w:p w:rsidR="00B221D1" w:rsidRDefault="00B221D1" w:rsidP="00B221D1">
      <w:r>
        <w:t>S. 1364 -- Senator Cromer: A BILL TO AMEND SECTIONS 50-5-1705 AND 50-5-1710, BOTH AS AMENDED, CODE OF LAWS OF SOUTH CAROLINA, 1976, RELATING TO LAWFUL SIZE AND CATCH LIMITS FOR CERTAIN FISH, SO AS TO PROVIDE LAWFUL SIZE AND CATCH LIMITS FOR SHEEPSHEAD (ARCHOSARGUS PROBATOCEPHALUS).</w:t>
      </w:r>
    </w:p>
    <w:p w:rsidR="00B221D1" w:rsidRDefault="00B221D1" w:rsidP="00B221D1">
      <w:bookmarkStart w:id="40" w:name="include_clip_end_75"/>
      <w:bookmarkEnd w:id="40"/>
    </w:p>
    <w:p w:rsidR="00B221D1" w:rsidRDefault="00B221D1" w:rsidP="00B221D1">
      <w:r>
        <w:t>Rep. VICK explained the Bill.</w:t>
      </w:r>
    </w:p>
    <w:p w:rsidR="00B221D1" w:rsidRDefault="00B221D1" w:rsidP="00B221D1"/>
    <w:p w:rsidR="00B221D1" w:rsidRDefault="00B221D1" w:rsidP="00B221D1">
      <w:r>
        <w:t xml:space="preserve">The yeas and nays were taken resulting as follows: </w:t>
      </w:r>
    </w:p>
    <w:p w:rsidR="00B221D1" w:rsidRDefault="00B221D1" w:rsidP="00B221D1">
      <w:pPr>
        <w:jc w:val="center"/>
      </w:pPr>
      <w:r>
        <w:t xml:space="preserve"> </w:t>
      </w:r>
      <w:bookmarkStart w:id="41" w:name="vote_start77"/>
      <w:bookmarkEnd w:id="41"/>
      <w:r>
        <w:t>Yeas 65; Nays 39</w:t>
      </w:r>
    </w:p>
    <w:p w:rsidR="00B221D1" w:rsidRDefault="00B221D1" w:rsidP="00B221D1">
      <w:pPr>
        <w:jc w:val="center"/>
      </w:pPr>
    </w:p>
    <w:p w:rsidR="00B221D1" w:rsidRDefault="00B221D1" w:rsidP="00B22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21D1" w:rsidRPr="00B221D1" w:rsidTr="00B221D1">
        <w:tc>
          <w:tcPr>
            <w:tcW w:w="2179" w:type="dxa"/>
            <w:shd w:val="clear" w:color="auto" w:fill="auto"/>
          </w:tcPr>
          <w:p w:rsidR="00B221D1" w:rsidRPr="00B221D1" w:rsidRDefault="00B221D1" w:rsidP="00B221D1">
            <w:pPr>
              <w:keepNext/>
              <w:ind w:firstLine="0"/>
            </w:pPr>
            <w:r>
              <w:t>Alexander</w:t>
            </w:r>
          </w:p>
        </w:tc>
        <w:tc>
          <w:tcPr>
            <w:tcW w:w="2179" w:type="dxa"/>
            <w:shd w:val="clear" w:color="auto" w:fill="auto"/>
          </w:tcPr>
          <w:p w:rsidR="00B221D1" w:rsidRPr="00B221D1" w:rsidRDefault="00B221D1" w:rsidP="00B221D1">
            <w:pPr>
              <w:keepNext/>
              <w:ind w:firstLine="0"/>
            </w:pPr>
            <w:r>
              <w:t>Allen</w:t>
            </w:r>
          </w:p>
        </w:tc>
        <w:tc>
          <w:tcPr>
            <w:tcW w:w="2180" w:type="dxa"/>
            <w:shd w:val="clear" w:color="auto" w:fill="auto"/>
          </w:tcPr>
          <w:p w:rsidR="00B221D1" w:rsidRPr="00B221D1" w:rsidRDefault="00B221D1" w:rsidP="00B221D1">
            <w:pPr>
              <w:keepNext/>
              <w:ind w:firstLine="0"/>
            </w:pPr>
            <w:r>
              <w:t>Allison</w:t>
            </w:r>
          </w:p>
        </w:tc>
      </w:tr>
      <w:tr w:rsidR="00B221D1" w:rsidRPr="00B221D1" w:rsidTr="00B221D1">
        <w:tc>
          <w:tcPr>
            <w:tcW w:w="2179" w:type="dxa"/>
            <w:shd w:val="clear" w:color="auto" w:fill="auto"/>
          </w:tcPr>
          <w:p w:rsidR="00B221D1" w:rsidRPr="00B221D1" w:rsidRDefault="00B221D1" w:rsidP="00B221D1">
            <w:pPr>
              <w:ind w:firstLine="0"/>
            </w:pPr>
            <w:r>
              <w:t>Anderson</w:t>
            </w:r>
          </w:p>
        </w:tc>
        <w:tc>
          <w:tcPr>
            <w:tcW w:w="2179" w:type="dxa"/>
            <w:shd w:val="clear" w:color="auto" w:fill="auto"/>
          </w:tcPr>
          <w:p w:rsidR="00B221D1" w:rsidRPr="00B221D1" w:rsidRDefault="00B221D1" w:rsidP="00B221D1">
            <w:pPr>
              <w:ind w:firstLine="0"/>
            </w:pPr>
            <w:r>
              <w:t>Anthony</w:t>
            </w:r>
          </w:p>
        </w:tc>
        <w:tc>
          <w:tcPr>
            <w:tcW w:w="2180" w:type="dxa"/>
            <w:shd w:val="clear" w:color="auto" w:fill="auto"/>
          </w:tcPr>
          <w:p w:rsidR="00B221D1" w:rsidRPr="00B221D1" w:rsidRDefault="00B221D1" w:rsidP="00B221D1">
            <w:pPr>
              <w:ind w:firstLine="0"/>
            </w:pPr>
            <w:r>
              <w:t>Ballentine</w:t>
            </w:r>
          </w:p>
        </w:tc>
      </w:tr>
      <w:tr w:rsidR="00B221D1" w:rsidRPr="00B221D1" w:rsidTr="00B221D1">
        <w:tc>
          <w:tcPr>
            <w:tcW w:w="2179" w:type="dxa"/>
            <w:shd w:val="clear" w:color="auto" w:fill="auto"/>
          </w:tcPr>
          <w:p w:rsidR="00B221D1" w:rsidRPr="00B221D1" w:rsidRDefault="00B221D1" w:rsidP="00B221D1">
            <w:pPr>
              <w:ind w:firstLine="0"/>
            </w:pPr>
            <w:r>
              <w:t>Bannister</w:t>
            </w:r>
          </w:p>
        </w:tc>
        <w:tc>
          <w:tcPr>
            <w:tcW w:w="2179" w:type="dxa"/>
            <w:shd w:val="clear" w:color="auto" w:fill="auto"/>
          </w:tcPr>
          <w:p w:rsidR="00B221D1" w:rsidRPr="00B221D1" w:rsidRDefault="00B221D1" w:rsidP="00B221D1">
            <w:pPr>
              <w:ind w:firstLine="0"/>
            </w:pPr>
            <w:r>
              <w:t>Barfield</w:t>
            </w:r>
          </w:p>
        </w:tc>
        <w:tc>
          <w:tcPr>
            <w:tcW w:w="2180" w:type="dxa"/>
            <w:shd w:val="clear" w:color="auto" w:fill="auto"/>
          </w:tcPr>
          <w:p w:rsidR="00B221D1" w:rsidRPr="00B221D1" w:rsidRDefault="00B221D1" w:rsidP="00B221D1">
            <w:pPr>
              <w:ind w:firstLine="0"/>
            </w:pPr>
            <w:r>
              <w:t>Battle</w:t>
            </w:r>
          </w:p>
        </w:tc>
      </w:tr>
      <w:tr w:rsidR="00B221D1" w:rsidRPr="00B221D1" w:rsidTr="00B221D1">
        <w:tc>
          <w:tcPr>
            <w:tcW w:w="2179" w:type="dxa"/>
            <w:shd w:val="clear" w:color="auto" w:fill="auto"/>
          </w:tcPr>
          <w:p w:rsidR="00B221D1" w:rsidRPr="00B221D1" w:rsidRDefault="00B221D1" w:rsidP="00B221D1">
            <w:pPr>
              <w:ind w:firstLine="0"/>
            </w:pPr>
            <w:r>
              <w:t>Bowers</w:t>
            </w:r>
          </w:p>
        </w:tc>
        <w:tc>
          <w:tcPr>
            <w:tcW w:w="2179" w:type="dxa"/>
            <w:shd w:val="clear" w:color="auto" w:fill="auto"/>
          </w:tcPr>
          <w:p w:rsidR="00B221D1" w:rsidRPr="00B221D1" w:rsidRDefault="00B221D1" w:rsidP="00B221D1">
            <w:pPr>
              <w:ind w:firstLine="0"/>
            </w:pPr>
            <w:r>
              <w:t>Brady</w:t>
            </w:r>
          </w:p>
        </w:tc>
        <w:tc>
          <w:tcPr>
            <w:tcW w:w="2180" w:type="dxa"/>
            <w:shd w:val="clear" w:color="auto" w:fill="auto"/>
          </w:tcPr>
          <w:p w:rsidR="00B221D1" w:rsidRPr="00B221D1" w:rsidRDefault="00B221D1" w:rsidP="00B221D1">
            <w:pPr>
              <w:ind w:firstLine="0"/>
            </w:pPr>
            <w:r>
              <w:t>Branham</w:t>
            </w:r>
          </w:p>
        </w:tc>
      </w:tr>
      <w:tr w:rsidR="00B221D1" w:rsidRPr="00B221D1" w:rsidTr="00B221D1">
        <w:tc>
          <w:tcPr>
            <w:tcW w:w="2179" w:type="dxa"/>
            <w:shd w:val="clear" w:color="auto" w:fill="auto"/>
          </w:tcPr>
          <w:p w:rsidR="00B221D1" w:rsidRPr="00B221D1" w:rsidRDefault="00B221D1" w:rsidP="00B221D1">
            <w:pPr>
              <w:ind w:firstLine="0"/>
            </w:pPr>
            <w:r>
              <w:t>Brantley</w:t>
            </w:r>
          </w:p>
        </w:tc>
        <w:tc>
          <w:tcPr>
            <w:tcW w:w="2179" w:type="dxa"/>
            <w:shd w:val="clear" w:color="auto" w:fill="auto"/>
          </w:tcPr>
          <w:p w:rsidR="00B221D1" w:rsidRPr="00B221D1" w:rsidRDefault="00B221D1" w:rsidP="00B221D1">
            <w:pPr>
              <w:ind w:firstLine="0"/>
            </w:pPr>
            <w:r>
              <w:t>G. A. Brown</w:t>
            </w:r>
          </w:p>
        </w:tc>
        <w:tc>
          <w:tcPr>
            <w:tcW w:w="2180" w:type="dxa"/>
            <w:shd w:val="clear" w:color="auto" w:fill="auto"/>
          </w:tcPr>
          <w:p w:rsidR="00B221D1" w:rsidRPr="00B221D1" w:rsidRDefault="00B221D1" w:rsidP="00B221D1">
            <w:pPr>
              <w:ind w:firstLine="0"/>
            </w:pPr>
            <w:r>
              <w:t>H. B. Brown</w:t>
            </w:r>
          </w:p>
        </w:tc>
      </w:tr>
      <w:tr w:rsidR="00B221D1" w:rsidRPr="00B221D1" w:rsidTr="00B221D1">
        <w:tc>
          <w:tcPr>
            <w:tcW w:w="2179" w:type="dxa"/>
            <w:shd w:val="clear" w:color="auto" w:fill="auto"/>
          </w:tcPr>
          <w:p w:rsidR="00B221D1" w:rsidRPr="00B221D1" w:rsidRDefault="00B221D1" w:rsidP="00B221D1">
            <w:pPr>
              <w:ind w:firstLine="0"/>
            </w:pPr>
            <w:r>
              <w:t>Butler Garrick</w:t>
            </w:r>
          </w:p>
        </w:tc>
        <w:tc>
          <w:tcPr>
            <w:tcW w:w="2179" w:type="dxa"/>
            <w:shd w:val="clear" w:color="auto" w:fill="auto"/>
          </w:tcPr>
          <w:p w:rsidR="00B221D1" w:rsidRPr="00B221D1" w:rsidRDefault="00B221D1" w:rsidP="00B221D1">
            <w:pPr>
              <w:ind w:firstLine="0"/>
            </w:pPr>
            <w:r>
              <w:t>Cobb-Hunter</w:t>
            </w:r>
          </w:p>
        </w:tc>
        <w:tc>
          <w:tcPr>
            <w:tcW w:w="2180" w:type="dxa"/>
            <w:shd w:val="clear" w:color="auto" w:fill="auto"/>
          </w:tcPr>
          <w:p w:rsidR="00B221D1" w:rsidRPr="00B221D1" w:rsidRDefault="00B221D1" w:rsidP="00B221D1">
            <w:pPr>
              <w:ind w:firstLine="0"/>
            </w:pPr>
            <w:r>
              <w:t>Cole</w:t>
            </w:r>
          </w:p>
        </w:tc>
      </w:tr>
      <w:tr w:rsidR="00B221D1" w:rsidRPr="00B221D1" w:rsidTr="00B221D1">
        <w:tc>
          <w:tcPr>
            <w:tcW w:w="2179" w:type="dxa"/>
            <w:shd w:val="clear" w:color="auto" w:fill="auto"/>
          </w:tcPr>
          <w:p w:rsidR="00B221D1" w:rsidRPr="00B221D1" w:rsidRDefault="00B221D1" w:rsidP="00B221D1">
            <w:pPr>
              <w:ind w:firstLine="0"/>
            </w:pPr>
            <w:r>
              <w:t>Crosby</w:t>
            </w:r>
          </w:p>
        </w:tc>
        <w:tc>
          <w:tcPr>
            <w:tcW w:w="2179" w:type="dxa"/>
            <w:shd w:val="clear" w:color="auto" w:fill="auto"/>
          </w:tcPr>
          <w:p w:rsidR="00B221D1" w:rsidRPr="00B221D1" w:rsidRDefault="00B221D1" w:rsidP="00B221D1">
            <w:pPr>
              <w:ind w:firstLine="0"/>
            </w:pPr>
            <w:r>
              <w:t>Daning</w:t>
            </w:r>
          </w:p>
        </w:tc>
        <w:tc>
          <w:tcPr>
            <w:tcW w:w="2180" w:type="dxa"/>
            <w:shd w:val="clear" w:color="auto" w:fill="auto"/>
          </w:tcPr>
          <w:p w:rsidR="00B221D1" w:rsidRPr="00B221D1" w:rsidRDefault="00B221D1" w:rsidP="00B221D1">
            <w:pPr>
              <w:ind w:firstLine="0"/>
            </w:pPr>
            <w:r>
              <w:t>Dillard</w:t>
            </w:r>
          </w:p>
        </w:tc>
      </w:tr>
      <w:tr w:rsidR="00B221D1" w:rsidRPr="00B221D1" w:rsidTr="00B221D1">
        <w:tc>
          <w:tcPr>
            <w:tcW w:w="2179" w:type="dxa"/>
            <w:shd w:val="clear" w:color="auto" w:fill="auto"/>
          </w:tcPr>
          <w:p w:rsidR="00B221D1" w:rsidRPr="00B221D1" w:rsidRDefault="00B221D1" w:rsidP="00B221D1">
            <w:pPr>
              <w:ind w:firstLine="0"/>
            </w:pPr>
            <w:r>
              <w:t>Forrester</w:t>
            </w:r>
          </w:p>
        </w:tc>
        <w:tc>
          <w:tcPr>
            <w:tcW w:w="2179" w:type="dxa"/>
            <w:shd w:val="clear" w:color="auto" w:fill="auto"/>
          </w:tcPr>
          <w:p w:rsidR="00B221D1" w:rsidRPr="00B221D1" w:rsidRDefault="00B221D1" w:rsidP="00B221D1">
            <w:pPr>
              <w:ind w:firstLine="0"/>
            </w:pPr>
            <w:r>
              <w:t>Frye</w:t>
            </w:r>
          </w:p>
        </w:tc>
        <w:tc>
          <w:tcPr>
            <w:tcW w:w="2180" w:type="dxa"/>
            <w:shd w:val="clear" w:color="auto" w:fill="auto"/>
          </w:tcPr>
          <w:p w:rsidR="00B221D1" w:rsidRPr="00B221D1" w:rsidRDefault="00B221D1" w:rsidP="00B221D1">
            <w:pPr>
              <w:ind w:firstLine="0"/>
            </w:pPr>
            <w:r>
              <w:t>Gambrell</w:t>
            </w:r>
          </w:p>
        </w:tc>
      </w:tr>
      <w:tr w:rsidR="00B221D1" w:rsidRPr="00B221D1" w:rsidTr="00B221D1">
        <w:tc>
          <w:tcPr>
            <w:tcW w:w="2179" w:type="dxa"/>
            <w:shd w:val="clear" w:color="auto" w:fill="auto"/>
          </w:tcPr>
          <w:p w:rsidR="00B221D1" w:rsidRPr="00B221D1" w:rsidRDefault="00B221D1" w:rsidP="00B221D1">
            <w:pPr>
              <w:ind w:firstLine="0"/>
            </w:pPr>
            <w:r>
              <w:t>Hardwick</w:t>
            </w:r>
          </w:p>
        </w:tc>
        <w:tc>
          <w:tcPr>
            <w:tcW w:w="2179" w:type="dxa"/>
            <w:shd w:val="clear" w:color="auto" w:fill="auto"/>
          </w:tcPr>
          <w:p w:rsidR="00B221D1" w:rsidRPr="00B221D1" w:rsidRDefault="00B221D1" w:rsidP="00B221D1">
            <w:pPr>
              <w:ind w:firstLine="0"/>
            </w:pPr>
            <w:r>
              <w:t>Harrell</w:t>
            </w:r>
          </w:p>
        </w:tc>
        <w:tc>
          <w:tcPr>
            <w:tcW w:w="2180" w:type="dxa"/>
            <w:shd w:val="clear" w:color="auto" w:fill="auto"/>
          </w:tcPr>
          <w:p w:rsidR="00B221D1" w:rsidRPr="00B221D1" w:rsidRDefault="00B221D1" w:rsidP="00B221D1">
            <w:pPr>
              <w:ind w:firstLine="0"/>
            </w:pPr>
            <w:r>
              <w:t>Hart</w:t>
            </w:r>
          </w:p>
        </w:tc>
      </w:tr>
      <w:tr w:rsidR="00B221D1" w:rsidRPr="00B221D1" w:rsidTr="00B221D1">
        <w:tc>
          <w:tcPr>
            <w:tcW w:w="2179" w:type="dxa"/>
            <w:shd w:val="clear" w:color="auto" w:fill="auto"/>
          </w:tcPr>
          <w:p w:rsidR="00B221D1" w:rsidRPr="00B221D1" w:rsidRDefault="00B221D1" w:rsidP="00B221D1">
            <w:pPr>
              <w:ind w:firstLine="0"/>
            </w:pPr>
            <w:r>
              <w:t>Hayes</w:t>
            </w:r>
          </w:p>
        </w:tc>
        <w:tc>
          <w:tcPr>
            <w:tcW w:w="2179" w:type="dxa"/>
            <w:shd w:val="clear" w:color="auto" w:fill="auto"/>
          </w:tcPr>
          <w:p w:rsidR="00B221D1" w:rsidRPr="00B221D1" w:rsidRDefault="00B221D1" w:rsidP="00B221D1">
            <w:pPr>
              <w:ind w:firstLine="0"/>
            </w:pPr>
            <w:r>
              <w:t>Hiott</w:t>
            </w:r>
          </w:p>
        </w:tc>
        <w:tc>
          <w:tcPr>
            <w:tcW w:w="2180" w:type="dxa"/>
            <w:shd w:val="clear" w:color="auto" w:fill="auto"/>
          </w:tcPr>
          <w:p w:rsidR="00B221D1" w:rsidRPr="00B221D1" w:rsidRDefault="00B221D1" w:rsidP="00B221D1">
            <w:pPr>
              <w:ind w:firstLine="0"/>
            </w:pPr>
            <w:r>
              <w:t>Hixon</w:t>
            </w:r>
          </w:p>
        </w:tc>
      </w:tr>
      <w:tr w:rsidR="00B221D1" w:rsidRPr="00B221D1" w:rsidTr="00B221D1">
        <w:tc>
          <w:tcPr>
            <w:tcW w:w="2179" w:type="dxa"/>
            <w:shd w:val="clear" w:color="auto" w:fill="auto"/>
          </w:tcPr>
          <w:p w:rsidR="00B221D1" w:rsidRPr="00B221D1" w:rsidRDefault="00B221D1" w:rsidP="00B221D1">
            <w:pPr>
              <w:ind w:firstLine="0"/>
            </w:pPr>
            <w:r>
              <w:t>Hodges</w:t>
            </w:r>
          </w:p>
        </w:tc>
        <w:tc>
          <w:tcPr>
            <w:tcW w:w="2179" w:type="dxa"/>
            <w:shd w:val="clear" w:color="auto" w:fill="auto"/>
          </w:tcPr>
          <w:p w:rsidR="00B221D1" w:rsidRPr="00B221D1" w:rsidRDefault="00B221D1" w:rsidP="00B221D1">
            <w:pPr>
              <w:ind w:firstLine="0"/>
            </w:pPr>
            <w:r>
              <w:t>Horne</w:t>
            </w:r>
          </w:p>
        </w:tc>
        <w:tc>
          <w:tcPr>
            <w:tcW w:w="2180" w:type="dxa"/>
            <w:shd w:val="clear" w:color="auto" w:fill="auto"/>
          </w:tcPr>
          <w:p w:rsidR="00B221D1" w:rsidRPr="00B221D1" w:rsidRDefault="00B221D1" w:rsidP="00B221D1">
            <w:pPr>
              <w:ind w:firstLine="0"/>
            </w:pPr>
            <w:r>
              <w:t>Hosey</w:t>
            </w:r>
          </w:p>
        </w:tc>
      </w:tr>
      <w:tr w:rsidR="00B221D1" w:rsidRPr="00B221D1" w:rsidTr="00B221D1">
        <w:tc>
          <w:tcPr>
            <w:tcW w:w="2179" w:type="dxa"/>
            <w:shd w:val="clear" w:color="auto" w:fill="auto"/>
          </w:tcPr>
          <w:p w:rsidR="00B221D1" w:rsidRPr="00B221D1" w:rsidRDefault="00B221D1" w:rsidP="00B221D1">
            <w:pPr>
              <w:ind w:firstLine="0"/>
            </w:pPr>
            <w:r>
              <w:t>Howard</w:t>
            </w:r>
          </w:p>
        </w:tc>
        <w:tc>
          <w:tcPr>
            <w:tcW w:w="2179" w:type="dxa"/>
            <w:shd w:val="clear" w:color="auto" w:fill="auto"/>
          </w:tcPr>
          <w:p w:rsidR="00B221D1" w:rsidRPr="00B221D1" w:rsidRDefault="00B221D1" w:rsidP="00B221D1">
            <w:pPr>
              <w:ind w:firstLine="0"/>
            </w:pPr>
            <w:r>
              <w:t>Jefferson</w:t>
            </w:r>
          </w:p>
        </w:tc>
        <w:tc>
          <w:tcPr>
            <w:tcW w:w="2180" w:type="dxa"/>
            <w:shd w:val="clear" w:color="auto" w:fill="auto"/>
          </w:tcPr>
          <w:p w:rsidR="00B221D1" w:rsidRPr="00B221D1" w:rsidRDefault="00B221D1" w:rsidP="00B221D1">
            <w:pPr>
              <w:ind w:firstLine="0"/>
            </w:pPr>
            <w:r>
              <w:t>Johnson</w:t>
            </w:r>
          </w:p>
        </w:tc>
      </w:tr>
      <w:tr w:rsidR="00B221D1" w:rsidRPr="00B221D1" w:rsidTr="00B221D1">
        <w:tc>
          <w:tcPr>
            <w:tcW w:w="2179" w:type="dxa"/>
            <w:shd w:val="clear" w:color="auto" w:fill="auto"/>
          </w:tcPr>
          <w:p w:rsidR="00B221D1" w:rsidRPr="00B221D1" w:rsidRDefault="00B221D1" w:rsidP="00B221D1">
            <w:pPr>
              <w:ind w:firstLine="0"/>
            </w:pPr>
            <w:r>
              <w:t>King</w:t>
            </w:r>
          </w:p>
        </w:tc>
        <w:tc>
          <w:tcPr>
            <w:tcW w:w="2179" w:type="dxa"/>
            <w:shd w:val="clear" w:color="auto" w:fill="auto"/>
          </w:tcPr>
          <w:p w:rsidR="00B221D1" w:rsidRPr="00B221D1" w:rsidRDefault="00B221D1" w:rsidP="00B221D1">
            <w:pPr>
              <w:ind w:firstLine="0"/>
            </w:pPr>
            <w:r>
              <w:t>Knight</w:t>
            </w:r>
          </w:p>
        </w:tc>
        <w:tc>
          <w:tcPr>
            <w:tcW w:w="2180" w:type="dxa"/>
            <w:shd w:val="clear" w:color="auto" w:fill="auto"/>
          </w:tcPr>
          <w:p w:rsidR="00B221D1" w:rsidRPr="00B221D1" w:rsidRDefault="00B221D1" w:rsidP="00B221D1">
            <w:pPr>
              <w:ind w:firstLine="0"/>
            </w:pPr>
            <w:r>
              <w:t>Long</w:t>
            </w:r>
          </w:p>
        </w:tc>
      </w:tr>
      <w:tr w:rsidR="00B221D1" w:rsidRPr="00B221D1" w:rsidTr="00B221D1">
        <w:tc>
          <w:tcPr>
            <w:tcW w:w="2179" w:type="dxa"/>
            <w:shd w:val="clear" w:color="auto" w:fill="auto"/>
          </w:tcPr>
          <w:p w:rsidR="00B221D1" w:rsidRPr="00B221D1" w:rsidRDefault="00B221D1" w:rsidP="00B221D1">
            <w:pPr>
              <w:ind w:firstLine="0"/>
            </w:pPr>
            <w:r>
              <w:t>Lucas</w:t>
            </w:r>
          </w:p>
        </w:tc>
        <w:tc>
          <w:tcPr>
            <w:tcW w:w="2179" w:type="dxa"/>
            <w:shd w:val="clear" w:color="auto" w:fill="auto"/>
          </w:tcPr>
          <w:p w:rsidR="00B221D1" w:rsidRPr="00B221D1" w:rsidRDefault="00B221D1" w:rsidP="00B221D1">
            <w:pPr>
              <w:ind w:firstLine="0"/>
            </w:pPr>
            <w:r>
              <w:t>Mack</w:t>
            </w:r>
          </w:p>
        </w:tc>
        <w:tc>
          <w:tcPr>
            <w:tcW w:w="2180" w:type="dxa"/>
            <w:shd w:val="clear" w:color="auto" w:fill="auto"/>
          </w:tcPr>
          <w:p w:rsidR="00B221D1" w:rsidRPr="00B221D1" w:rsidRDefault="00B221D1" w:rsidP="00B221D1">
            <w:pPr>
              <w:ind w:firstLine="0"/>
            </w:pPr>
            <w:r>
              <w:t>McCoy</w:t>
            </w:r>
          </w:p>
        </w:tc>
      </w:tr>
      <w:tr w:rsidR="00B221D1" w:rsidRPr="00B221D1" w:rsidTr="00B221D1">
        <w:tc>
          <w:tcPr>
            <w:tcW w:w="2179" w:type="dxa"/>
            <w:shd w:val="clear" w:color="auto" w:fill="auto"/>
          </w:tcPr>
          <w:p w:rsidR="00B221D1" w:rsidRPr="00B221D1" w:rsidRDefault="00B221D1" w:rsidP="00B221D1">
            <w:pPr>
              <w:ind w:firstLine="0"/>
            </w:pPr>
            <w:r>
              <w:t>McEachern</w:t>
            </w:r>
          </w:p>
        </w:tc>
        <w:tc>
          <w:tcPr>
            <w:tcW w:w="2179" w:type="dxa"/>
            <w:shd w:val="clear" w:color="auto" w:fill="auto"/>
          </w:tcPr>
          <w:p w:rsidR="00B221D1" w:rsidRPr="00B221D1" w:rsidRDefault="00B221D1" w:rsidP="00B221D1">
            <w:pPr>
              <w:ind w:firstLine="0"/>
            </w:pPr>
            <w:r>
              <w:t>McLeod</w:t>
            </w:r>
          </w:p>
        </w:tc>
        <w:tc>
          <w:tcPr>
            <w:tcW w:w="2180" w:type="dxa"/>
            <w:shd w:val="clear" w:color="auto" w:fill="auto"/>
          </w:tcPr>
          <w:p w:rsidR="00B221D1" w:rsidRPr="00B221D1" w:rsidRDefault="00B221D1" w:rsidP="00B221D1">
            <w:pPr>
              <w:ind w:firstLine="0"/>
            </w:pPr>
            <w:r>
              <w:t>Merrill</w:t>
            </w:r>
          </w:p>
        </w:tc>
      </w:tr>
      <w:tr w:rsidR="00B221D1" w:rsidRPr="00B221D1" w:rsidTr="00B221D1">
        <w:tc>
          <w:tcPr>
            <w:tcW w:w="2179" w:type="dxa"/>
            <w:shd w:val="clear" w:color="auto" w:fill="auto"/>
          </w:tcPr>
          <w:p w:rsidR="00B221D1" w:rsidRPr="00B221D1" w:rsidRDefault="00B221D1" w:rsidP="00B221D1">
            <w:pPr>
              <w:ind w:firstLine="0"/>
            </w:pPr>
            <w:r>
              <w:t>V. S. Moss</w:t>
            </w:r>
          </w:p>
        </w:tc>
        <w:tc>
          <w:tcPr>
            <w:tcW w:w="2179" w:type="dxa"/>
            <w:shd w:val="clear" w:color="auto" w:fill="auto"/>
          </w:tcPr>
          <w:p w:rsidR="00B221D1" w:rsidRPr="00B221D1" w:rsidRDefault="00B221D1" w:rsidP="00B221D1">
            <w:pPr>
              <w:ind w:firstLine="0"/>
            </w:pPr>
            <w:r>
              <w:t>Munnerlyn</w:t>
            </w:r>
          </w:p>
        </w:tc>
        <w:tc>
          <w:tcPr>
            <w:tcW w:w="2180" w:type="dxa"/>
            <w:shd w:val="clear" w:color="auto" w:fill="auto"/>
          </w:tcPr>
          <w:p w:rsidR="00B221D1" w:rsidRPr="00B221D1" w:rsidRDefault="00B221D1" w:rsidP="00B221D1">
            <w:pPr>
              <w:ind w:firstLine="0"/>
            </w:pPr>
            <w:r>
              <w:t>Murphy</w:t>
            </w:r>
          </w:p>
        </w:tc>
      </w:tr>
      <w:tr w:rsidR="00B221D1" w:rsidRPr="00B221D1" w:rsidTr="00B221D1">
        <w:tc>
          <w:tcPr>
            <w:tcW w:w="2179" w:type="dxa"/>
            <w:shd w:val="clear" w:color="auto" w:fill="auto"/>
          </w:tcPr>
          <w:p w:rsidR="00B221D1" w:rsidRPr="00B221D1" w:rsidRDefault="00B221D1" w:rsidP="00B221D1">
            <w:pPr>
              <w:ind w:firstLine="0"/>
            </w:pPr>
            <w:r>
              <w:t>J. M. Neal</w:t>
            </w:r>
          </w:p>
        </w:tc>
        <w:tc>
          <w:tcPr>
            <w:tcW w:w="2179" w:type="dxa"/>
            <w:shd w:val="clear" w:color="auto" w:fill="auto"/>
          </w:tcPr>
          <w:p w:rsidR="00B221D1" w:rsidRPr="00B221D1" w:rsidRDefault="00B221D1" w:rsidP="00B221D1">
            <w:pPr>
              <w:ind w:firstLine="0"/>
            </w:pPr>
            <w:r>
              <w:t>Neilson</w:t>
            </w:r>
          </w:p>
        </w:tc>
        <w:tc>
          <w:tcPr>
            <w:tcW w:w="2180" w:type="dxa"/>
            <w:shd w:val="clear" w:color="auto" w:fill="auto"/>
          </w:tcPr>
          <w:p w:rsidR="00B221D1" w:rsidRPr="00B221D1" w:rsidRDefault="00B221D1" w:rsidP="00B221D1">
            <w:pPr>
              <w:ind w:firstLine="0"/>
            </w:pPr>
            <w:r>
              <w:t>Parker</w:t>
            </w:r>
          </w:p>
        </w:tc>
      </w:tr>
      <w:tr w:rsidR="00B221D1" w:rsidRPr="00B221D1" w:rsidTr="00B221D1">
        <w:tc>
          <w:tcPr>
            <w:tcW w:w="2179" w:type="dxa"/>
            <w:shd w:val="clear" w:color="auto" w:fill="auto"/>
          </w:tcPr>
          <w:p w:rsidR="00B221D1" w:rsidRPr="00B221D1" w:rsidRDefault="00B221D1" w:rsidP="00B221D1">
            <w:pPr>
              <w:ind w:firstLine="0"/>
            </w:pPr>
            <w:r>
              <w:t>Parks</w:t>
            </w:r>
          </w:p>
        </w:tc>
        <w:tc>
          <w:tcPr>
            <w:tcW w:w="2179" w:type="dxa"/>
            <w:shd w:val="clear" w:color="auto" w:fill="auto"/>
          </w:tcPr>
          <w:p w:rsidR="00B221D1" w:rsidRPr="00B221D1" w:rsidRDefault="00B221D1" w:rsidP="00B221D1">
            <w:pPr>
              <w:ind w:firstLine="0"/>
            </w:pPr>
            <w:r>
              <w:t>Pinson</w:t>
            </w:r>
          </w:p>
        </w:tc>
        <w:tc>
          <w:tcPr>
            <w:tcW w:w="2180" w:type="dxa"/>
            <w:shd w:val="clear" w:color="auto" w:fill="auto"/>
          </w:tcPr>
          <w:p w:rsidR="00B221D1" w:rsidRPr="00B221D1" w:rsidRDefault="00B221D1" w:rsidP="00B221D1">
            <w:pPr>
              <w:ind w:firstLine="0"/>
            </w:pPr>
            <w:r>
              <w:t>Pope</w:t>
            </w:r>
          </w:p>
        </w:tc>
      </w:tr>
      <w:tr w:rsidR="00B221D1" w:rsidRPr="00B221D1" w:rsidTr="00B221D1">
        <w:tc>
          <w:tcPr>
            <w:tcW w:w="2179" w:type="dxa"/>
            <w:shd w:val="clear" w:color="auto" w:fill="auto"/>
          </w:tcPr>
          <w:p w:rsidR="00B221D1" w:rsidRPr="00B221D1" w:rsidRDefault="00B221D1" w:rsidP="00B221D1">
            <w:pPr>
              <w:ind w:firstLine="0"/>
            </w:pPr>
            <w:r>
              <w:t>Skelton</w:t>
            </w:r>
          </w:p>
        </w:tc>
        <w:tc>
          <w:tcPr>
            <w:tcW w:w="2179" w:type="dxa"/>
            <w:shd w:val="clear" w:color="auto" w:fill="auto"/>
          </w:tcPr>
          <w:p w:rsidR="00B221D1" w:rsidRPr="00B221D1" w:rsidRDefault="00B221D1" w:rsidP="00B221D1">
            <w:pPr>
              <w:ind w:firstLine="0"/>
            </w:pPr>
            <w:r>
              <w:t>J. E. Smith</w:t>
            </w:r>
          </w:p>
        </w:tc>
        <w:tc>
          <w:tcPr>
            <w:tcW w:w="2180" w:type="dxa"/>
            <w:shd w:val="clear" w:color="auto" w:fill="auto"/>
          </w:tcPr>
          <w:p w:rsidR="00B221D1" w:rsidRPr="00B221D1" w:rsidRDefault="00B221D1" w:rsidP="00B221D1">
            <w:pPr>
              <w:ind w:firstLine="0"/>
            </w:pPr>
            <w:r>
              <w:t>J. R. Smith</w:t>
            </w:r>
          </w:p>
        </w:tc>
      </w:tr>
      <w:tr w:rsidR="00B221D1" w:rsidRPr="00B221D1" w:rsidTr="00B221D1">
        <w:tc>
          <w:tcPr>
            <w:tcW w:w="2179" w:type="dxa"/>
            <w:shd w:val="clear" w:color="auto" w:fill="auto"/>
          </w:tcPr>
          <w:p w:rsidR="00B221D1" w:rsidRPr="00B221D1" w:rsidRDefault="00B221D1" w:rsidP="00B221D1">
            <w:pPr>
              <w:ind w:firstLine="0"/>
            </w:pPr>
            <w:r>
              <w:t>Southard</w:t>
            </w:r>
          </w:p>
        </w:tc>
        <w:tc>
          <w:tcPr>
            <w:tcW w:w="2179" w:type="dxa"/>
            <w:shd w:val="clear" w:color="auto" w:fill="auto"/>
          </w:tcPr>
          <w:p w:rsidR="00B221D1" w:rsidRPr="00B221D1" w:rsidRDefault="00B221D1" w:rsidP="00B221D1">
            <w:pPr>
              <w:ind w:firstLine="0"/>
            </w:pPr>
            <w:r>
              <w:t>Spires</w:t>
            </w:r>
          </w:p>
        </w:tc>
        <w:tc>
          <w:tcPr>
            <w:tcW w:w="2180" w:type="dxa"/>
            <w:shd w:val="clear" w:color="auto" w:fill="auto"/>
          </w:tcPr>
          <w:p w:rsidR="00B221D1" w:rsidRPr="00B221D1" w:rsidRDefault="00B221D1" w:rsidP="00B221D1">
            <w:pPr>
              <w:ind w:firstLine="0"/>
            </w:pPr>
            <w:r>
              <w:t>Stavrinakis</w:t>
            </w:r>
          </w:p>
        </w:tc>
      </w:tr>
      <w:tr w:rsidR="00B221D1" w:rsidRPr="00B221D1" w:rsidTr="00B221D1">
        <w:tc>
          <w:tcPr>
            <w:tcW w:w="2179" w:type="dxa"/>
            <w:shd w:val="clear" w:color="auto" w:fill="auto"/>
          </w:tcPr>
          <w:p w:rsidR="00B221D1" w:rsidRPr="00B221D1" w:rsidRDefault="00B221D1" w:rsidP="00B221D1">
            <w:pPr>
              <w:keepNext/>
              <w:ind w:firstLine="0"/>
            </w:pPr>
            <w:r>
              <w:t>Tallon</w:t>
            </w:r>
          </w:p>
        </w:tc>
        <w:tc>
          <w:tcPr>
            <w:tcW w:w="2179" w:type="dxa"/>
            <w:shd w:val="clear" w:color="auto" w:fill="auto"/>
          </w:tcPr>
          <w:p w:rsidR="00B221D1" w:rsidRPr="00B221D1" w:rsidRDefault="00B221D1" w:rsidP="00B221D1">
            <w:pPr>
              <w:keepNext/>
              <w:ind w:firstLine="0"/>
            </w:pPr>
            <w:r>
              <w:t>Taylor</w:t>
            </w:r>
          </w:p>
        </w:tc>
        <w:tc>
          <w:tcPr>
            <w:tcW w:w="2180" w:type="dxa"/>
            <w:shd w:val="clear" w:color="auto" w:fill="auto"/>
          </w:tcPr>
          <w:p w:rsidR="00B221D1" w:rsidRPr="00B221D1" w:rsidRDefault="00B221D1" w:rsidP="00B221D1">
            <w:pPr>
              <w:keepNext/>
              <w:ind w:firstLine="0"/>
            </w:pPr>
            <w:r>
              <w:t>Weeks</w:t>
            </w:r>
          </w:p>
        </w:tc>
      </w:tr>
      <w:tr w:rsidR="00B221D1" w:rsidRPr="00B221D1" w:rsidTr="00B221D1">
        <w:tc>
          <w:tcPr>
            <w:tcW w:w="2179" w:type="dxa"/>
            <w:shd w:val="clear" w:color="auto" w:fill="auto"/>
          </w:tcPr>
          <w:p w:rsidR="00B221D1" w:rsidRPr="00B221D1" w:rsidRDefault="00B221D1" w:rsidP="00B221D1">
            <w:pPr>
              <w:keepNext/>
              <w:ind w:firstLine="0"/>
            </w:pPr>
            <w:r>
              <w:t>Williams</w:t>
            </w:r>
          </w:p>
        </w:tc>
        <w:tc>
          <w:tcPr>
            <w:tcW w:w="2179" w:type="dxa"/>
            <w:shd w:val="clear" w:color="auto" w:fill="auto"/>
          </w:tcPr>
          <w:p w:rsidR="00B221D1" w:rsidRPr="00B221D1" w:rsidRDefault="00B221D1" w:rsidP="00B221D1">
            <w:pPr>
              <w:keepNext/>
              <w:ind w:firstLine="0"/>
            </w:pPr>
            <w:r>
              <w:t>Young</w:t>
            </w:r>
          </w:p>
        </w:tc>
        <w:tc>
          <w:tcPr>
            <w:tcW w:w="2180" w:type="dxa"/>
            <w:shd w:val="clear" w:color="auto" w:fill="auto"/>
          </w:tcPr>
          <w:p w:rsidR="00B221D1" w:rsidRPr="00B221D1" w:rsidRDefault="00B221D1" w:rsidP="00B221D1">
            <w:pPr>
              <w:keepNext/>
              <w:ind w:firstLine="0"/>
            </w:pPr>
          </w:p>
        </w:tc>
      </w:tr>
    </w:tbl>
    <w:p w:rsidR="00B221D1" w:rsidRDefault="00B221D1" w:rsidP="00B221D1"/>
    <w:p w:rsidR="00B221D1" w:rsidRDefault="00B221D1" w:rsidP="00B221D1">
      <w:pPr>
        <w:jc w:val="center"/>
        <w:rPr>
          <w:b/>
        </w:rPr>
      </w:pPr>
      <w:r w:rsidRPr="00B221D1">
        <w:rPr>
          <w:b/>
        </w:rPr>
        <w:t>Total--65</w:t>
      </w:r>
    </w:p>
    <w:p w:rsidR="00B221D1" w:rsidRDefault="00B221D1" w:rsidP="00B221D1">
      <w:pPr>
        <w:jc w:val="center"/>
        <w:rPr>
          <w:b/>
        </w:rPr>
      </w:pPr>
    </w:p>
    <w:p w:rsidR="00B221D1" w:rsidRDefault="00B221D1" w:rsidP="00B221D1">
      <w:pPr>
        <w:ind w:firstLine="0"/>
      </w:pPr>
      <w:r w:rsidRPr="00B221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21D1" w:rsidRPr="00B221D1" w:rsidTr="00B221D1">
        <w:tc>
          <w:tcPr>
            <w:tcW w:w="2179" w:type="dxa"/>
            <w:shd w:val="clear" w:color="auto" w:fill="auto"/>
          </w:tcPr>
          <w:p w:rsidR="00B221D1" w:rsidRPr="00B221D1" w:rsidRDefault="00B221D1" w:rsidP="00B221D1">
            <w:pPr>
              <w:keepNext/>
              <w:ind w:firstLine="0"/>
            </w:pPr>
            <w:r>
              <w:t>Atwater</w:t>
            </w:r>
          </w:p>
        </w:tc>
        <w:tc>
          <w:tcPr>
            <w:tcW w:w="2179" w:type="dxa"/>
            <w:shd w:val="clear" w:color="auto" w:fill="auto"/>
          </w:tcPr>
          <w:p w:rsidR="00B221D1" w:rsidRPr="00B221D1" w:rsidRDefault="00B221D1" w:rsidP="00B221D1">
            <w:pPr>
              <w:keepNext/>
              <w:ind w:firstLine="0"/>
            </w:pPr>
            <w:r>
              <w:t>Bales</w:t>
            </w:r>
          </w:p>
        </w:tc>
        <w:tc>
          <w:tcPr>
            <w:tcW w:w="2180" w:type="dxa"/>
            <w:shd w:val="clear" w:color="auto" w:fill="auto"/>
          </w:tcPr>
          <w:p w:rsidR="00B221D1" w:rsidRPr="00B221D1" w:rsidRDefault="00B221D1" w:rsidP="00B221D1">
            <w:pPr>
              <w:keepNext/>
              <w:ind w:firstLine="0"/>
            </w:pPr>
            <w:r>
              <w:t>Bedingfield</w:t>
            </w:r>
          </w:p>
        </w:tc>
      </w:tr>
      <w:tr w:rsidR="00B221D1" w:rsidRPr="00B221D1" w:rsidTr="00B221D1">
        <w:tc>
          <w:tcPr>
            <w:tcW w:w="2179" w:type="dxa"/>
            <w:shd w:val="clear" w:color="auto" w:fill="auto"/>
          </w:tcPr>
          <w:p w:rsidR="00B221D1" w:rsidRPr="00B221D1" w:rsidRDefault="00B221D1" w:rsidP="00B221D1">
            <w:pPr>
              <w:ind w:firstLine="0"/>
            </w:pPr>
            <w:r>
              <w:t>Bingham</w:t>
            </w:r>
          </w:p>
        </w:tc>
        <w:tc>
          <w:tcPr>
            <w:tcW w:w="2179" w:type="dxa"/>
            <w:shd w:val="clear" w:color="auto" w:fill="auto"/>
          </w:tcPr>
          <w:p w:rsidR="00B221D1" w:rsidRPr="00B221D1" w:rsidRDefault="00B221D1" w:rsidP="00B221D1">
            <w:pPr>
              <w:ind w:firstLine="0"/>
            </w:pPr>
            <w:r>
              <w:t>Bowen</w:t>
            </w:r>
          </w:p>
        </w:tc>
        <w:tc>
          <w:tcPr>
            <w:tcW w:w="2180" w:type="dxa"/>
            <w:shd w:val="clear" w:color="auto" w:fill="auto"/>
          </w:tcPr>
          <w:p w:rsidR="00B221D1" w:rsidRPr="00B221D1" w:rsidRDefault="00B221D1" w:rsidP="00B221D1">
            <w:pPr>
              <w:ind w:firstLine="0"/>
            </w:pPr>
            <w:r>
              <w:t>Brannon</w:t>
            </w:r>
          </w:p>
        </w:tc>
      </w:tr>
      <w:tr w:rsidR="00B221D1" w:rsidRPr="00B221D1" w:rsidTr="00B221D1">
        <w:tc>
          <w:tcPr>
            <w:tcW w:w="2179" w:type="dxa"/>
            <w:shd w:val="clear" w:color="auto" w:fill="auto"/>
          </w:tcPr>
          <w:p w:rsidR="00B221D1" w:rsidRPr="00B221D1" w:rsidRDefault="00B221D1" w:rsidP="00B221D1">
            <w:pPr>
              <w:ind w:firstLine="0"/>
            </w:pPr>
            <w:r>
              <w:t>R. L. Brown</w:t>
            </w:r>
          </w:p>
        </w:tc>
        <w:tc>
          <w:tcPr>
            <w:tcW w:w="2179" w:type="dxa"/>
            <w:shd w:val="clear" w:color="auto" w:fill="auto"/>
          </w:tcPr>
          <w:p w:rsidR="00B221D1" w:rsidRPr="00B221D1" w:rsidRDefault="00B221D1" w:rsidP="00B221D1">
            <w:pPr>
              <w:ind w:firstLine="0"/>
            </w:pPr>
            <w:r>
              <w:t>Chumley</w:t>
            </w:r>
          </w:p>
        </w:tc>
        <w:tc>
          <w:tcPr>
            <w:tcW w:w="2180" w:type="dxa"/>
            <w:shd w:val="clear" w:color="auto" w:fill="auto"/>
          </w:tcPr>
          <w:p w:rsidR="00B221D1" w:rsidRPr="00B221D1" w:rsidRDefault="00B221D1" w:rsidP="00B221D1">
            <w:pPr>
              <w:ind w:firstLine="0"/>
            </w:pPr>
            <w:r>
              <w:t>Clemmons</w:t>
            </w:r>
          </w:p>
        </w:tc>
      </w:tr>
      <w:tr w:rsidR="00B221D1" w:rsidRPr="00B221D1" w:rsidTr="00B221D1">
        <w:tc>
          <w:tcPr>
            <w:tcW w:w="2179" w:type="dxa"/>
            <w:shd w:val="clear" w:color="auto" w:fill="auto"/>
          </w:tcPr>
          <w:p w:rsidR="00B221D1" w:rsidRPr="00B221D1" w:rsidRDefault="00B221D1" w:rsidP="00B221D1">
            <w:pPr>
              <w:ind w:firstLine="0"/>
            </w:pPr>
            <w:r>
              <w:t>Corbin</w:t>
            </w:r>
          </w:p>
        </w:tc>
        <w:tc>
          <w:tcPr>
            <w:tcW w:w="2179" w:type="dxa"/>
            <w:shd w:val="clear" w:color="auto" w:fill="auto"/>
          </w:tcPr>
          <w:p w:rsidR="00B221D1" w:rsidRPr="00B221D1" w:rsidRDefault="00B221D1" w:rsidP="00B221D1">
            <w:pPr>
              <w:ind w:firstLine="0"/>
            </w:pPr>
            <w:r>
              <w:t>Delleney</w:t>
            </w:r>
          </w:p>
        </w:tc>
        <w:tc>
          <w:tcPr>
            <w:tcW w:w="2180" w:type="dxa"/>
            <w:shd w:val="clear" w:color="auto" w:fill="auto"/>
          </w:tcPr>
          <w:p w:rsidR="00B221D1" w:rsidRPr="00B221D1" w:rsidRDefault="00B221D1" w:rsidP="00B221D1">
            <w:pPr>
              <w:ind w:firstLine="0"/>
            </w:pPr>
            <w:r>
              <w:t>Gilliard</w:t>
            </w:r>
          </w:p>
        </w:tc>
      </w:tr>
      <w:tr w:rsidR="00B221D1" w:rsidRPr="00B221D1" w:rsidTr="00B221D1">
        <w:tc>
          <w:tcPr>
            <w:tcW w:w="2179" w:type="dxa"/>
            <w:shd w:val="clear" w:color="auto" w:fill="auto"/>
          </w:tcPr>
          <w:p w:rsidR="00B221D1" w:rsidRPr="00B221D1" w:rsidRDefault="00B221D1" w:rsidP="00B221D1">
            <w:pPr>
              <w:ind w:firstLine="0"/>
            </w:pPr>
            <w:r>
              <w:t>Hamilton</w:t>
            </w:r>
          </w:p>
        </w:tc>
        <w:tc>
          <w:tcPr>
            <w:tcW w:w="2179" w:type="dxa"/>
            <w:shd w:val="clear" w:color="auto" w:fill="auto"/>
          </w:tcPr>
          <w:p w:rsidR="00B221D1" w:rsidRPr="00B221D1" w:rsidRDefault="00B221D1" w:rsidP="00B221D1">
            <w:pPr>
              <w:ind w:firstLine="0"/>
            </w:pPr>
            <w:r>
              <w:t>Hearn</w:t>
            </w:r>
          </w:p>
        </w:tc>
        <w:tc>
          <w:tcPr>
            <w:tcW w:w="2180" w:type="dxa"/>
            <w:shd w:val="clear" w:color="auto" w:fill="auto"/>
          </w:tcPr>
          <w:p w:rsidR="00B221D1" w:rsidRPr="00B221D1" w:rsidRDefault="00B221D1" w:rsidP="00B221D1">
            <w:pPr>
              <w:ind w:firstLine="0"/>
            </w:pPr>
            <w:r>
              <w:t>Henderson</w:t>
            </w:r>
          </w:p>
        </w:tc>
      </w:tr>
      <w:tr w:rsidR="00B221D1" w:rsidRPr="00B221D1" w:rsidTr="00B221D1">
        <w:tc>
          <w:tcPr>
            <w:tcW w:w="2179" w:type="dxa"/>
            <w:shd w:val="clear" w:color="auto" w:fill="auto"/>
          </w:tcPr>
          <w:p w:rsidR="00B221D1" w:rsidRPr="00B221D1" w:rsidRDefault="00B221D1" w:rsidP="00B221D1">
            <w:pPr>
              <w:ind w:firstLine="0"/>
            </w:pPr>
            <w:r>
              <w:t>Huggins</w:t>
            </w:r>
          </w:p>
        </w:tc>
        <w:tc>
          <w:tcPr>
            <w:tcW w:w="2179" w:type="dxa"/>
            <w:shd w:val="clear" w:color="auto" w:fill="auto"/>
          </w:tcPr>
          <w:p w:rsidR="00B221D1" w:rsidRPr="00B221D1" w:rsidRDefault="00B221D1" w:rsidP="00B221D1">
            <w:pPr>
              <w:ind w:firstLine="0"/>
            </w:pPr>
            <w:r>
              <w:t>Limehouse</w:t>
            </w:r>
          </w:p>
        </w:tc>
        <w:tc>
          <w:tcPr>
            <w:tcW w:w="2180" w:type="dxa"/>
            <w:shd w:val="clear" w:color="auto" w:fill="auto"/>
          </w:tcPr>
          <w:p w:rsidR="00B221D1" w:rsidRPr="00B221D1" w:rsidRDefault="00B221D1" w:rsidP="00B221D1">
            <w:pPr>
              <w:ind w:firstLine="0"/>
            </w:pPr>
            <w:r>
              <w:t>Loftis</w:t>
            </w:r>
          </w:p>
        </w:tc>
      </w:tr>
      <w:tr w:rsidR="00B221D1" w:rsidRPr="00B221D1" w:rsidTr="00B221D1">
        <w:tc>
          <w:tcPr>
            <w:tcW w:w="2179" w:type="dxa"/>
            <w:shd w:val="clear" w:color="auto" w:fill="auto"/>
          </w:tcPr>
          <w:p w:rsidR="00B221D1" w:rsidRPr="00B221D1" w:rsidRDefault="00B221D1" w:rsidP="00B221D1">
            <w:pPr>
              <w:ind w:firstLine="0"/>
            </w:pPr>
            <w:r>
              <w:t>Lowe</w:t>
            </w:r>
          </w:p>
        </w:tc>
        <w:tc>
          <w:tcPr>
            <w:tcW w:w="2179" w:type="dxa"/>
            <w:shd w:val="clear" w:color="auto" w:fill="auto"/>
          </w:tcPr>
          <w:p w:rsidR="00B221D1" w:rsidRPr="00B221D1" w:rsidRDefault="00B221D1" w:rsidP="00B221D1">
            <w:pPr>
              <w:ind w:firstLine="0"/>
            </w:pPr>
            <w:r>
              <w:t>D. C. Moss</w:t>
            </w:r>
          </w:p>
        </w:tc>
        <w:tc>
          <w:tcPr>
            <w:tcW w:w="2180" w:type="dxa"/>
            <w:shd w:val="clear" w:color="auto" w:fill="auto"/>
          </w:tcPr>
          <w:p w:rsidR="00B221D1" w:rsidRPr="00B221D1" w:rsidRDefault="00B221D1" w:rsidP="00B221D1">
            <w:pPr>
              <w:ind w:firstLine="0"/>
            </w:pPr>
            <w:r>
              <w:t>Nanney</w:t>
            </w:r>
          </w:p>
        </w:tc>
      </w:tr>
      <w:tr w:rsidR="00B221D1" w:rsidRPr="00B221D1" w:rsidTr="00B221D1">
        <w:tc>
          <w:tcPr>
            <w:tcW w:w="2179" w:type="dxa"/>
            <w:shd w:val="clear" w:color="auto" w:fill="auto"/>
          </w:tcPr>
          <w:p w:rsidR="00B221D1" w:rsidRPr="00B221D1" w:rsidRDefault="00B221D1" w:rsidP="00B221D1">
            <w:pPr>
              <w:ind w:firstLine="0"/>
            </w:pPr>
            <w:r>
              <w:t>Norman</w:t>
            </w:r>
          </w:p>
        </w:tc>
        <w:tc>
          <w:tcPr>
            <w:tcW w:w="2179" w:type="dxa"/>
            <w:shd w:val="clear" w:color="auto" w:fill="auto"/>
          </w:tcPr>
          <w:p w:rsidR="00B221D1" w:rsidRPr="00B221D1" w:rsidRDefault="00B221D1" w:rsidP="00B221D1">
            <w:pPr>
              <w:ind w:firstLine="0"/>
            </w:pPr>
            <w:r>
              <w:t>Ott</w:t>
            </w:r>
          </w:p>
        </w:tc>
        <w:tc>
          <w:tcPr>
            <w:tcW w:w="2180" w:type="dxa"/>
            <w:shd w:val="clear" w:color="auto" w:fill="auto"/>
          </w:tcPr>
          <w:p w:rsidR="00B221D1" w:rsidRPr="00B221D1" w:rsidRDefault="00B221D1" w:rsidP="00B221D1">
            <w:pPr>
              <w:ind w:firstLine="0"/>
            </w:pPr>
            <w:r>
              <w:t>Patrick</w:t>
            </w:r>
          </w:p>
        </w:tc>
      </w:tr>
      <w:tr w:rsidR="00B221D1" w:rsidRPr="00B221D1" w:rsidTr="00B221D1">
        <w:tc>
          <w:tcPr>
            <w:tcW w:w="2179" w:type="dxa"/>
            <w:shd w:val="clear" w:color="auto" w:fill="auto"/>
          </w:tcPr>
          <w:p w:rsidR="00B221D1" w:rsidRPr="00B221D1" w:rsidRDefault="00B221D1" w:rsidP="00B221D1">
            <w:pPr>
              <w:ind w:firstLine="0"/>
            </w:pPr>
            <w:r>
              <w:t>Pitts</w:t>
            </w:r>
          </w:p>
        </w:tc>
        <w:tc>
          <w:tcPr>
            <w:tcW w:w="2179" w:type="dxa"/>
            <w:shd w:val="clear" w:color="auto" w:fill="auto"/>
          </w:tcPr>
          <w:p w:rsidR="00B221D1" w:rsidRPr="00B221D1" w:rsidRDefault="00B221D1" w:rsidP="00B221D1">
            <w:pPr>
              <w:ind w:firstLine="0"/>
            </w:pPr>
            <w:r>
              <w:t>Putnam</w:t>
            </w:r>
          </w:p>
        </w:tc>
        <w:tc>
          <w:tcPr>
            <w:tcW w:w="2180" w:type="dxa"/>
            <w:shd w:val="clear" w:color="auto" w:fill="auto"/>
          </w:tcPr>
          <w:p w:rsidR="00B221D1" w:rsidRPr="00B221D1" w:rsidRDefault="00B221D1" w:rsidP="00B221D1">
            <w:pPr>
              <w:ind w:firstLine="0"/>
            </w:pPr>
            <w:r>
              <w:t>Quinn</w:t>
            </w:r>
          </w:p>
        </w:tc>
      </w:tr>
      <w:tr w:rsidR="00B221D1" w:rsidRPr="00B221D1" w:rsidTr="00B221D1">
        <w:tc>
          <w:tcPr>
            <w:tcW w:w="2179" w:type="dxa"/>
            <w:shd w:val="clear" w:color="auto" w:fill="auto"/>
          </w:tcPr>
          <w:p w:rsidR="00B221D1" w:rsidRPr="00B221D1" w:rsidRDefault="00B221D1" w:rsidP="00B221D1">
            <w:pPr>
              <w:ind w:firstLine="0"/>
            </w:pPr>
            <w:r>
              <w:t>Ryan</w:t>
            </w:r>
          </w:p>
        </w:tc>
        <w:tc>
          <w:tcPr>
            <w:tcW w:w="2179" w:type="dxa"/>
            <w:shd w:val="clear" w:color="auto" w:fill="auto"/>
          </w:tcPr>
          <w:p w:rsidR="00B221D1" w:rsidRPr="00B221D1" w:rsidRDefault="00B221D1" w:rsidP="00B221D1">
            <w:pPr>
              <w:ind w:firstLine="0"/>
            </w:pPr>
            <w:r>
              <w:t>Sabb</w:t>
            </w:r>
          </w:p>
        </w:tc>
        <w:tc>
          <w:tcPr>
            <w:tcW w:w="2180" w:type="dxa"/>
            <w:shd w:val="clear" w:color="auto" w:fill="auto"/>
          </w:tcPr>
          <w:p w:rsidR="00B221D1" w:rsidRPr="00B221D1" w:rsidRDefault="00B221D1" w:rsidP="00B221D1">
            <w:pPr>
              <w:ind w:firstLine="0"/>
            </w:pPr>
            <w:r>
              <w:t>Sandifer</w:t>
            </w:r>
          </w:p>
        </w:tc>
      </w:tr>
      <w:tr w:rsidR="00B221D1" w:rsidRPr="00B221D1" w:rsidTr="00B221D1">
        <w:tc>
          <w:tcPr>
            <w:tcW w:w="2179" w:type="dxa"/>
            <w:shd w:val="clear" w:color="auto" w:fill="auto"/>
          </w:tcPr>
          <w:p w:rsidR="00B221D1" w:rsidRPr="00B221D1" w:rsidRDefault="00B221D1" w:rsidP="00B221D1">
            <w:pPr>
              <w:ind w:firstLine="0"/>
            </w:pPr>
            <w:r>
              <w:t>Simrill</w:t>
            </w:r>
          </w:p>
        </w:tc>
        <w:tc>
          <w:tcPr>
            <w:tcW w:w="2179" w:type="dxa"/>
            <w:shd w:val="clear" w:color="auto" w:fill="auto"/>
          </w:tcPr>
          <w:p w:rsidR="00B221D1" w:rsidRPr="00B221D1" w:rsidRDefault="00B221D1" w:rsidP="00B221D1">
            <w:pPr>
              <w:ind w:firstLine="0"/>
            </w:pPr>
            <w:r>
              <w:t>G. M. Smith</w:t>
            </w:r>
          </w:p>
        </w:tc>
        <w:tc>
          <w:tcPr>
            <w:tcW w:w="2180" w:type="dxa"/>
            <w:shd w:val="clear" w:color="auto" w:fill="auto"/>
          </w:tcPr>
          <w:p w:rsidR="00B221D1" w:rsidRPr="00B221D1" w:rsidRDefault="00B221D1" w:rsidP="00B221D1">
            <w:pPr>
              <w:ind w:firstLine="0"/>
            </w:pPr>
            <w:r>
              <w:t>G. R. Smith</w:t>
            </w:r>
          </w:p>
        </w:tc>
      </w:tr>
      <w:tr w:rsidR="00B221D1" w:rsidRPr="00B221D1" w:rsidTr="00B221D1">
        <w:tc>
          <w:tcPr>
            <w:tcW w:w="2179" w:type="dxa"/>
            <w:shd w:val="clear" w:color="auto" w:fill="auto"/>
          </w:tcPr>
          <w:p w:rsidR="00B221D1" w:rsidRPr="00B221D1" w:rsidRDefault="00B221D1" w:rsidP="00B221D1">
            <w:pPr>
              <w:keepNext/>
              <w:ind w:firstLine="0"/>
            </w:pPr>
            <w:r>
              <w:t>Sottile</w:t>
            </w:r>
          </w:p>
        </w:tc>
        <w:tc>
          <w:tcPr>
            <w:tcW w:w="2179" w:type="dxa"/>
            <w:shd w:val="clear" w:color="auto" w:fill="auto"/>
          </w:tcPr>
          <w:p w:rsidR="00B221D1" w:rsidRPr="00B221D1" w:rsidRDefault="00B221D1" w:rsidP="00B221D1">
            <w:pPr>
              <w:keepNext/>
              <w:ind w:firstLine="0"/>
            </w:pPr>
            <w:r>
              <w:t>Thayer</w:t>
            </w:r>
          </w:p>
        </w:tc>
        <w:tc>
          <w:tcPr>
            <w:tcW w:w="2180" w:type="dxa"/>
            <w:shd w:val="clear" w:color="auto" w:fill="auto"/>
          </w:tcPr>
          <w:p w:rsidR="00B221D1" w:rsidRPr="00B221D1" w:rsidRDefault="00B221D1" w:rsidP="00B221D1">
            <w:pPr>
              <w:keepNext/>
              <w:ind w:firstLine="0"/>
            </w:pPr>
            <w:r>
              <w:t>Toole</w:t>
            </w:r>
          </w:p>
        </w:tc>
      </w:tr>
      <w:tr w:rsidR="00B221D1" w:rsidRPr="00B221D1" w:rsidTr="00B221D1">
        <w:tc>
          <w:tcPr>
            <w:tcW w:w="2179" w:type="dxa"/>
            <w:shd w:val="clear" w:color="auto" w:fill="auto"/>
          </w:tcPr>
          <w:p w:rsidR="00B221D1" w:rsidRPr="00B221D1" w:rsidRDefault="00B221D1" w:rsidP="00B221D1">
            <w:pPr>
              <w:keepNext/>
              <w:ind w:firstLine="0"/>
            </w:pPr>
            <w:r>
              <w:t>Tribble</w:t>
            </w:r>
          </w:p>
        </w:tc>
        <w:tc>
          <w:tcPr>
            <w:tcW w:w="2179" w:type="dxa"/>
            <w:shd w:val="clear" w:color="auto" w:fill="auto"/>
          </w:tcPr>
          <w:p w:rsidR="00B221D1" w:rsidRPr="00B221D1" w:rsidRDefault="00B221D1" w:rsidP="00B221D1">
            <w:pPr>
              <w:keepNext/>
              <w:ind w:firstLine="0"/>
            </w:pPr>
            <w:r>
              <w:t>Whitmire</w:t>
            </w:r>
          </w:p>
        </w:tc>
        <w:tc>
          <w:tcPr>
            <w:tcW w:w="2180" w:type="dxa"/>
            <w:shd w:val="clear" w:color="auto" w:fill="auto"/>
          </w:tcPr>
          <w:p w:rsidR="00B221D1" w:rsidRPr="00B221D1" w:rsidRDefault="00B221D1" w:rsidP="00B221D1">
            <w:pPr>
              <w:keepNext/>
              <w:ind w:firstLine="0"/>
            </w:pPr>
            <w:r>
              <w:t>Willis</w:t>
            </w:r>
          </w:p>
        </w:tc>
      </w:tr>
    </w:tbl>
    <w:p w:rsidR="00B221D1" w:rsidRDefault="00B221D1" w:rsidP="00B221D1"/>
    <w:p w:rsidR="00B221D1" w:rsidRDefault="00B221D1" w:rsidP="00B221D1">
      <w:pPr>
        <w:jc w:val="center"/>
        <w:rPr>
          <w:b/>
        </w:rPr>
      </w:pPr>
      <w:r w:rsidRPr="00B221D1">
        <w:rPr>
          <w:b/>
        </w:rPr>
        <w:t>Total--39</w:t>
      </w:r>
    </w:p>
    <w:p w:rsidR="00B221D1" w:rsidRDefault="00B221D1" w:rsidP="00B221D1">
      <w:pPr>
        <w:jc w:val="center"/>
        <w:rPr>
          <w:b/>
        </w:rPr>
      </w:pPr>
    </w:p>
    <w:p w:rsidR="00B221D1" w:rsidRDefault="00B221D1" w:rsidP="00B221D1">
      <w:r>
        <w:t xml:space="preserve">So, the Bill was read the second time and ordered to third reading.  </w:t>
      </w:r>
    </w:p>
    <w:p w:rsidR="00B221D1" w:rsidRDefault="00B221D1" w:rsidP="00B221D1"/>
    <w:p w:rsidR="00B221D1" w:rsidRDefault="00B221D1" w:rsidP="00B221D1">
      <w:pPr>
        <w:keepNext/>
        <w:jc w:val="center"/>
        <w:rPr>
          <w:b/>
        </w:rPr>
      </w:pPr>
      <w:r w:rsidRPr="00B221D1">
        <w:rPr>
          <w:b/>
        </w:rPr>
        <w:t>S. 788--AMENDED AND ORDERED TO THIRD READING</w:t>
      </w:r>
    </w:p>
    <w:p w:rsidR="00B221D1" w:rsidRDefault="00B221D1" w:rsidP="00B221D1">
      <w:pPr>
        <w:keepNext/>
      </w:pPr>
      <w:r>
        <w:t>The following Bill was taken up:</w:t>
      </w:r>
    </w:p>
    <w:p w:rsidR="00B221D1" w:rsidRDefault="00B221D1" w:rsidP="00B221D1">
      <w:pPr>
        <w:keepNext/>
      </w:pPr>
      <w:bookmarkStart w:id="42" w:name="include_clip_start_80"/>
      <w:bookmarkEnd w:id="42"/>
    </w:p>
    <w:p w:rsidR="00B221D1" w:rsidRDefault="00B221D1" w:rsidP="00B221D1">
      <w:r>
        <w:t>S. 788 -- Senator Verdin: A BILL TO AMEND CHAPTER 21, TITLE 47 OF THE 1976 CODE, RELATING TO THE FARM ANIMAL AND RESEARCH FACILITIES PROTECTION ACT, BY AMENDING SECTION 47-21-70 TO PROVIDE ADDITIONAL LIABILITY EXEMPTIONS TO VETERINARIANS AND PEOPLE WHO HOLD A SUPERIOR INTEREST IN THE PROPERTY; BY ADDING SECTION 47-21-90 TO PROVIDE FOR A CIVIL CAUSE OF ACTION FOR A PERSON THAT SUFFERS DAMAGES AS A RESULT OF VIOLATIONS OF CHAPTER 21 RELATING TO ANIMAL FACILITY OPERATIONS; AND BY ADDING ARTICLE 5 TO PROVIDE THAT IT IS UNLAWFUL TO TAMPER WITH CROP OPERATIONS, TO INTERFERE WITH THE OPERATIONS OF A CROP OPERATION, TO FRAUDULENTLY GAIN ACCESS TO A CROP OPERATION, AND TO PROVIDE FOR A CIVIL CAUSE OF ACTION FOR VIOLATIONS OF THIS ACT RELATED TO CROP OPERATIONS, TO PROVIDE CRIMINAL PENALTIES FOR VIOLATIONS OF THIS ACT, TO DEFINE NECESSARY TERMS, AND TO MAKE TECHNICAL CORRECTIONS.</w:t>
      </w:r>
    </w:p>
    <w:p w:rsidR="00B221D1" w:rsidRDefault="00B221D1" w:rsidP="00B221D1"/>
    <w:p w:rsidR="00B221D1" w:rsidRPr="003321C6" w:rsidRDefault="00B221D1" w:rsidP="00B221D1">
      <w:r w:rsidRPr="003321C6">
        <w:t>The Agriculture, Natural Resources and Environmental Affairs Committee proposed the following Amendment No. </w:t>
      </w:r>
      <w:r>
        <w:t xml:space="preserve">1 to </w:t>
      </w:r>
      <w:r w:rsidRPr="003321C6">
        <w:t>S. 788 (COUNCIL\SWB\5338CM12), which was adopted:</w:t>
      </w:r>
    </w:p>
    <w:p w:rsidR="00B221D1" w:rsidRPr="003321C6" w:rsidRDefault="00B221D1" w:rsidP="00B221D1">
      <w:r w:rsidRPr="003321C6">
        <w:t>Amend the bill, as and if amended, by deleting SECTION 2</w:t>
      </w:r>
      <w:r w:rsidR="00CE54D4">
        <w:t>,</w:t>
      </w:r>
      <w:r w:rsidRPr="003321C6">
        <w:t xml:space="preserve"> on pages 6 and 7</w:t>
      </w:r>
      <w:r w:rsidR="00CE54D4">
        <w:t>,</w:t>
      </w:r>
      <w:r w:rsidRPr="003321C6">
        <w:t xml:space="preserve"> in its entirety and inserting:</w:t>
      </w:r>
    </w:p>
    <w:p w:rsidR="00B221D1" w:rsidRPr="003321C6" w:rsidRDefault="00B221D1" w:rsidP="00B221D1">
      <w:r w:rsidRPr="003321C6">
        <w:t>/ Chapter 4, Title 47 of the 1976 Code is amended by adding:</w:t>
      </w:r>
    </w:p>
    <w:p w:rsidR="00B221D1" w:rsidRPr="003321C6" w:rsidRDefault="00B221D1" w:rsidP="00B221D1">
      <w:r w:rsidRPr="003321C6">
        <w:rPr>
          <w:color w:val="000000" w:themeColor="text1"/>
          <w:u w:color="000000" w:themeColor="text1"/>
        </w:rPr>
        <w:t>“Section 47</w:t>
      </w:r>
      <w:r w:rsidRPr="003321C6">
        <w:rPr>
          <w:color w:val="000000" w:themeColor="text1"/>
          <w:u w:color="000000" w:themeColor="text1"/>
        </w:rPr>
        <w:noBreakHyphen/>
        <w:t>4</w:t>
      </w:r>
      <w:r w:rsidRPr="003321C6">
        <w:rPr>
          <w:color w:val="000000" w:themeColor="text1"/>
          <w:u w:color="000000" w:themeColor="text1"/>
        </w:rPr>
        <w:noBreakHyphen/>
        <w:t>170.</w:t>
      </w:r>
      <w:r w:rsidRPr="003321C6">
        <w:rPr>
          <w:color w:val="000000" w:themeColor="text1"/>
          <w:u w:color="000000" w:themeColor="text1"/>
        </w:rPr>
        <w:tab/>
        <w:t>Information prepared, owned, used, submitted to, in the possession of, or retained by the commission or the State Veterinarian related to the exercise of its official duties pursuant to this chapter, including, but not limited to, certificates of veterinary inspection, animal medical records, laboratory reports, or other records that may be used to identify a person or private business activities subject to regulation by the commission is confidential and exempt from disclosure pursuant to Chapter 4, Title 30 unless the State Veterinarian determines that disclosure is necessary to implement the programs contained in this chapter or the State Veterinarian determines that disclosure is necessary to prevent the spread of animal disease or to protect the public health. Information prepared, owned, used, submitted to, in the possession of, or retained by the commission or the State Veterinarian related to the exercise of its official duties pursuant to this chapter concerning the receipt and expenditure of public funds and summaries of agency activities are not subject to the exemption from Chapter 4, Title 30 provided in this section.” /</w:t>
      </w:r>
    </w:p>
    <w:p w:rsidR="00B221D1" w:rsidRPr="003321C6" w:rsidRDefault="00B221D1" w:rsidP="00B221D1">
      <w:r w:rsidRPr="003321C6">
        <w:t>Renumber sections to conform.</w:t>
      </w:r>
    </w:p>
    <w:p w:rsidR="00B221D1" w:rsidRDefault="00B221D1" w:rsidP="00B221D1">
      <w:r w:rsidRPr="003321C6">
        <w:t>Amend title to conform.</w:t>
      </w:r>
    </w:p>
    <w:p w:rsidR="00B221D1" w:rsidRDefault="00B221D1" w:rsidP="00B221D1"/>
    <w:p w:rsidR="00B221D1" w:rsidRDefault="00B221D1" w:rsidP="00B221D1">
      <w:r>
        <w:t>Rep. FRYE explained the amendment.</w:t>
      </w:r>
    </w:p>
    <w:p w:rsidR="00B221D1" w:rsidRDefault="00B221D1" w:rsidP="00B221D1">
      <w:r>
        <w:t>The amendment was then adopted.</w:t>
      </w:r>
    </w:p>
    <w:p w:rsidR="00B221D1" w:rsidRDefault="00B221D1" w:rsidP="00B221D1"/>
    <w:p w:rsidR="00B221D1" w:rsidRDefault="00B221D1" w:rsidP="00B221D1">
      <w:r>
        <w:t>Rep. FRYE explained the Bill.</w:t>
      </w:r>
    </w:p>
    <w:p w:rsidR="00B221D1" w:rsidRDefault="00B221D1" w:rsidP="00B221D1"/>
    <w:p w:rsidR="00B221D1" w:rsidRDefault="00B221D1" w:rsidP="00B221D1">
      <w:r>
        <w:t>The question then recurred to the passage of the Bill.</w:t>
      </w:r>
    </w:p>
    <w:p w:rsidR="00B221D1" w:rsidRDefault="00B221D1" w:rsidP="00B221D1"/>
    <w:p w:rsidR="00B221D1" w:rsidRDefault="00B221D1" w:rsidP="00B221D1">
      <w:r>
        <w:t xml:space="preserve">The yeas and nays were taken resulting as follows: </w:t>
      </w:r>
    </w:p>
    <w:p w:rsidR="00B221D1" w:rsidRDefault="00B221D1" w:rsidP="00B221D1">
      <w:pPr>
        <w:jc w:val="center"/>
      </w:pPr>
      <w:r>
        <w:t xml:space="preserve"> </w:t>
      </w:r>
      <w:bookmarkStart w:id="43" w:name="vote_start86"/>
      <w:bookmarkEnd w:id="43"/>
      <w:r>
        <w:t>Yeas 107; Nays 0</w:t>
      </w:r>
    </w:p>
    <w:p w:rsidR="00B221D1" w:rsidRDefault="00B221D1" w:rsidP="00B221D1">
      <w:pPr>
        <w:jc w:val="center"/>
      </w:pPr>
    </w:p>
    <w:p w:rsidR="00B221D1" w:rsidRDefault="00B221D1" w:rsidP="00B22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21D1" w:rsidRPr="00B221D1" w:rsidTr="00B221D1">
        <w:tc>
          <w:tcPr>
            <w:tcW w:w="2179" w:type="dxa"/>
            <w:shd w:val="clear" w:color="auto" w:fill="auto"/>
          </w:tcPr>
          <w:p w:rsidR="00B221D1" w:rsidRPr="00B221D1" w:rsidRDefault="00B221D1" w:rsidP="00B221D1">
            <w:pPr>
              <w:keepNext/>
              <w:ind w:firstLine="0"/>
            </w:pPr>
            <w:r>
              <w:t>Allen</w:t>
            </w:r>
          </w:p>
        </w:tc>
        <w:tc>
          <w:tcPr>
            <w:tcW w:w="2179" w:type="dxa"/>
            <w:shd w:val="clear" w:color="auto" w:fill="auto"/>
          </w:tcPr>
          <w:p w:rsidR="00B221D1" w:rsidRPr="00B221D1" w:rsidRDefault="00B221D1" w:rsidP="00B221D1">
            <w:pPr>
              <w:keepNext/>
              <w:ind w:firstLine="0"/>
            </w:pPr>
            <w:r>
              <w:t>Allison</w:t>
            </w:r>
          </w:p>
        </w:tc>
        <w:tc>
          <w:tcPr>
            <w:tcW w:w="2180" w:type="dxa"/>
            <w:shd w:val="clear" w:color="auto" w:fill="auto"/>
          </w:tcPr>
          <w:p w:rsidR="00B221D1" w:rsidRPr="00B221D1" w:rsidRDefault="00B221D1" w:rsidP="00B221D1">
            <w:pPr>
              <w:keepNext/>
              <w:ind w:firstLine="0"/>
            </w:pPr>
            <w:r>
              <w:t>Anderson</w:t>
            </w:r>
          </w:p>
        </w:tc>
      </w:tr>
      <w:tr w:rsidR="00B221D1" w:rsidRPr="00B221D1" w:rsidTr="00B221D1">
        <w:tc>
          <w:tcPr>
            <w:tcW w:w="2179" w:type="dxa"/>
            <w:shd w:val="clear" w:color="auto" w:fill="auto"/>
          </w:tcPr>
          <w:p w:rsidR="00B221D1" w:rsidRPr="00B221D1" w:rsidRDefault="00B221D1" w:rsidP="00B221D1">
            <w:pPr>
              <w:ind w:firstLine="0"/>
            </w:pPr>
            <w:r>
              <w:t>Anthony</w:t>
            </w:r>
          </w:p>
        </w:tc>
        <w:tc>
          <w:tcPr>
            <w:tcW w:w="2179" w:type="dxa"/>
            <w:shd w:val="clear" w:color="auto" w:fill="auto"/>
          </w:tcPr>
          <w:p w:rsidR="00B221D1" w:rsidRPr="00B221D1" w:rsidRDefault="00B221D1" w:rsidP="00B221D1">
            <w:pPr>
              <w:ind w:firstLine="0"/>
            </w:pPr>
            <w:r>
              <w:t>Atwater</w:t>
            </w:r>
          </w:p>
        </w:tc>
        <w:tc>
          <w:tcPr>
            <w:tcW w:w="2180" w:type="dxa"/>
            <w:shd w:val="clear" w:color="auto" w:fill="auto"/>
          </w:tcPr>
          <w:p w:rsidR="00B221D1" w:rsidRPr="00B221D1" w:rsidRDefault="00B221D1" w:rsidP="00B221D1">
            <w:pPr>
              <w:ind w:firstLine="0"/>
            </w:pPr>
            <w:r>
              <w:t>Bales</w:t>
            </w:r>
          </w:p>
        </w:tc>
      </w:tr>
      <w:tr w:rsidR="00B221D1" w:rsidRPr="00B221D1" w:rsidTr="00B221D1">
        <w:tc>
          <w:tcPr>
            <w:tcW w:w="2179" w:type="dxa"/>
            <w:shd w:val="clear" w:color="auto" w:fill="auto"/>
          </w:tcPr>
          <w:p w:rsidR="00B221D1" w:rsidRPr="00B221D1" w:rsidRDefault="00B221D1" w:rsidP="00B221D1">
            <w:pPr>
              <w:ind w:firstLine="0"/>
            </w:pPr>
            <w:r>
              <w:t>Ballentine</w:t>
            </w:r>
          </w:p>
        </w:tc>
        <w:tc>
          <w:tcPr>
            <w:tcW w:w="2179" w:type="dxa"/>
            <w:shd w:val="clear" w:color="auto" w:fill="auto"/>
          </w:tcPr>
          <w:p w:rsidR="00B221D1" w:rsidRPr="00B221D1" w:rsidRDefault="00B221D1" w:rsidP="00B221D1">
            <w:pPr>
              <w:ind w:firstLine="0"/>
            </w:pPr>
            <w:r>
              <w:t>Bannister</w:t>
            </w:r>
          </w:p>
        </w:tc>
        <w:tc>
          <w:tcPr>
            <w:tcW w:w="2180" w:type="dxa"/>
            <w:shd w:val="clear" w:color="auto" w:fill="auto"/>
          </w:tcPr>
          <w:p w:rsidR="00B221D1" w:rsidRPr="00B221D1" w:rsidRDefault="00B221D1" w:rsidP="00B221D1">
            <w:pPr>
              <w:ind w:firstLine="0"/>
            </w:pPr>
            <w:r>
              <w:t>Barfield</w:t>
            </w:r>
          </w:p>
        </w:tc>
      </w:tr>
      <w:tr w:rsidR="00B221D1" w:rsidRPr="00B221D1" w:rsidTr="00B221D1">
        <w:tc>
          <w:tcPr>
            <w:tcW w:w="2179" w:type="dxa"/>
            <w:shd w:val="clear" w:color="auto" w:fill="auto"/>
          </w:tcPr>
          <w:p w:rsidR="00B221D1" w:rsidRPr="00B221D1" w:rsidRDefault="00B221D1" w:rsidP="00B221D1">
            <w:pPr>
              <w:ind w:firstLine="0"/>
            </w:pPr>
            <w:r>
              <w:t>Battle</w:t>
            </w:r>
          </w:p>
        </w:tc>
        <w:tc>
          <w:tcPr>
            <w:tcW w:w="2179" w:type="dxa"/>
            <w:shd w:val="clear" w:color="auto" w:fill="auto"/>
          </w:tcPr>
          <w:p w:rsidR="00B221D1" w:rsidRPr="00B221D1" w:rsidRDefault="00B221D1" w:rsidP="00B221D1">
            <w:pPr>
              <w:ind w:firstLine="0"/>
            </w:pPr>
            <w:r>
              <w:t>Bingham</w:t>
            </w:r>
          </w:p>
        </w:tc>
        <w:tc>
          <w:tcPr>
            <w:tcW w:w="2180" w:type="dxa"/>
            <w:shd w:val="clear" w:color="auto" w:fill="auto"/>
          </w:tcPr>
          <w:p w:rsidR="00B221D1" w:rsidRPr="00B221D1" w:rsidRDefault="00B221D1" w:rsidP="00B221D1">
            <w:pPr>
              <w:ind w:firstLine="0"/>
            </w:pPr>
            <w:r>
              <w:t>Bowen</w:t>
            </w:r>
          </w:p>
        </w:tc>
      </w:tr>
      <w:tr w:rsidR="00B221D1" w:rsidRPr="00B221D1" w:rsidTr="00B221D1">
        <w:tc>
          <w:tcPr>
            <w:tcW w:w="2179" w:type="dxa"/>
            <w:shd w:val="clear" w:color="auto" w:fill="auto"/>
          </w:tcPr>
          <w:p w:rsidR="00B221D1" w:rsidRPr="00B221D1" w:rsidRDefault="00B221D1" w:rsidP="00B221D1">
            <w:pPr>
              <w:ind w:firstLine="0"/>
            </w:pPr>
            <w:r>
              <w:t>Bowers</w:t>
            </w:r>
          </w:p>
        </w:tc>
        <w:tc>
          <w:tcPr>
            <w:tcW w:w="2179" w:type="dxa"/>
            <w:shd w:val="clear" w:color="auto" w:fill="auto"/>
          </w:tcPr>
          <w:p w:rsidR="00B221D1" w:rsidRPr="00B221D1" w:rsidRDefault="00B221D1" w:rsidP="00B221D1">
            <w:pPr>
              <w:ind w:firstLine="0"/>
            </w:pPr>
            <w:r>
              <w:t>Brady</w:t>
            </w:r>
          </w:p>
        </w:tc>
        <w:tc>
          <w:tcPr>
            <w:tcW w:w="2180" w:type="dxa"/>
            <w:shd w:val="clear" w:color="auto" w:fill="auto"/>
          </w:tcPr>
          <w:p w:rsidR="00B221D1" w:rsidRPr="00B221D1" w:rsidRDefault="00B221D1" w:rsidP="00B221D1">
            <w:pPr>
              <w:ind w:firstLine="0"/>
            </w:pPr>
            <w:r>
              <w:t>Branham</w:t>
            </w:r>
          </w:p>
        </w:tc>
      </w:tr>
      <w:tr w:rsidR="00B221D1" w:rsidRPr="00B221D1" w:rsidTr="00B221D1">
        <w:tc>
          <w:tcPr>
            <w:tcW w:w="2179" w:type="dxa"/>
            <w:shd w:val="clear" w:color="auto" w:fill="auto"/>
          </w:tcPr>
          <w:p w:rsidR="00B221D1" w:rsidRPr="00B221D1" w:rsidRDefault="00B221D1" w:rsidP="00B221D1">
            <w:pPr>
              <w:ind w:firstLine="0"/>
            </w:pPr>
            <w:r>
              <w:t>Brannon</w:t>
            </w:r>
          </w:p>
        </w:tc>
        <w:tc>
          <w:tcPr>
            <w:tcW w:w="2179" w:type="dxa"/>
            <w:shd w:val="clear" w:color="auto" w:fill="auto"/>
          </w:tcPr>
          <w:p w:rsidR="00B221D1" w:rsidRPr="00B221D1" w:rsidRDefault="00B221D1" w:rsidP="00B221D1">
            <w:pPr>
              <w:ind w:firstLine="0"/>
            </w:pPr>
            <w:r>
              <w:t>Brantley</w:t>
            </w:r>
          </w:p>
        </w:tc>
        <w:tc>
          <w:tcPr>
            <w:tcW w:w="2180" w:type="dxa"/>
            <w:shd w:val="clear" w:color="auto" w:fill="auto"/>
          </w:tcPr>
          <w:p w:rsidR="00B221D1" w:rsidRPr="00B221D1" w:rsidRDefault="00B221D1" w:rsidP="00B221D1">
            <w:pPr>
              <w:ind w:firstLine="0"/>
            </w:pPr>
            <w:r>
              <w:t>G. A. Brown</w:t>
            </w:r>
          </w:p>
        </w:tc>
      </w:tr>
      <w:tr w:rsidR="00B221D1" w:rsidRPr="00B221D1" w:rsidTr="00B221D1">
        <w:tc>
          <w:tcPr>
            <w:tcW w:w="2179" w:type="dxa"/>
            <w:shd w:val="clear" w:color="auto" w:fill="auto"/>
          </w:tcPr>
          <w:p w:rsidR="00B221D1" w:rsidRPr="00B221D1" w:rsidRDefault="00B221D1" w:rsidP="00B221D1">
            <w:pPr>
              <w:ind w:firstLine="0"/>
            </w:pPr>
            <w:r>
              <w:t>H. B. Brown</w:t>
            </w:r>
          </w:p>
        </w:tc>
        <w:tc>
          <w:tcPr>
            <w:tcW w:w="2179" w:type="dxa"/>
            <w:shd w:val="clear" w:color="auto" w:fill="auto"/>
          </w:tcPr>
          <w:p w:rsidR="00B221D1" w:rsidRPr="00B221D1" w:rsidRDefault="00B221D1" w:rsidP="00B221D1">
            <w:pPr>
              <w:ind w:firstLine="0"/>
            </w:pPr>
            <w:r>
              <w:t>R. L. Brown</w:t>
            </w:r>
          </w:p>
        </w:tc>
        <w:tc>
          <w:tcPr>
            <w:tcW w:w="2180" w:type="dxa"/>
            <w:shd w:val="clear" w:color="auto" w:fill="auto"/>
          </w:tcPr>
          <w:p w:rsidR="00B221D1" w:rsidRPr="00B221D1" w:rsidRDefault="00B221D1" w:rsidP="00B221D1">
            <w:pPr>
              <w:ind w:firstLine="0"/>
            </w:pPr>
            <w:r>
              <w:t>Butler Garrick</w:t>
            </w:r>
          </w:p>
        </w:tc>
      </w:tr>
      <w:tr w:rsidR="00B221D1" w:rsidRPr="00B221D1" w:rsidTr="00B221D1">
        <w:tc>
          <w:tcPr>
            <w:tcW w:w="2179" w:type="dxa"/>
            <w:shd w:val="clear" w:color="auto" w:fill="auto"/>
          </w:tcPr>
          <w:p w:rsidR="00B221D1" w:rsidRPr="00B221D1" w:rsidRDefault="00B221D1" w:rsidP="00B221D1">
            <w:pPr>
              <w:ind w:firstLine="0"/>
            </w:pPr>
            <w:r>
              <w:t>Chumley</w:t>
            </w:r>
          </w:p>
        </w:tc>
        <w:tc>
          <w:tcPr>
            <w:tcW w:w="2179" w:type="dxa"/>
            <w:shd w:val="clear" w:color="auto" w:fill="auto"/>
          </w:tcPr>
          <w:p w:rsidR="00B221D1" w:rsidRPr="00B221D1" w:rsidRDefault="00B221D1" w:rsidP="00B221D1">
            <w:pPr>
              <w:ind w:firstLine="0"/>
            </w:pPr>
            <w:r>
              <w:t>Clemmons</w:t>
            </w:r>
          </w:p>
        </w:tc>
        <w:tc>
          <w:tcPr>
            <w:tcW w:w="2180" w:type="dxa"/>
            <w:shd w:val="clear" w:color="auto" w:fill="auto"/>
          </w:tcPr>
          <w:p w:rsidR="00B221D1" w:rsidRPr="00B221D1" w:rsidRDefault="00B221D1" w:rsidP="00B221D1">
            <w:pPr>
              <w:ind w:firstLine="0"/>
            </w:pPr>
            <w:r>
              <w:t>Cobb-Hunter</w:t>
            </w:r>
          </w:p>
        </w:tc>
      </w:tr>
      <w:tr w:rsidR="00B221D1" w:rsidRPr="00B221D1" w:rsidTr="00B221D1">
        <w:tc>
          <w:tcPr>
            <w:tcW w:w="2179" w:type="dxa"/>
            <w:shd w:val="clear" w:color="auto" w:fill="auto"/>
          </w:tcPr>
          <w:p w:rsidR="00B221D1" w:rsidRPr="00B221D1" w:rsidRDefault="00B221D1" w:rsidP="00B221D1">
            <w:pPr>
              <w:ind w:firstLine="0"/>
            </w:pPr>
            <w:r>
              <w:t>Cole</w:t>
            </w:r>
          </w:p>
        </w:tc>
        <w:tc>
          <w:tcPr>
            <w:tcW w:w="2179" w:type="dxa"/>
            <w:shd w:val="clear" w:color="auto" w:fill="auto"/>
          </w:tcPr>
          <w:p w:rsidR="00B221D1" w:rsidRPr="00B221D1" w:rsidRDefault="00B221D1" w:rsidP="00B221D1">
            <w:pPr>
              <w:ind w:firstLine="0"/>
            </w:pPr>
            <w:r>
              <w:t>Corbin</w:t>
            </w:r>
          </w:p>
        </w:tc>
        <w:tc>
          <w:tcPr>
            <w:tcW w:w="2180" w:type="dxa"/>
            <w:shd w:val="clear" w:color="auto" w:fill="auto"/>
          </w:tcPr>
          <w:p w:rsidR="00B221D1" w:rsidRPr="00B221D1" w:rsidRDefault="00B221D1" w:rsidP="00B221D1">
            <w:pPr>
              <w:ind w:firstLine="0"/>
            </w:pPr>
            <w:r>
              <w:t>Crosby</w:t>
            </w:r>
          </w:p>
        </w:tc>
      </w:tr>
      <w:tr w:rsidR="00B221D1" w:rsidRPr="00B221D1" w:rsidTr="00B221D1">
        <w:tc>
          <w:tcPr>
            <w:tcW w:w="2179" w:type="dxa"/>
            <w:shd w:val="clear" w:color="auto" w:fill="auto"/>
          </w:tcPr>
          <w:p w:rsidR="00B221D1" w:rsidRPr="00B221D1" w:rsidRDefault="00B221D1" w:rsidP="00B221D1">
            <w:pPr>
              <w:ind w:firstLine="0"/>
            </w:pPr>
            <w:r>
              <w:t>Daning</w:t>
            </w:r>
          </w:p>
        </w:tc>
        <w:tc>
          <w:tcPr>
            <w:tcW w:w="2179" w:type="dxa"/>
            <w:shd w:val="clear" w:color="auto" w:fill="auto"/>
          </w:tcPr>
          <w:p w:rsidR="00B221D1" w:rsidRPr="00B221D1" w:rsidRDefault="00B221D1" w:rsidP="00B221D1">
            <w:pPr>
              <w:ind w:firstLine="0"/>
            </w:pPr>
            <w:r>
              <w:t>Delleney</w:t>
            </w:r>
          </w:p>
        </w:tc>
        <w:tc>
          <w:tcPr>
            <w:tcW w:w="2180" w:type="dxa"/>
            <w:shd w:val="clear" w:color="auto" w:fill="auto"/>
          </w:tcPr>
          <w:p w:rsidR="00B221D1" w:rsidRPr="00B221D1" w:rsidRDefault="00B221D1" w:rsidP="00B221D1">
            <w:pPr>
              <w:ind w:firstLine="0"/>
            </w:pPr>
            <w:r>
              <w:t>Dillard</w:t>
            </w:r>
          </w:p>
        </w:tc>
      </w:tr>
      <w:tr w:rsidR="00B221D1" w:rsidRPr="00B221D1" w:rsidTr="00B221D1">
        <w:tc>
          <w:tcPr>
            <w:tcW w:w="2179" w:type="dxa"/>
            <w:shd w:val="clear" w:color="auto" w:fill="auto"/>
          </w:tcPr>
          <w:p w:rsidR="00B221D1" w:rsidRPr="00B221D1" w:rsidRDefault="00B221D1" w:rsidP="00B221D1">
            <w:pPr>
              <w:ind w:firstLine="0"/>
            </w:pPr>
            <w:r>
              <w:t>Erickson</w:t>
            </w:r>
          </w:p>
        </w:tc>
        <w:tc>
          <w:tcPr>
            <w:tcW w:w="2179" w:type="dxa"/>
            <w:shd w:val="clear" w:color="auto" w:fill="auto"/>
          </w:tcPr>
          <w:p w:rsidR="00B221D1" w:rsidRPr="00B221D1" w:rsidRDefault="00B221D1" w:rsidP="00B221D1">
            <w:pPr>
              <w:ind w:firstLine="0"/>
            </w:pPr>
            <w:r>
              <w:t>Forrester</w:t>
            </w:r>
          </w:p>
        </w:tc>
        <w:tc>
          <w:tcPr>
            <w:tcW w:w="2180" w:type="dxa"/>
            <w:shd w:val="clear" w:color="auto" w:fill="auto"/>
          </w:tcPr>
          <w:p w:rsidR="00B221D1" w:rsidRPr="00B221D1" w:rsidRDefault="00B221D1" w:rsidP="00B221D1">
            <w:pPr>
              <w:ind w:firstLine="0"/>
            </w:pPr>
            <w:r>
              <w:t>Frye</w:t>
            </w:r>
          </w:p>
        </w:tc>
      </w:tr>
      <w:tr w:rsidR="00B221D1" w:rsidRPr="00B221D1" w:rsidTr="00B221D1">
        <w:tc>
          <w:tcPr>
            <w:tcW w:w="2179" w:type="dxa"/>
            <w:shd w:val="clear" w:color="auto" w:fill="auto"/>
          </w:tcPr>
          <w:p w:rsidR="00B221D1" w:rsidRPr="00B221D1" w:rsidRDefault="00B221D1" w:rsidP="00B221D1">
            <w:pPr>
              <w:ind w:firstLine="0"/>
            </w:pPr>
            <w:r>
              <w:t>Gambrell</w:t>
            </w:r>
          </w:p>
        </w:tc>
        <w:tc>
          <w:tcPr>
            <w:tcW w:w="2179" w:type="dxa"/>
            <w:shd w:val="clear" w:color="auto" w:fill="auto"/>
          </w:tcPr>
          <w:p w:rsidR="00B221D1" w:rsidRPr="00B221D1" w:rsidRDefault="00B221D1" w:rsidP="00B221D1">
            <w:pPr>
              <w:ind w:firstLine="0"/>
            </w:pPr>
            <w:r>
              <w:t>Gilliard</w:t>
            </w:r>
          </w:p>
        </w:tc>
        <w:tc>
          <w:tcPr>
            <w:tcW w:w="2180" w:type="dxa"/>
            <w:shd w:val="clear" w:color="auto" w:fill="auto"/>
          </w:tcPr>
          <w:p w:rsidR="00B221D1" w:rsidRPr="00B221D1" w:rsidRDefault="00B221D1" w:rsidP="00B221D1">
            <w:pPr>
              <w:ind w:firstLine="0"/>
            </w:pPr>
            <w:r>
              <w:t>Govan</w:t>
            </w:r>
          </w:p>
        </w:tc>
      </w:tr>
      <w:tr w:rsidR="00B221D1" w:rsidRPr="00B221D1" w:rsidTr="00B221D1">
        <w:tc>
          <w:tcPr>
            <w:tcW w:w="2179" w:type="dxa"/>
            <w:shd w:val="clear" w:color="auto" w:fill="auto"/>
          </w:tcPr>
          <w:p w:rsidR="00B221D1" w:rsidRPr="00B221D1" w:rsidRDefault="00B221D1" w:rsidP="00B221D1">
            <w:pPr>
              <w:ind w:firstLine="0"/>
            </w:pPr>
            <w:r>
              <w:t>Hamilton</w:t>
            </w:r>
          </w:p>
        </w:tc>
        <w:tc>
          <w:tcPr>
            <w:tcW w:w="2179" w:type="dxa"/>
            <w:shd w:val="clear" w:color="auto" w:fill="auto"/>
          </w:tcPr>
          <w:p w:rsidR="00B221D1" w:rsidRPr="00B221D1" w:rsidRDefault="00B221D1" w:rsidP="00B221D1">
            <w:pPr>
              <w:ind w:firstLine="0"/>
            </w:pPr>
            <w:r>
              <w:t>Hardwick</w:t>
            </w:r>
          </w:p>
        </w:tc>
        <w:tc>
          <w:tcPr>
            <w:tcW w:w="2180" w:type="dxa"/>
            <w:shd w:val="clear" w:color="auto" w:fill="auto"/>
          </w:tcPr>
          <w:p w:rsidR="00B221D1" w:rsidRPr="00B221D1" w:rsidRDefault="00B221D1" w:rsidP="00B221D1">
            <w:pPr>
              <w:ind w:firstLine="0"/>
            </w:pPr>
            <w:r>
              <w:t>Harrell</w:t>
            </w:r>
          </w:p>
        </w:tc>
      </w:tr>
      <w:tr w:rsidR="00B221D1" w:rsidRPr="00B221D1" w:rsidTr="00B221D1">
        <w:tc>
          <w:tcPr>
            <w:tcW w:w="2179" w:type="dxa"/>
            <w:shd w:val="clear" w:color="auto" w:fill="auto"/>
          </w:tcPr>
          <w:p w:rsidR="00B221D1" w:rsidRPr="00B221D1" w:rsidRDefault="00B221D1" w:rsidP="00B221D1">
            <w:pPr>
              <w:ind w:firstLine="0"/>
            </w:pPr>
            <w:r>
              <w:t>Harrison</w:t>
            </w:r>
          </w:p>
        </w:tc>
        <w:tc>
          <w:tcPr>
            <w:tcW w:w="2179" w:type="dxa"/>
            <w:shd w:val="clear" w:color="auto" w:fill="auto"/>
          </w:tcPr>
          <w:p w:rsidR="00B221D1" w:rsidRPr="00B221D1" w:rsidRDefault="00B221D1" w:rsidP="00B221D1">
            <w:pPr>
              <w:ind w:firstLine="0"/>
            </w:pPr>
            <w:r>
              <w:t>Hart</w:t>
            </w:r>
          </w:p>
        </w:tc>
        <w:tc>
          <w:tcPr>
            <w:tcW w:w="2180" w:type="dxa"/>
            <w:shd w:val="clear" w:color="auto" w:fill="auto"/>
          </w:tcPr>
          <w:p w:rsidR="00B221D1" w:rsidRPr="00B221D1" w:rsidRDefault="00B221D1" w:rsidP="00B221D1">
            <w:pPr>
              <w:ind w:firstLine="0"/>
            </w:pPr>
            <w:r>
              <w:t>Hayes</w:t>
            </w:r>
          </w:p>
        </w:tc>
      </w:tr>
      <w:tr w:rsidR="00B221D1" w:rsidRPr="00B221D1" w:rsidTr="00B221D1">
        <w:tc>
          <w:tcPr>
            <w:tcW w:w="2179" w:type="dxa"/>
            <w:shd w:val="clear" w:color="auto" w:fill="auto"/>
          </w:tcPr>
          <w:p w:rsidR="00B221D1" w:rsidRPr="00B221D1" w:rsidRDefault="00B221D1" w:rsidP="00B221D1">
            <w:pPr>
              <w:ind w:firstLine="0"/>
            </w:pPr>
            <w:r>
              <w:t>Hearn</w:t>
            </w:r>
          </w:p>
        </w:tc>
        <w:tc>
          <w:tcPr>
            <w:tcW w:w="2179" w:type="dxa"/>
            <w:shd w:val="clear" w:color="auto" w:fill="auto"/>
          </w:tcPr>
          <w:p w:rsidR="00B221D1" w:rsidRPr="00B221D1" w:rsidRDefault="00B221D1" w:rsidP="00B221D1">
            <w:pPr>
              <w:ind w:firstLine="0"/>
            </w:pPr>
            <w:r>
              <w:t>Henderson</w:t>
            </w:r>
          </w:p>
        </w:tc>
        <w:tc>
          <w:tcPr>
            <w:tcW w:w="2180" w:type="dxa"/>
            <w:shd w:val="clear" w:color="auto" w:fill="auto"/>
          </w:tcPr>
          <w:p w:rsidR="00B221D1" w:rsidRPr="00B221D1" w:rsidRDefault="00B221D1" w:rsidP="00B221D1">
            <w:pPr>
              <w:ind w:firstLine="0"/>
            </w:pPr>
            <w:r>
              <w:t>Herbkersman</w:t>
            </w:r>
          </w:p>
        </w:tc>
      </w:tr>
      <w:tr w:rsidR="00B221D1" w:rsidRPr="00B221D1" w:rsidTr="00B221D1">
        <w:tc>
          <w:tcPr>
            <w:tcW w:w="2179" w:type="dxa"/>
            <w:shd w:val="clear" w:color="auto" w:fill="auto"/>
          </w:tcPr>
          <w:p w:rsidR="00B221D1" w:rsidRPr="00B221D1" w:rsidRDefault="00B221D1" w:rsidP="00B221D1">
            <w:pPr>
              <w:ind w:firstLine="0"/>
            </w:pPr>
            <w:r>
              <w:t>Hiott</w:t>
            </w:r>
          </w:p>
        </w:tc>
        <w:tc>
          <w:tcPr>
            <w:tcW w:w="2179" w:type="dxa"/>
            <w:shd w:val="clear" w:color="auto" w:fill="auto"/>
          </w:tcPr>
          <w:p w:rsidR="00B221D1" w:rsidRPr="00B221D1" w:rsidRDefault="00B221D1" w:rsidP="00B221D1">
            <w:pPr>
              <w:ind w:firstLine="0"/>
            </w:pPr>
            <w:r>
              <w:t>Hixon</w:t>
            </w:r>
          </w:p>
        </w:tc>
        <w:tc>
          <w:tcPr>
            <w:tcW w:w="2180" w:type="dxa"/>
            <w:shd w:val="clear" w:color="auto" w:fill="auto"/>
          </w:tcPr>
          <w:p w:rsidR="00B221D1" w:rsidRPr="00B221D1" w:rsidRDefault="00B221D1" w:rsidP="00B221D1">
            <w:pPr>
              <w:ind w:firstLine="0"/>
            </w:pPr>
            <w:r>
              <w:t>Hodges</w:t>
            </w:r>
          </w:p>
        </w:tc>
      </w:tr>
      <w:tr w:rsidR="00B221D1" w:rsidRPr="00B221D1" w:rsidTr="00B221D1">
        <w:tc>
          <w:tcPr>
            <w:tcW w:w="2179" w:type="dxa"/>
            <w:shd w:val="clear" w:color="auto" w:fill="auto"/>
          </w:tcPr>
          <w:p w:rsidR="00B221D1" w:rsidRPr="00B221D1" w:rsidRDefault="00B221D1" w:rsidP="00B221D1">
            <w:pPr>
              <w:ind w:firstLine="0"/>
            </w:pPr>
            <w:r>
              <w:t>Horne</w:t>
            </w:r>
          </w:p>
        </w:tc>
        <w:tc>
          <w:tcPr>
            <w:tcW w:w="2179" w:type="dxa"/>
            <w:shd w:val="clear" w:color="auto" w:fill="auto"/>
          </w:tcPr>
          <w:p w:rsidR="00B221D1" w:rsidRPr="00B221D1" w:rsidRDefault="00B221D1" w:rsidP="00B221D1">
            <w:pPr>
              <w:ind w:firstLine="0"/>
            </w:pPr>
            <w:r>
              <w:t>Hosey</w:t>
            </w:r>
          </w:p>
        </w:tc>
        <w:tc>
          <w:tcPr>
            <w:tcW w:w="2180" w:type="dxa"/>
            <w:shd w:val="clear" w:color="auto" w:fill="auto"/>
          </w:tcPr>
          <w:p w:rsidR="00B221D1" w:rsidRPr="00B221D1" w:rsidRDefault="00B221D1" w:rsidP="00B221D1">
            <w:pPr>
              <w:ind w:firstLine="0"/>
            </w:pPr>
            <w:r>
              <w:t>Howard</w:t>
            </w:r>
          </w:p>
        </w:tc>
      </w:tr>
      <w:tr w:rsidR="00B221D1" w:rsidRPr="00B221D1" w:rsidTr="00B221D1">
        <w:tc>
          <w:tcPr>
            <w:tcW w:w="2179" w:type="dxa"/>
            <w:shd w:val="clear" w:color="auto" w:fill="auto"/>
          </w:tcPr>
          <w:p w:rsidR="00B221D1" w:rsidRPr="00B221D1" w:rsidRDefault="00B221D1" w:rsidP="00B221D1">
            <w:pPr>
              <w:ind w:firstLine="0"/>
            </w:pPr>
            <w:r>
              <w:t>Huggins</w:t>
            </w:r>
          </w:p>
        </w:tc>
        <w:tc>
          <w:tcPr>
            <w:tcW w:w="2179" w:type="dxa"/>
            <w:shd w:val="clear" w:color="auto" w:fill="auto"/>
          </w:tcPr>
          <w:p w:rsidR="00B221D1" w:rsidRPr="00B221D1" w:rsidRDefault="00B221D1" w:rsidP="00B221D1">
            <w:pPr>
              <w:ind w:firstLine="0"/>
            </w:pPr>
            <w:r>
              <w:t>Jefferson</w:t>
            </w:r>
          </w:p>
        </w:tc>
        <w:tc>
          <w:tcPr>
            <w:tcW w:w="2180" w:type="dxa"/>
            <w:shd w:val="clear" w:color="auto" w:fill="auto"/>
          </w:tcPr>
          <w:p w:rsidR="00B221D1" w:rsidRPr="00B221D1" w:rsidRDefault="00B221D1" w:rsidP="00B221D1">
            <w:pPr>
              <w:ind w:firstLine="0"/>
            </w:pPr>
            <w:r>
              <w:t>Johnson</w:t>
            </w:r>
          </w:p>
        </w:tc>
      </w:tr>
      <w:tr w:rsidR="00B221D1" w:rsidRPr="00B221D1" w:rsidTr="00B221D1">
        <w:tc>
          <w:tcPr>
            <w:tcW w:w="2179" w:type="dxa"/>
            <w:shd w:val="clear" w:color="auto" w:fill="auto"/>
          </w:tcPr>
          <w:p w:rsidR="00B221D1" w:rsidRPr="00B221D1" w:rsidRDefault="00B221D1" w:rsidP="00B221D1">
            <w:pPr>
              <w:ind w:firstLine="0"/>
            </w:pPr>
            <w:r>
              <w:t>King</w:t>
            </w:r>
          </w:p>
        </w:tc>
        <w:tc>
          <w:tcPr>
            <w:tcW w:w="2179" w:type="dxa"/>
            <w:shd w:val="clear" w:color="auto" w:fill="auto"/>
          </w:tcPr>
          <w:p w:rsidR="00B221D1" w:rsidRPr="00B221D1" w:rsidRDefault="00B221D1" w:rsidP="00B221D1">
            <w:pPr>
              <w:ind w:firstLine="0"/>
            </w:pPr>
            <w:r>
              <w:t>Knight</w:t>
            </w:r>
          </w:p>
        </w:tc>
        <w:tc>
          <w:tcPr>
            <w:tcW w:w="2180" w:type="dxa"/>
            <w:shd w:val="clear" w:color="auto" w:fill="auto"/>
          </w:tcPr>
          <w:p w:rsidR="00B221D1" w:rsidRPr="00B221D1" w:rsidRDefault="00B221D1" w:rsidP="00B221D1">
            <w:pPr>
              <w:ind w:firstLine="0"/>
            </w:pPr>
            <w:r>
              <w:t>Limehouse</w:t>
            </w:r>
          </w:p>
        </w:tc>
      </w:tr>
      <w:tr w:rsidR="00B221D1" w:rsidRPr="00B221D1" w:rsidTr="00B221D1">
        <w:tc>
          <w:tcPr>
            <w:tcW w:w="2179" w:type="dxa"/>
            <w:shd w:val="clear" w:color="auto" w:fill="auto"/>
          </w:tcPr>
          <w:p w:rsidR="00B221D1" w:rsidRPr="00B221D1" w:rsidRDefault="00B221D1" w:rsidP="00B221D1">
            <w:pPr>
              <w:ind w:firstLine="0"/>
            </w:pPr>
            <w:r>
              <w:t>Loftis</w:t>
            </w:r>
          </w:p>
        </w:tc>
        <w:tc>
          <w:tcPr>
            <w:tcW w:w="2179" w:type="dxa"/>
            <w:shd w:val="clear" w:color="auto" w:fill="auto"/>
          </w:tcPr>
          <w:p w:rsidR="00B221D1" w:rsidRPr="00B221D1" w:rsidRDefault="00B221D1" w:rsidP="00B221D1">
            <w:pPr>
              <w:ind w:firstLine="0"/>
            </w:pPr>
            <w:r>
              <w:t>Long</w:t>
            </w:r>
          </w:p>
        </w:tc>
        <w:tc>
          <w:tcPr>
            <w:tcW w:w="2180" w:type="dxa"/>
            <w:shd w:val="clear" w:color="auto" w:fill="auto"/>
          </w:tcPr>
          <w:p w:rsidR="00B221D1" w:rsidRPr="00B221D1" w:rsidRDefault="00B221D1" w:rsidP="00B221D1">
            <w:pPr>
              <w:ind w:firstLine="0"/>
            </w:pPr>
            <w:r>
              <w:t>Lowe</w:t>
            </w:r>
          </w:p>
        </w:tc>
      </w:tr>
      <w:tr w:rsidR="00B221D1" w:rsidRPr="00B221D1" w:rsidTr="00B221D1">
        <w:tc>
          <w:tcPr>
            <w:tcW w:w="2179" w:type="dxa"/>
            <w:shd w:val="clear" w:color="auto" w:fill="auto"/>
          </w:tcPr>
          <w:p w:rsidR="00B221D1" w:rsidRPr="00B221D1" w:rsidRDefault="00B221D1" w:rsidP="00B221D1">
            <w:pPr>
              <w:ind w:firstLine="0"/>
            </w:pPr>
            <w:r>
              <w:t>Lucas</w:t>
            </w:r>
          </w:p>
        </w:tc>
        <w:tc>
          <w:tcPr>
            <w:tcW w:w="2179" w:type="dxa"/>
            <w:shd w:val="clear" w:color="auto" w:fill="auto"/>
          </w:tcPr>
          <w:p w:rsidR="00B221D1" w:rsidRPr="00B221D1" w:rsidRDefault="00B221D1" w:rsidP="00B221D1">
            <w:pPr>
              <w:ind w:firstLine="0"/>
            </w:pPr>
            <w:r>
              <w:t>Mack</w:t>
            </w:r>
          </w:p>
        </w:tc>
        <w:tc>
          <w:tcPr>
            <w:tcW w:w="2180" w:type="dxa"/>
            <w:shd w:val="clear" w:color="auto" w:fill="auto"/>
          </w:tcPr>
          <w:p w:rsidR="00B221D1" w:rsidRPr="00B221D1" w:rsidRDefault="00B221D1" w:rsidP="00B221D1">
            <w:pPr>
              <w:ind w:firstLine="0"/>
            </w:pPr>
            <w:r>
              <w:t>McCoy</w:t>
            </w:r>
          </w:p>
        </w:tc>
      </w:tr>
      <w:tr w:rsidR="00B221D1" w:rsidRPr="00B221D1" w:rsidTr="00B221D1">
        <w:tc>
          <w:tcPr>
            <w:tcW w:w="2179" w:type="dxa"/>
            <w:shd w:val="clear" w:color="auto" w:fill="auto"/>
          </w:tcPr>
          <w:p w:rsidR="00B221D1" w:rsidRPr="00B221D1" w:rsidRDefault="00B221D1" w:rsidP="00B221D1">
            <w:pPr>
              <w:ind w:firstLine="0"/>
            </w:pPr>
            <w:r>
              <w:t>McEachern</w:t>
            </w:r>
          </w:p>
        </w:tc>
        <w:tc>
          <w:tcPr>
            <w:tcW w:w="2179" w:type="dxa"/>
            <w:shd w:val="clear" w:color="auto" w:fill="auto"/>
          </w:tcPr>
          <w:p w:rsidR="00B221D1" w:rsidRPr="00B221D1" w:rsidRDefault="00B221D1" w:rsidP="00B221D1">
            <w:pPr>
              <w:ind w:firstLine="0"/>
            </w:pPr>
            <w:r>
              <w:t>McLeod</w:t>
            </w:r>
          </w:p>
        </w:tc>
        <w:tc>
          <w:tcPr>
            <w:tcW w:w="2180" w:type="dxa"/>
            <w:shd w:val="clear" w:color="auto" w:fill="auto"/>
          </w:tcPr>
          <w:p w:rsidR="00B221D1" w:rsidRPr="00B221D1" w:rsidRDefault="00B221D1" w:rsidP="00B221D1">
            <w:pPr>
              <w:ind w:firstLine="0"/>
            </w:pPr>
            <w:r>
              <w:t>D. C. Moss</w:t>
            </w:r>
          </w:p>
        </w:tc>
      </w:tr>
      <w:tr w:rsidR="00B221D1" w:rsidRPr="00B221D1" w:rsidTr="00B221D1">
        <w:tc>
          <w:tcPr>
            <w:tcW w:w="2179" w:type="dxa"/>
            <w:shd w:val="clear" w:color="auto" w:fill="auto"/>
          </w:tcPr>
          <w:p w:rsidR="00B221D1" w:rsidRPr="00B221D1" w:rsidRDefault="00B221D1" w:rsidP="00B221D1">
            <w:pPr>
              <w:ind w:firstLine="0"/>
            </w:pPr>
            <w:r>
              <w:t>V. S. Moss</w:t>
            </w:r>
          </w:p>
        </w:tc>
        <w:tc>
          <w:tcPr>
            <w:tcW w:w="2179" w:type="dxa"/>
            <w:shd w:val="clear" w:color="auto" w:fill="auto"/>
          </w:tcPr>
          <w:p w:rsidR="00B221D1" w:rsidRPr="00B221D1" w:rsidRDefault="00B221D1" w:rsidP="00B221D1">
            <w:pPr>
              <w:ind w:firstLine="0"/>
            </w:pPr>
            <w:r>
              <w:t>Munnerlyn</w:t>
            </w:r>
          </w:p>
        </w:tc>
        <w:tc>
          <w:tcPr>
            <w:tcW w:w="2180" w:type="dxa"/>
            <w:shd w:val="clear" w:color="auto" w:fill="auto"/>
          </w:tcPr>
          <w:p w:rsidR="00B221D1" w:rsidRPr="00B221D1" w:rsidRDefault="00B221D1" w:rsidP="00B221D1">
            <w:pPr>
              <w:ind w:firstLine="0"/>
            </w:pPr>
            <w:r>
              <w:t>Murphy</w:t>
            </w:r>
          </w:p>
        </w:tc>
      </w:tr>
      <w:tr w:rsidR="00B221D1" w:rsidRPr="00B221D1" w:rsidTr="00B221D1">
        <w:tc>
          <w:tcPr>
            <w:tcW w:w="2179" w:type="dxa"/>
            <w:shd w:val="clear" w:color="auto" w:fill="auto"/>
          </w:tcPr>
          <w:p w:rsidR="00B221D1" w:rsidRPr="00B221D1" w:rsidRDefault="00B221D1" w:rsidP="00B221D1">
            <w:pPr>
              <w:ind w:firstLine="0"/>
            </w:pPr>
            <w:r>
              <w:t>Nanney</w:t>
            </w:r>
          </w:p>
        </w:tc>
        <w:tc>
          <w:tcPr>
            <w:tcW w:w="2179" w:type="dxa"/>
            <w:shd w:val="clear" w:color="auto" w:fill="auto"/>
          </w:tcPr>
          <w:p w:rsidR="00B221D1" w:rsidRPr="00B221D1" w:rsidRDefault="00B221D1" w:rsidP="00B221D1">
            <w:pPr>
              <w:ind w:firstLine="0"/>
            </w:pPr>
            <w:r>
              <w:t>J. M. Neal</w:t>
            </w:r>
          </w:p>
        </w:tc>
        <w:tc>
          <w:tcPr>
            <w:tcW w:w="2180" w:type="dxa"/>
            <w:shd w:val="clear" w:color="auto" w:fill="auto"/>
          </w:tcPr>
          <w:p w:rsidR="00B221D1" w:rsidRPr="00B221D1" w:rsidRDefault="00B221D1" w:rsidP="00B221D1">
            <w:pPr>
              <w:ind w:firstLine="0"/>
            </w:pPr>
            <w:r>
              <w:t>Neilson</w:t>
            </w:r>
          </w:p>
        </w:tc>
      </w:tr>
      <w:tr w:rsidR="00B221D1" w:rsidRPr="00B221D1" w:rsidTr="00B221D1">
        <w:tc>
          <w:tcPr>
            <w:tcW w:w="2179" w:type="dxa"/>
            <w:shd w:val="clear" w:color="auto" w:fill="auto"/>
          </w:tcPr>
          <w:p w:rsidR="00B221D1" w:rsidRPr="00B221D1" w:rsidRDefault="00B221D1" w:rsidP="00B221D1">
            <w:pPr>
              <w:ind w:firstLine="0"/>
            </w:pPr>
            <w:r>
              <w:t>Norman</w:t>
            </w:r>
          </w:p>
        </w:tc>
        <w:tc>
          <w:tcPr>
            <w:tcW w:w="2179" w:type="dxa"/>
            <w:shd w:val="clear" w:color="auto" w:fill="auto"/>
          </w:tcPr>
          <w:p w:rsidR="00B221D1" w:rsidRPr="00B221D1" w:rsidRDefault="00B221D1" w:rsidP="00B221D1">
            <w:pPr>
              <w:ind w:firstLine="0"/>
            </w:pPr>
            <w:r>
              <w:t>Ott</w:t>
            </w:r>
          </w:p>
        </w:tc>
        <w:tc>
          <w:tcPr>
            <w:tcW w:w="2180" w:type="dxa"/>
            <w:shd w:val="clear" w:color="auto" w:fill="auto"/>
          </w:tcPr>
          <w:p w:rsidR="00B221D1" w:rsidRPr="00B221D1" w:rsidRDefault="00B221D1" w:rsidP="00B221D1">
            <w:pPr>
              <w:ind w:firstLine="0"/>
            </w:pPr>
            <w:r>
              <w:t>Parker</w:t>
            </w:r>
          </w:p>
        </w:tc>
      </w:tr>
      <w:tr w:rsidR="00B221D1" w:rsidRPr="00B221D1" w:rsidTr="00B221D1">
        <w:tc>
          <w:tcPr>
            <w:tcW w:w="2179" w:type="dxa"/>
            <w:shd w:val="clear" w:color="auto" w:fill="auto"/>
          </w:tcPr>
          <w:p w:rsidR="00B221D1" w:rsidRPr="00B221D1" w:rsidRDefault="00B221D1" w:rsidP="00B221D1">
            <w:pPr>
              <w:ind w:firstLine="0"/>
            </w:pPr>
            <w:r>
              <w:t>Parks</w:t>
            </w:r>
          </w:p>
        </w:tc>
        <w:tc>
          <w:tcPr>
            <w:tcW w:w="2179" w:type="dxa"/>
            <w:shd w:val="clear" w:color="auto" w:fill="auto"/>
          </w:tcPr>
          <w:p w:rsidR="00B221D1" w:rsidRPr="00B221D1" w:rsidRDefault="00B221D1" w:rsidP="00B221D1">
            <w:pPr>
              <w:ind w:firstLine="0"/>
            </w:pPr>
            <w:r>
              <w:t>Patrick</w:t>
            </w:r>
          </w:p>
        </w:tc>
        <w:tc>
          <w:tcPr>
            <w:tcW w:w="2180" w:type="dxa"/>
            <w:shd w:val="clear" w:color="auto" w:fill="auto"/>
          </w:tcPr>
          <w:p w:rsidR="00B221D1" w:rsidRPr="00B221D1" w:rsidRDefault="00B221D1" w:rsidP="00B221D1">
            <w:pPr>
              <w:ind w:firstLine="0"/>
            </w:pPr>
            <w:r>
              <w:t>Pinson</w:t>
            </w:r>
          </w:p>
        </w:tc>
      </w:tr>
      <w:tr w:rsidR="00B221D1" w:rsidRPr="00B221D1" w:rsidTr="00B221D1">
        <w:tc>
          <w:tcPr>
            <w:tcW w:w="2179" w:type="dxa"/>
            <w:shd w:val="clear" w:color="auto" w:fill="auto"/>
          </w:tcPr>
          <w:p w:rsidR="00B221D1" w:rsidRPr="00B221D1" w:rsidRDefault="00B221D1" w:rsidP="00B221D1">
            <w:pPr>
              <w:ind w:firstLine="0"/>
            </w:pPr>
            <w:r>
              <w:t>Pitts</w:t>
            </w:r>
          </w:p>
        </w:tc>
        <w:tc>
          <w:tcPr>
            <w:tcW w:w="2179" w:type="dxa"/>
            <w:shd w:val="clear" w:color="auto" w:fill="auto"/>
          </w:tcPr>
          <w:p w:rsidR="00B221D1" w:rsidRPr="00B221D1" w:rsidRDefault="00B221D1" w:rsidP="00B221D1">
            <w:pPr>
              <w:ind w:firstLine="0"/>
            </w:pPr>
            <w:r>
              <w:t>Pope</w:t>
            </w:r>
          </w:p>
        </w:tc>
        <w:tc>
          <w:tcPr>
            <w:tcW w:w="2180" w:type="dxa"/>
            <w:shd w:val="clear" w:color="auto" w:fill="auto"/>
          </w:tcPr>
          <w:p w:rsidR="00B221D1" w:rsidRPr="00B221D1" w:rsidRDefault="00B221D1" w:rsidP="00B221D1">
            <w:pPr>
              <w:ind w:firstLine="0"/>
            </w:pPr>
            <w:r>
              <w:t>Putnam</w:t>
            </w:r>
          </w:p>
        </w:tc>
      </w:tr>
      <w:tr w:rsidR="00B221D1" w:rsidRPr="00B221D1" w:rsidTr="00B221D1">
        <w:tc>
          <w:tcPr>
            <w:tcW w:w="2179" w:type="dxa"/>
            <w:shd w:val="clear" w:color="auto" w:fill="auto"/>
          </w:tcPr>
          <w:p w:rsidR="00B221D1" w:rsidRPr="00B221D1" w:rsidRDefault="00B221D1" w:rsidP="00B221D1">
            <w:pPr>
              <w:ind w:firstLine="0"/>
            </w:pPr>
            <w:r>
              <w:t>Quinn</w:t>
            </w:r>
          </w:p>
        </w:tc>
        <w:tc>
          <w:tcPr>
            <w:tcW w:w="2179" w:type="dxa"/>
            <w:shd w:val="clear" w:color="auto" w:fill="auto"/>
          </w:tcPr>
          <w:p w:rsidR="00B221D1" w:rsidRPr="00B221D1" w:rsidRDefault="00B221D1" w:rsidP="00B221D1">
            <w:pPr>
              <w:ind w:firstLine="0"/>
            </w:pPr>
            <w:r>
              <w:t>Rutherford</w:t>
            </w:r>
          </w:p>
        </w:tc>
        <w:tc>
          <w:tcPr>
            <w:tcW w:w="2180" w:type="dxa"/>
            <w:shd w:val="clear" w:color="auto" w:fill="auto"/>
          </w:tcPr>
          <w:p w:rsidR="00B221D1" w:rsidRPr="00B221D1" w:rsidRDefault="00B221D1" w:rsidP="00B221D1">
            <w:pPr>
              <w:ind w:firstLine="0"/>
            </w:pPr>
            <w:r>
              <w:t>Ryan</w:t>
            </w:r>
          </w:p>
        </w:tc>
      </w:tr>
      <w:tr w:rsidR="00B221D1" w:rsidRPr="00B221D1" w:rsidTr="00B221D1">
        <w:tc>
          <w:tcPr>
            <w:tcW w:w="2179" w:type="dxa"/>
            <w:shd w:val="clear" w:color="auto" w:fill="auto"/>
          </w:tcPr>
          <w:p w:rsidR="00B221D1" w:rsidRPr="00B221D1" w:rsidRDefault="00B221D1" w:rsidP="00B221D1">
            <w:pPr>
              <w:ind w:firstLine="0"/>
            </w:pPr>
            <w:r>
              <w:t>Sabb</w:t>
            </w:r>
          </w:p>
        </w:tc>
        <w:tc>
          <w:tcPr>
            <w:tcW w:w="2179" w:type="dxa"/>
            <w:shd w:val="clear" w:color="auto" w:fill="auto"/>
          </w:tcPr>
          <w:p w:rsidR="00B221D1" w:rsidRPr="00B221D1" w:rsidRDefault="00B221D1" w:rsidP="00B221D1">
            <w:pPr>
              <w:ind w:firstLine="0"/>
            </w:pPr>
            <w:r>
              <w:t>Sandifer</w:t>
            </w:r>
          </w:p>
        </w:tc>
        <w:tc>
          <w:tcPr>
            <w:tcW w:w="2180" w:type="dxa"/>
            <w:shd w:val="clear" w:color="auto" w:fill="auto"/>
          </w:tcPr>
          <w:p w:rsidR="00B221D1" w:rsidRPr="00B221D1" w:rsidRDefault="00B221D1" w:rsidP="00B221D1">
            <w:pPr>
              <w:ind w:firstLine="0"/>
            </w:pPr>
            <w:r>
              <w:t>Simrill</w:t>
            </w:r>
          </w:p>
        </w:tc>
      </w:tr>
      <w:tr w:rsidR="00B221D1" w:rsidRPr="00B221D1" w:rsidTr="00B221D1">
        <w:tc>
          <w:tcPr>
            <w:tcW w:w="2179" w:type="dxa"/>
            <w:shd w:val="clear" w:color="auto" w:fill="auto"/>
          </w:tcPr>
          <w:p w:rsidR="00B221D1" w:rsidRPr="00B221D1" w:rsidRDefault="00B221D1" w:rsidP="00B221D1">
            <w:pPr>
              <w:ind w:firstLine="0"/>
            </w:pPr>
            <w:r>
              <w:t>Skelton</w:t>
            </w:r>
          </w:p>
        </w:tc>
        <w:tc>
          <w:tcPr>
            <w:tcW w:w="2179" w:type="dxa"/>
            <w:shd w:val="clear" w:color="auto" w:fill="auto"/>
          </w:tcPr>
          <w:p w:rsidR="00B221D1" w:rsidRPr="00B221D1" w:rsidRDefault="00B221D1" w:rsidP="00B221D1">
            <w:pPr>
              <w:ind w:firstLine="0"/>
            </w:pPr>
            <w:r>
              <w:t>G. M. Smith</w:t>
            </w:r>
          </w:p>
        </w:tc>
        <w:tc>
          <w:tcPr>
            <w:tcW w:w="2180" w:type="dxa"/>
            <w:shd w:val="clear" w:color="auto" w:fill="auto"/>
          </w:tcPr>
          <w:p w:rsidR="00B221D1" w:rsidRPr="00B221D1" w:rsidRDefault="00B221D1" w:rsidP="00B221D1">
            <w:pPr>
              <w:ind w:firstLine="0"/>
            </w:pPr>
            <w:r>
              <w:t>G. R. Smith</w:t>
            </w:r>
          </w:p>
        </w:tc>
      </w:tr>
      <w:tr w:rsidR="00B221D1" w:rsidRPr="00B221D1" w:rsidTr="00B221D1">
        <w:tc>
          <w:tcPr>
            <w:tcW w:w="2179" w:type="dxa"/>
            <w:shd w:val="clear" w:color="auto" w:fill="auto"/>
          </w:tcPr>
          <w:p w:rsidR="00B221D1" w:rsidRPr="00B221D1" w:rsidRDefault="00B221D1" w:rsidP="00B221D1">
            <w:pPr>
              <w:ind w:firstLine="0"/>
            </w:pPr>
            <w:r>
              <w:t>J. E. Smith</w:t>
            </w:r>
          </w:p>
        </w:tc>
        <w:tc>
          <w:tcPr>
            <w:tcW w:w="2179" w:type="dxa"/>
            <w:shd w:val="clear" w:color="auto" w:fill="auto"/>
          </w:tcPr>
          <w:p w:rsidR="00B221D1" w:rsidRPr="00B221D1" w:rsidRDefault="00B221D1" w:rsidP="00B221D1">
            <w:pPr>
              <w:ind w:firstLine="0"/>
            </w:pPr>
            <w:r>
              <w:t>J. R. Smith</w:t>
            </w:r>
          </w:p>
        </w:tc>
        <w:tc>
          <w:tcPr>
            <w:tcW w:w="2180" w:type="dxa"/>
            <w:shd w:val="clear" w:color="auto" w:fill="auto"/>
          </w:tcPr>
          <w:p w:rsidR="00B221D1" w:rsidRPr="00B221D1" w:rsidRDefault="00B221D1" w:rsidP="00B221D1">
            <w:pPr>
              <w:ind w:firstLine="0"/>
            </w:pPr>
            <w:r>
              <w:t>Sottile</w:t>
            </w:r>
          </w:p>
        </w:tc>
      </w:tr>
      <w:tr w:rsidR="00B221D1" w:rsidRPr="00B221D1" w:rsidTr="00B221D1">
        <w:tc>
          <w:tcPr>
            <w:tcW w:w="2179" w:type="dxa"/>
            <w:shd w:val="clear" w:color="auto" w:fill="auto"/>
          </w:tcPr>
          <w:p w:rsidR="00B221D1" w:rsidRPr="00B221D1" w:rsidRDefault="00B221D1" w:rsidP="00B221D1">
            <w:pPr>
              <w:ind w:firstLine="0"/>
            </w:pPr>
            <w:r>
              <w:t>Southard</w:t>
            </w:r>
          </w:p>
        </w:tc>
        <w:tc>
          <w:tcPr>
            <w:tcW w:w="2179" w:type="dxa"/>
            <w:shd w:val="clear" w:color="auto" w:fill="auto"/>
          </w:tcPr>
          <w:p w:rsidR="00B221D1" w:rsidRPr="00B221D1" w:rsidRDefault="00B221D1" w:rsidP="00B221D1">
            <w:pPr>
              <w:ind w:firstLine="0"/>
            </w:pPr>
            <w:r>
              <w:t>Spires</w:t>
            </w:r>
          </w:p>
        </w:tc>
        <w:tc>
          <w:tcPr>
            <w:tcW w:w="2180" w:type="dxa"/>
            <w:shd w:val="clear" w:color="auto" w:fill="auto"/>
          </w:tcPr>
          <w:p w:rsidR="00B221D1" w:rsidRPr="00B221D1" w:rsidRDefault="00B221D1" w:rsidP="00B221D1">
            <w:pPr>
              <w:ind w:firstLine="0"/>
            </w:pPr>
            <w:r>
              <w:t>Stavrinakis</w:t>
            </w:r>
          </w:p>
        </w:tc>
      </w:tr>
      <w:tr w:rsidR="00B221D1" w:rsidRPr="00B221D1" w:rsidTr="00B221D1">
        <w:tc>
          <w:tcPr>
            <w:tcW w:w="2179" w:type="dxa"/>
            <w:shd w:val="clear" w:color="auto" w:fill="auto"/>
          </w:tcPr>
          <w:p w:rsidR="00B221D1" w:rsidRPr="00B221D1" w:rsidRDefault="00B221D1" w:rsidP="00B221D1">
            <w:pPr>
              <w:ind w:firstLine="0"/>
            </w:pPr>
            <w:r>
              <w:t>Tallon</w:t>
            </w:r>
          </w:p>
        </w:tc>
        <w:tc>
          <w:tcPr>
            <w:tcW w:w="2179" w:type="dxa"/>
            <w:shd w:val="clear" w:color="auto" w:fill="auto"/>
          </w:tcPr>
          <w:p w:rsidR="00B221D1" w:rsidRPr="00B221D1" w:rsidRDefault="00B221D1" w:rsidP="00B221D1">
            <w:pPr>
              <w:ind w:firstLine="0"/>
            </w:pPr>
            <w:r>
              <w:t>Taylor</w:t>
            </w:r>
          </w:p>
        </w:tc>
        <w:tc>
          <w:tcPr>
            <w:tcW w:w="2180" w:type="dxa"/>
            <w:shd w:val="clear" w:color="auto" w:fill="auto"/>
          </w:tcPr>
          <w:p w:rsidR="00B221D1" w:rsidRPr="00B221D1" w:rsidRDefault="00B221D1" w:rsidP="00B221D1">
            <w:pPr>
              <w:ind w:firstLine="0"/>
            </w:pPr>
            <w:r>
              <w:t>Thayer</w:t>
            </w:r>
          </w:p>
        </w:tc>
      </w:tr>
      <w:tr w:rsidR="00B221D1" w:rsidRPr="00B221D1" w:rsidTr="00B221D1">
        <w:tc>
          <w:tcPr>
            <w:tcW w:w="2179" w:type="dxa"/>
            <w:shd w:val="clear" w:color="auto" w:fill="auto"/>
          </w:tcPr>
          <w:p w:rsidR="00B221D1" w:rsidRPr="00B221D1" w:rsidRDefault="00B221D1" w:rsidP="00B221D1">
            <w:pPr>
              <w:ind w:firstLine="0"/>
            </w:pPr>
            <w:r>
              <w:t>Toole</w:t>
            </w:r>
          </w:p>
        </w:tc>
        <w:tc>
          <w:tcPr>
            <w:tcW w:w="2179" w:type="dxa"/>
            <w:shd w:val="clear" w:color="auto" w:fill="auto"/>
          </w:tcPr>
          <w:p w:rsidR="00B221D1" w:rsidRPr="00B221D1" w:rsidRDefault="00B221D1" w:rsidP="00B221D1">
            <w:pPr>
              <w:ind w:firstLine="0"/>
            </w:pPr>
            <w:r>
              <w:t>Tribble</w:t>
            </w:r>
          </w:p>
        </w:tc>
        <w:tc>
          <w:tcPr>
            <w:tcW w:w="2180" w:type="dxa"/>
            <w:shd w:val="clear" w:color="auto" w:fill="auto"/>
          </w:tcPr>
          <w:p w:rsidR="00B221D1" w:rsidRPr="00B221D1" w:rsidRDefault="00B221D1" w:rsidP="00B221D1">
            <w:pPr>
              <w:ind w:firstLine="0"/>
            </w:pPr>
            <w:r>
              <w:t>Vick</w:t>
            </w:r>
          </w:p>
        </w:tc>
      </w:tr>
      <w:tr w:rsidR="00B221D1" w:rsidRPr="00B221D1" w:rsidTr="00B221D1">
        <w:tc>
          <w:tcPr>
            <w:tcW w:w="2179" w:type="dxa"/>
            <w:shd w:val="clear" w:color="auto" w:fill="auto"/>
          </w:tcPr>
          <w:p w:rsidR="00B221D1" w:rsidRPr="00B221D1" w:rsidRDefault="00B221D1" w:rsidP="00B221D1">
            <w:pPr>
              <w:keepNext/>
              <w:ind w:firstLine="0"/>
            </w:pPr>
            <w:r>
              <w:t>Weeks</w:t>
            </w:r>
          </w:p>
        </w:tc>
        <w:tc>
          <w:tcPr>
            <w:tcW w:w="2179" w:type="dxa"/>
            <w:shd w:val="clear" w:color="auto" w:fill="auto"/>
          </w:tcPr>
          <w:p w:rsidR="00B221D1" w:rsidRPr="00B221D1" w:rsidRDefault="00B221D1" w:rsidP="00B221D1">
            <w:pPr>
              <w:keepNext/>
              <w:ind w:firstLine="0"/>
            </w:pPr>
            <w:r>
              <w:t>Whitmire</w:t>
            </w:r>
          </w:p>
        </w:tc>
        <w:tc>
          <w:tcPr>
            <w:tcW w:w="2180" w:type="dxa"/>
            <w:shd w:val="clear" w:color="auto" w:fill="auto"/>
          </w:tcPr>
          <w:p w:rsidR="00B221D1" w:rsidRPr="00B221D1" w:rsidRDefault="00B221D1" w:rsidP="00B221D1">
            <w:pPr>
              <w:keepNext/>
              <w:ind w:firstLine="0"/>
            </w:pPr>
            <w:r>
              <w:t>Williams</w:t>
            </w:r>
          </w:p>
        </w:tc>
      </w:tr>
      <w:tr w:rsidR="00B221D1" w:rsidRPr="00B221D1" w:rsidTr="00B221D1">
        <w:tc>
          <w:tcPr>
            <w:tcW w:w="2179" w:type="dxa"/>
            <w:shd w:val="clear" w:color="auto" w:fill="auto"/>
          </w:tcPr>
          <w:p w:rsidR="00B221D1" w:rsidRPr="00B221D1" w:rsidRDefault="00B221D1" w:rsidP="00B221D1">
            <w:pPr>
              <w:keepNext/>
              <w:ind w:firstLine="0"/>
            </w:pPr>
            <w:r>
              <w:t>Willis</w:t>
            </w:r>
          </w:p>
        </w:tc>
        <w:tc>
          <w:tcPr>
            <w:tcW w:w="2179" w:type="dxa"/>
            <w:shd w:val="clear" w:color="auto" w:fill="auto"/>
          </w:tcPr>
          <w:p w:rsidR="00B221D1" w:rsidRPr="00B221D1" w:rsidRDefault="00B221D1" w:rsidP="00B221D1">
            <w:pPr>
              <w:keepNext/>
              <w:ind w:firstLine="0"/>
            </w:pPr>
            <w:r>
              <w:t>Young</w:t>
            </w:r>
          </w:p>
        </w:tc>
        <w:tc>
          <w:tcPr>
            <w:tcW w:w="2180" w:type="dxa"/>
            <w:shd w:val="clear" w:color="auto" w:fill="auto"/>
          </w:tcPr>
          <w:p w:rsidR="00B221D1" w:rsidRPr="00B221D1" w:rsidRDefault="00B221D1" w:rsidP="00B221D1">
            <w:pPr>
              <w:keepNext/>
              <w:ind w:firstLine="0"/>
            </w:pPr>
          </w:p>
        </w:tc>
      </w:tr>
    </w:tbl>
    <w:p w:rsidR="00B221D1" w:rsidRDefault="00B221D1" w:rsidP="00B221D1"/>
    <w:p w:rsidR="00B221D1" w:rsidRDefault="00B221D1" w:rsidP="00B221D1">
      <w:pPr>
        <w:jc w:val="center"/>
        <w:rPr>
          <w:b/>
        </w:rPr>
      </w:pPr>
      <w:r w:rsidRPr="00B221D1">
        <w:rPr>
          <w:b/>
        </w:rPr>
        <w:t>Total--107</w:t>
      </w:r>
    </w:p>
    <w:p w:rsidR="00B221D1" w:rsidRDefault="00B221D1" w:rsidP="00B221D1">
      <w:pPr>
        <w:jc w:val="center"/>
        <w:rPr>
          <w:b/>
        </w:rPr>
      </w:pPr>
    </w:p>
    <w:p w:rsidR="00B221D1" w:rsidRDefault="00B221D1" w:rsidP="00B221D1">
      <w:pPr>
        <w:ind w:firstLine="0"/>
      </w:pPr>
      <w:r>
        <w:br w:type="page"/>
      </w:r>
      <w:r w:rsidRPr="00B221D1">
        <w:t xml:space="preserve"> </w:t>
      </w:r>
      <w:r>
        <w:t>Those who voted in the negative are:</w:t>
      </w:r>
    </w:p>
    <w:p w:rsidR="00B221D1" w:rsidRDefault="00B221D1" w:rsidP="00B221D1">
      <w:pPr>
        <w:jc w:val="center"/>
        <w:rPr>
          <w:b/>
        </w:rPr>
      </w:pPr>
    </w:p>
    <w:p w:rsidR="00B221D1" w:rsidRDefault="00B221D1" w:rsidP="00B221D1">
      <w:pPr>
        <w:jc w:val="center"/>
        <w:rPr>
          <w:b/>
        </w:rPr>
      </w:pPr>
      <w:r w:rsidRPr="00B221D1">
        <w:rPr>
          <w:b/>
        </w:rPr>
        <w:t>Total--0</w:t>
      </w:r>
    </w:p>
    <w:p w:rsidR="00B221D1" w:rsidRDefault="00B221D1" w:rsidP="00B221D1">
      <w:pPr>
        <w:jc w:val="center"/>
        <w:rPr>
          <w:b/>
        </w:rPr>
      </w:pPr>
    </w:p>
    <w:p w:rsidR="00B221D1" w:rsidRDefault="00B221D1" w:rsidP="00B221D1">
      <w:r>
        <w:t>So, the Bill, as amended, was read the second time and ordered to third reading.</w:t>
      </w:r>
    </w:p>
    <w:p w:rsidR="00B221D1" w:rsidRDefault="00B221D1" w:rsidP="00B221D1"/>
    <w:p w:rsidR="00B221D1" w:rsidRDefault="00B221D1" w:rsidP="00B221D1">
      <w:pPr>
        <w:keepNext/>
        <w:jc w:val="center"/>
        <w:rPr>
          <w:b/>
        </w:rPr>
      </w:pPr>
      <w:r w:rsidRPr="00B221D1">
        <w:rPr>
          <w:b/>
        </w:rPr>
        <w:t>S. 1231--AMENDED AND INTERRUPTED DEBATE</w:t>
      </w:r>
    </w:p>
    <w:p w:rsidR="00B221D1" w:rsidRDefault="00B221D1" w:rsidP="00B221D1">
      <w:pPr>
        <w:keepNext/>
      </w:pPr>
      <w:r>
        <w:t>The following Bill was taken up:</w:t>
      </w:r>
    </w:p>
    <w:p w:rsidR="00B221D1" w:rsidRDefault="00B221D1" w:rsidP="00B221D1">
      <w:pPr>
        <w:keepNext/>
      </w:pPr>
      <w:bookmarkStart w:id="44" w:name="include_clip_start_89"/>
      <w:bookmarkEnd w:id="44"/>
    </w:p>
    <w:p w:rsidR="00B221D1" w:rsidRDefault="00B221D1" w:rsidP="00B221D1">
      <w:r>
        <w:t>S. 1231 -- Senator Gregory: A BILL TO AMEND SECTION 50-1-30, AS AMENDED, CODE OF LAWS OF SOUTH CAROLINA, 1976, RELATING TO THE VARIOUS CLASSIFICATIONS OF BIRDS, GAME ANIMALS, AND FISH, SO AS TO CLASSIFY COBIA RACHYCENTRON CANADUM AS A SALTWATER GAME FISH.</w:t>
      </w:r>
    </w:p>
    <w:p w:rsidR="00B221D1" w:rsidRDefault="00B221D1" w:rsidP="00B221D1"/>
    <w:p w:rsidR="00B221D1" w:rsidRPr="009C2205" w:rsidRDefault="00B221D1" w:rsidP="00B221D1">
      <w:r w:rsidRPr="009C2205">
        <w:t>The Agriculture, Natural Resources and Environmental Affairs Committee proposed the following Amendment No. 1</w:t>
      </w:r>
      <w:r>
        <w:t xml:space="preserve"> to </w:t>
      </w:r>
      <w:r w:rsidRPr="009C2205">
        <w:t>S. 1231 (COUNCIL\SWB\5339CM12), which was adopted:</w:t>
      </w:r>
    </w:p>
    <w:p w:rsidR="00B221D1" w:rsidRPr="009C2205" w:rsidRDefault="00B221D1" w:rsidP="00B221D1">
      <w:r w:rsidRPr="009C2205">
        <w:t>Amend the bill, as and if amended, by adding the following appropriately numbered SECTION:</w:t>
      </w:r>
    </w:p>
    <w:p w:rsidR="00B221D1" w:rsidRPr="009C2205" w:rsidRDefault="00B221D1" w:rsidP="00B221D1">
      <w:r w:rsidRPr="009C2205">
        <w:t>/ SECTION</w:t>
      </w:r>
      <w:r w:rsidRPr="009C2205">
        <w:tab/>
        <w:t>__.</w:t>
      </w:r>
      <w:r w:rsidRPr="009C2205">
        <w:tab/>
        <w:t>Section 50</w:t>
      </w:r>
      <w:r w:rsidRPr="009C2205">
        <w:noBreakHyphen/>
        <w:t>5</w:t>
      </w:r>
      <w:r w:rsidRPr="009C2205">
        <w:noBreakHyphen/>
        <w:t>1506 of the 1976 Code is amended to read:</w:t>
      </w:r>
    </w:p>
    <w:p w:rsidR="00B221D1" w:rsidRPr="009C2205" w:rsidRDefault="00B221D1" w:rsidP="00B221D1">
      <w:pPr>
        <w:rPr>
          <w:color w:val="000000"/>
        </w:rPr>
      </w:pPr>
      <w:r w:rsidRPr="009C2205">
        <w:rPr>
          <w:color w:val="000000"/>
        </w:rPr>
        <w:tab/>
        <w:t>“Section 50</w:t>
      </w:r>
      <w:r w:rsidRPr="009C2205">
        <w:rPr>
          <w:color w:val="000000"/>
        </w:rPr>
        <w:noBreakHyphen/>
        <w:t>5</w:t>
      </w:r>
      <w:r w:rsidRPr="009C2205">
        <w:rPr>
          <w:color w:val="000000"/>
        </w:rPr>
        <w:noBreakHyphen/>
        <w:t>1506.</w:t>
      </w:r>
      <w:r w:rsidRPr="009C2205">
        <w:rPr>
          <w:color w:val="000000"/>
        </w:rPr>
        <w:tab/>
        <w:t xml:space="preserve">In addition to other provisions of law, the following provisions govern seasons, times, methods, equipment, size limits, and take limits in commercial fishing for shad in the waters of this State specified below: </w:t>
      </w:r>
    </w:p>
    <w:p w:rsidR="00B221D1" w:rsidRPr="009C2205" w:rsidRDefault="00B221D1" w:rsidP="00B221D1">
      <w:pPr>
        <w:rPr>
          <w:color w:val="000000"/>
        </w:rPr>
      </w:pPr>
      <w:r w:rsidRPr="009C2205">
        <w:rPr>
          <w:color w:val="000000"/>
        </w:rPr>
        <w:tab/>
        <w:t>(a)</w:t>
      </w:r>
      <w:r w:rsidRPr="009C2205">
        <w:rPr>
          <w:color w:val="000000"/>
        </w:rPr>
        <w:tab/>
      </w:r>
      <w:r w:rsidRPr="009C2205">
        <w:rPr>
          <w:strike/>
          <w:color w:val="000000"/>
        </w:rPr>
        <w:t>Winyah Bay system</w:t>
      </w:r>
      <w:r w:rsidRPr="009C2205">
        <w:rPr>
          <w:color w:val="000000"/>
        </w:rPr>
        <w:t xml:space="preserve"> </w:t>
      </w:r>
      <w:r w:rsidRPr="009C2205">
        <w:rPr>
          <w:strike/>
          <w:color w:val="000000"/>
        </w:rPr>
        <w:t>including Black River, Sampit River,</w:t>
      </w:r>
      <w:r w:rsidRPr="009C2205">
        <w:rPr>
          <w:color w:val="000000"/>
        </w:rPr>
        <w:t xml:space="preserve"> Great Pee Dee River, Little Pee Dee River, Lynches River, Waccamaw River from </w:t>
      </w:r>
      <w:r w:rsidRPr="009C2205">
        <w:rPr>
          <w:strike/>
          <w:color w:val="000000"/>
        </w:rPr>
        <w:t>its northern ocean outlet at Little River</w:t>
      </w:r>
      <w:r w:rsidRPr="009C2205">
        <w:rPr>
          <w:color w:val="000000"/>
        </w:rPr>
        <w:t xml:space="preserve"> </w:t>
      </w:r>
      <w:r w:rsidRPr="009C2205">
        <w:rPr>
          <w:color w:val="000000"/>
          <w:u w:val="single"/>
        </w:rPr>
        <w:t>Big Bull Creek</w:t>
      </w:r>
      <w:r w:rsidRPr="009C2205">
        <w:rPr>
          <w:color w:val="000000"/>
        </w:rPr>
        <w:t xml:space="preserve"> to Winyah Bay, Winyah Bay, and all tributaries and distributaries thereto as follows: </w:t>
      </w:r>
    </w:p>
    <w:p w:rsidR="00B221D1" w:rsidRPr="009C2205" w:rsidRDefault="00B221D1" w:rsidP="00B221D1">
      <w:pPr>
        <w:rPr>
          <w:color w:val="000000"/>
        </w:rPr>
      </w:pPr>
      <w:r w:rsidRPr="009C2205">
        <w:rPr>
          <w:color w:val="000000"/>
        </w:rPr>
        <w:tab/>
      </w:r>
      <w:r w:rsidRPr="009C2205">
        <w:rPr>
          <w:color w:val="000000"/>
        </w:rPr>
        <w:tab/>
        <w:t>(i)</w:t>
      </w:r>
      <w:r w:rsidR="00854106">
        <w:rPr>
          <w:color w:val="000000"/>
        </w:rPr>
        <w:tab/>
      </w:r>
      <w:r w:rsidRPr="009C2205">
        <w:rPr>
          <w:color w:val="000000"/>
        </w:rPr>
        <w:tab/>
        <w:t>Pee Dee River and tributaries above U.S. Highway 701</w:t>
      </w:r>
      <w:r w:rsidRPr="009C2205">
        <w:rPr>
          <w:strike/>
          <w:color w:val="000000"/>
        </w:rPr>
        <w:t>, Waccamaw River with tributaries above entrance of Big Bull Creek, and Black River above County Road 179</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(1)</w:t>
      </w:r>
      <w:r w:rsidRPr="009C2205">
        <w:rPr>
          <w:color w:val="000000"/>
        </w:rPr>
        <w:tab/>
        <w:t xml:space="preserve">Season:  </w:t>
      </w:r>
      <w:r w:rsidRPr="009C2205">
        <w:rPr>
          <w:strike/>
          <w:color w:val="000000"/>
        </w:rPr>
        <w:t>February 1</w:t>
      </w:r>
      <w:r w:rsidRPr="009C2205">
        <w:rPr>
          <w:color w:val="000000"/>
        </w:rPr>
        <w:t xml:space="preserve"> </w:t>
      </w:r>
      <w:r w:rsidRPr="009C2205">
        <w:rPr>
          <w:color w:val="000000"/>
          <w:u w:val="single"/>
        </w:rPr>
        <w:t>January 15</w:t>
      </w:r>
      <w:r w:rsidRPr="009C2205">
        <w:rPr>
          <w:color w:val="000000"/>
        </w:rPr>
        <w:t xml:space="preserve"> through April </w:t>
      </w:r>
      <w:r w:rsidRPr="009C2205">
        <w:rPr>
          <w:strike/>
          <w:color w:val="000000"/>
        </w:rPr>
        <w:t>30</w:t>
      </w:r>
      <w:r w:rsidRPr="009C2205">
        <w:rPr>
          <w:color w:val="000000"/>
        </w:rPr>
        <w:t xml:space="preserve"> </w:t>
      </w:r>
      <w:r w:rsidRPr="009C2205">
        <w:rPr>
          <w:color w:val="000000"/>
          <w:u w:val="single"/>
        </w:rPr>
        <w:t>15</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(2)</w:t>
      </w:r>
      <w:r w:rsidRPr="009C2205">
        <w:rPr>
          <w:color w:val="000000"/>
        </w:rPr>
        <w:tab/>
        <w:t xml:space="preserve">Times:  noon Monday through noon Saturday;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(3)</w:t>
      </w:r>
      <w:r w:rsidRPr="009C2205">
        <w:rPr>
          <w:color w:val="000000"/>
        </w:rPr>
        <w:tab/>
        <w:t xml:space="preserve">Methods and equipment:  Any lawful method and equipment;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(4)</w:t>
      </w:r>
      <w:r w:rsidRPr="009C2205">
        <w:rPr>
          <w:color w:val="000000"/>
        </w:rPr>
        <w:tab/>
        <w:t xml:space="preserve">Size and take limits:  No limits. </w:t>
      </w:r>
    </w:p>
    <w:p w:rsidR="00B221D1" w:rsidRPr="009C2205" w:rsidRDefault="00B221D1" w:rsidP="00B221D1">
      <w:pPr>
        <w:rPr>
          <w:color w:val="000000"/>
        </w:rPr>
      </w:pPr>
      <w:r w:rsidRPr="009C2205">
        <w:rPr>
          <w:color w:val="000000"/>
        </w:rPr>
        <w:tab/>
      </w:r>
      <w:r w:rsidRPr="009C2205">
        <w:rPr>
          <w:color w:val="000000"/>
        </w:rPr>
        <w:tab/>
        <w:t>(ii)</w:t>
      </w:r>
      <w:r w:rsidRPr="009C2205">
        <w:rPr>
          <w:color w:val="000000"/>
        </w:rPr>
        <w:tab/>
        <w:t xml:space="preserve">Remainder of Winyah Bay system including all of Big Bull Creek and </w:t>
      </w:r>
      <w:r w:rsidRPr="009C2205">
        <w:rPr>
          <w:strike/>
          <w:color w:val="000000"/>
        </w:rPr>
        <w:t>Sampit River</w:t>
      </w:r>
      <w:r w:rsidRPr="009C2205">
        <w:rPr>
          <w:color w:val="000000"/>
        </w:rPr>
        <w:t xml:space="preserve"> </w:t>
      </w:r>
      <w:r w:rsidRPr="009C2205">
        <w:rPr>
          <w:color w:val="000000"/>
          <w:u w:val="single"/>
        </w:rPr>
        <w:t>Waccamaw River with tributaries below the entrance of Big Bull Creek</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(1)</w:t>
      </w:r>
      <w:r w:rsidRPr="009C2205">
        <w:rPr>
          <w:color w:val="000000"/>
        </w:rPr>
        <w:tab/>
        <w:t xml:space="preserve">Season:  </w:t>
      </w:r>
      <w:r w:rsidRPr="009C2205">
        <w:rPr>
          <w:strike/>
          <w:color w:val="000000"/>
        </w:rPr>
        <w:t>February 1</w:t>
      </w:r>
      <w:r w:rsidRPr="009C2205">
        <w:rPr>
          <w:color w:val="000000"/>
        </w:rPr>
        <w:t xml:space="preserve"> </w:t>
      </w:r>
      <w:r w:rsidRPr="009C2205">
        <w:rPr>
          <w:color w:val="000000"/>
          <w:u w:val="single"/>
        </w:rPr>
        <w:t>January 15</w:t>
      </w:r>
      <w:r w:rsidRPr="009C2205">
        <w:rPr>
          <w:color w:val="000000"/>
        </w:rPr>
        <w:t xml:space="preserve"> through April </w:t>
      </w:r>
      <w:r w:rsidRPr="009C2205">
        <w:rPr>
          <w:strike/>
          <w:color w:val="000000"/>
        </w:rPr>
        <w:t>15</w:t>
      </w:r>
      <w:r w:rsidRPr="009C2205">
        <w:rPr>
          <w:color w:val="000000"/>
        </w:rPr>
        <w:t xml:space="preserve"> </w:t>
      </w:r>
      <w:r w:rsidRPr="009C2205">
        <w:rPr>
          <w:color w:val="000000"/>
          <w:u w:val="single"/>
        </w:rPr>
        <w:t>1</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(2)</w:t>
      </w:r>
      <w:r w:rsidRPr="009C2205">
        <w:rPr>
          <w:color w:val="000000"/>
        </w:rPr>
        <w:tab/>
        <w:t xml:space="preserve">Times:  Monday noon to Saturday noon, local time;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(3)</w:t>
      </w:r>
      <w:r w:rsidRPr="009C2205">
        <w:rPr>
          <w:color w:val="000000"/>
        </w:rPr>
        <w:tab/>
        <w:t xml:space="preserve">Methods and equipment:  No restriction provided drift nets of not more than nine hundred feet in length are allowed in Waccamaw River between Butler Island and U.S. Highway 17 during lawful times;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(4)</w:t>
      </w:r>
      <w:r w:rsidRPr="009C2205">
        <w:rPr>
          <w:color w:val="000000"/>
        </w:rPr>
        <w:tab/>
        <w:t xml:space="preserve">Size and take limits:  No limits. </w:t>
      </w:r>
    </w:p>
    <w:p w:rsidR="00B221D1" w:rsidRPr="009C2205" w:rsidRDefault="00B221D1" w:rsidP="00B221D1">
      <w:pPr>
        <w:rPr>
          <w:color w:val="000000"/>
        </w:rPr>
      </w:pPr>
      <w:r w:rsidRPr="009C2205">
        <w:rPr>
          <w:color w:val="000000"/>
        </w:rPr>
        <w:tab/>
        <w:t>(b)</w:t>
      </w:r>
      <w:r w:rsidRPr="009C2205">
        <w:rPr>
          <w:color w:val="000000"/>
        </w:rPr>
        <w:tab/>
        <w:t xml:space="preserve">Santee River below Wilson Dam including the Rediversion Canal below St. Stephen Dam, North Santee River and Bay, South Santee River, and all tributaries and distributaries thereto as follows: </w:t>
      </w:r>
    </w:p>
    <w:p w:rsidR="00B221D1" w:rsidRPr="009C2205" w:rsidRDefault="00B221D1" w:rsidP="00B221D1">
      <w:pPr>
        <w:rPr>
          <w:color w:val="000000"/>
        </w:rPr>
      </w:pPr>
      <w:r w:rsidRPr="009C2205">
        <w:rPr>
          <w:color w:val="000000"/>
        </w:rPr>
        <w:tab/>
      </w:r>
      <w:r w:rsidRPr="009C2205">
        <w:rPr>
          <w:color w:val="000000"/>
        </w:rPr>
        <w:tab/>
        <w:t>(i)</w:t>
      </w:r>
      <w:r w:rsidR="00314856">
        <w:rPr>
          <w:color w:val="000000"/>
        </w:rPr>
        <w:tab/>
      </w:r>
      <w:r w:rsidRPr="009C2205">
        <w:rPr>
          <w:color w:val="000000"/>
        </w:rPr>
        <w:tab/>
        <w:t xml:space="preserve">Rediversion Canal from St. Stephen Dam seaward to the seaward terminus of the northern dike of the Rediversion Canal: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 xml:space="preserve">Season:  No open season; </w:t>
      </w:r>
    </w:p>
    <w:p w:rsidR="00B221D1" w:rsidRPr="009C2205" w:rsidRDefault="00B221D1" w:rsidP="00B221D1">
      <w:pPr>
        <w:rPr>
          <w:color w:val="000000"/>
        </w:rPr>
      </w:pPr>
      <w:r w:rsidRPr="009C2205">
        <w:rPr>
          <w:color w:val="000000"/>
        </w:rPr>
        <w:tab/>
      </w:r>
      <w:r w:rsidRPr="009C2205">
        <w:rPr>
          <w:color w:val="000000"/>
        </w:rPr>
        <w:tab/>
        <w:t>(ii)</w:t>
      </w:r>
      <w:r w:rsidRPr="009C2205">
        <w:rPr>
          <w:color w:val="000000"/>
        </w:rPr>
        <w:tab/>
        <w:t xml:space="preserve">Rediversion Canal from the seaward terminus of the northern dike of the Rediversion Canal seaward to Santee River: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(1)</w:t>
      </w:r>
      <w:r w:rsidRPr="009C2205">
        <w:rPr>
          <w:color w:val="000000"/>
        </w:rPr>
        <w:tab/>
        <w:t xml:space="preserve">Season:  </w:t>
      </w:r>
      <w:r w:rsidRPr="009C2205">
        <w:rPr>
          <w:strike/>
          <w:color w:val="000000"/>
        </w:rPr>
        <w:t>February 1</w:t>
      </w:r>
      <w:r w:rsidRPr="009C2205">
        <w:rPr>
          <w:color w:val="000000"/>
        </w:rPr>
        <w:t xml:space="preserve"> </w:t>
      </w:r>
      <w:r w:rsidRPr="009C2205">
        <w:rPr>
          <w:color w:val="000000"/>
          <w:u w:val="single"/>
        </w:rPr>
        <w:t>January 15</w:t>
      </w:r>
      <w:r w:rsidRPr="009C2205">
        <w:rPr>
          <w:color w:val="000000"/>
        </w:rPr>
        <w:t xml:space="preserve"> through April </w:t>
      </w:r>
      <w:r w:rsidRPr="009C2205">
        <w:rPr>
          <w:strike/>
          <w:color w:val="000000"/>
        </w:rPr>
        <w:t>30</w:t>
      </w:r>
      <w:r w:rsidRPr="009C2205">
        <w:rPr>
          <w:color w:val="000000"/>
        </w:rPr>
        <w:t xml:space="preserve"> </w:t>
      </w:r>
      <w:r w:rsidRPr="009C2205">
        <w:rPr>
          <w:color w:val="000000"/>
          <w:u w:val="single"/>
        </w:rPr>
        <w:t>15</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(2)</w:t>
      </w:r>
      <w:r w:rsidRPr="009C2205">
        <w:rPr>
          <w:color w:val="000000"/>
        </w:rPr>
        <w:tab/>
        <w:t xml:space="preserve">Times:  7:00 a.m. to 7:00 p.m. local time, Tuesday and Thursday;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(3)</w:t>
      </w:r>
      <w:r w:rsidRPr="009C2205">
        <w:rPr>
          <w:color w:val="000000"/>
        </w:rPr>
        <w:tab/>
        <w:t xml:space="preserve">Methods and equipment:  Any lawful method and equipment;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(4)</w:t>
      </w:r>
      <w:r w:rsidRPr="009C2205">
        <w:rPr>
          <w:color w:val="000000"/>
        </w:rPr>
        <w:tab/>
        <w:t xml:space="preserve">Size and take limits:  No limits. </w:t>
      </w:r>
    </w:p>
    <w:p w:rsidR="00B221D1" w:rsidRPr="009C2205" w:rsidRDefault="00B221D1" w:rsidP="00B221D1">
      <w:pPr>
        <w:rPr>
          <w:color w:val="000000"/>
        </w:rPr>
      </w:pPr>
      <w:r w:rsidRPr="009C2205">
        <w:rPr>
          <w:color w:val="000000"/>
        </w:rPr>
        <w:tab/>
      </w:r>
      <w:r w:rsidRPr="009C2205">
        <w:rPr>
          <w:color w:val="000000"/>
        </w:rPr>
        <w:tab/>
        <w:t>(iii)</w:t>
      </w:r>
      <w:r w:rsidRPr="009C2205">
        <w:rPr>
          <w:color w:val="000000"/>
        </w:rPr>
        <w:tab/>
        <w:t xml:space="preserve">Wilson Dam seaward to U.S. Highway 52 bridge: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 xml:space="preserve">Season:  No open season. </w:t>
      </w:r>
    </w:p>
    <w:p w:rsidR="00B221D1" w:rsidRPr="009C2205" w:rsidRDefault="00B221D1" w:rsidP="00B221D1">
      <w:pPr>
        <w:rPr>
          <w:color w:val="000000"/>
        </w:rPr>
      </w:pPr>
      <w:r w:rsidRPr="009C2205">
        <w:rPr>
          <w:color w:val="000000"/>
        </w:rPr>
        <w:tab/>
      </w:r>
      <w:r w:rsidRPr="009C2205">
        <w:rPr>
          <w:color w:val="000000"/>
        </w:rPr>
        <w:tab/>
        <w:t>(iv)</w:t>
      </w:r>
      <w:r w:rsidRPr="009C2205">
        <w:rPr>
          <w:color w:val="000000"/>
        </w:rPr>
        <w:tab/>
        <w:t xml:space="preserve">U.S. Highway 52 bridge seaward to S.C. Highway 41 bridge: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(1)</w:t>
      </w:r>
      <w:r w:rsidRPr="009C2205">
        <w:rPr>
          <w:color w:val="000000"/>
        </w:rPr>
        <w:tab/>
        <w:t xml:space="preserve">Season:  </w:t>
      </w:r>
      <w:r w:rsidRPr="009C2205">
        <w:rPr>
          <w:strike/>
          <w:color w:val="000000"/>
        </w:rPr>
        <w:t>February 1</w:t>
      </w:r>
      <w:r w:rsidRPr="009C2205">
        <w:rPr>
          <w:color w:val="000000"/>
        </w:rPr>
        <w:t xml:space="preserve"> </w:t>
      </w:r>
      <w:r w:rsidRPr="009C2205">
        <w:rPr>
          <w:color w:val="000000"/>
          <w:u w:val="single"/>
        </w:rPr>
        <w:t>January 15</w:t>
      </w:r>
      <w:r w:rsidRPr="009C2205">
        <w:rPr>
          <w:color w:val="000000"/>
        </w:rPr>
        <w:t xml:space="preserve"> through April </w:t>
      </w:r>
      <w:r w:rsidRPr="009C2205">
        <w:rPr>
          <w:strike/>
          <w:color w:val="000000"/>
        </w:rPr>
        <w:t>30</w:t>
      </w:r>
      <w:r w:rsidRPr="009C2205">
        <w:rPr>
          <w:color w:val="000000"/>
        </w:rPr>
        <w:t xml:space="preserve"> </w:t>
      </w:r>
      <w:r w:rsidRPr="009C2205">
        <w:rPr>
          <w:color w:val="000000"/>
          <w:u w:val="single"/>
        </w:rPr>
        <w:t>15</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(2)</w:t>
      </w:r>
      <w:r w:rsidRPr="009C2205">
        <w:rPr>
          <w:color w:val="000000"/>
        </w:rPr>
        <w:tab/>
        <w:t xml:space="preserve">Times:  7:00 a.m. to 7:00 p.m. local time, Tuesday and Thursday;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(3)</w:t>
      </w:r>
      <w:r w:rsidRPr="009C2205">
        <w:rPr>
          <w:color w:val="000000"/>
        </w:rPr>
        <w:tab/>
        <w:t xml:space="preserve">Methods and equipment:  Any lawful method and equipment;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(4)</w:t>
      </w:r>
      <w:r w:rsidRPr="009C2205">
        <w:rPr>
          <w:color w:val="000000"/>
        </w:rPr>
        <w:tab/>
        <w:t xml:space="preserve">Size and take limits:  No limits. </w:t>
      </w:r>
    </w:p>
    <w:p w:rsidR="00B221D1" w:rsidRPr="009C2205" w:rsidRDefault="00B221D1" w:rsidP="00B221D1">
      <w:pPr>
        <w:rPr>
          <w:color w:val="000000"/>
        </w:rPr>
      </w:pPr>
      <w:r w:rsidRPr="009C2205">
        <w:rPr>
          <w:color w:val="000000"/>
        </w:rPr>
        <w:tab/>
      </w:r>
      <w:r w:rsidRPr="009C2205">
        <w:rPr>
          <w:color w:val="000000"/>
        </w:rPr>
        <w:tab/>
        <w:t>(v)</w:t>
      </w:r>
      <w:r w:rsidRPr="009C2205">
        <w:rPr>
          <w:color w:val="000000"/>
        </w:rPr>
        <w:tab/>
        <w:t xml:space="preserve">S.C. Highway 41 bridge seaward: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(1)</w:t>
      </w:r>
      <w:r w:rsidRPr="009C2205">
        <w:rPr>
          <w:color w:val="000000"/>
        </w:rPr>
        <w:tab/>
        <w:t xml:space="preserve">Season:  </w:t>
      </w:r>
      <w:r w:rsidRPr="009C2205">
        <w:rPr>
          <w:strike/>
          <w:color w:val="000000"/>
        </w:rPr>
        <w:t>February 1</w:t>
      </w:r>
      <w:r w:rsidRPr="009C2205">
        <w:rPr>
          <w:color w:val="000000"/>
        </w:rPr>
        <w:t xml:space="preserve"> </w:t>
      </w:r>
      <w:r w:rsidRPr="009C2205">
        <w:rPr>
          <w:color w:val="000000"/>
          <w:u w:val="single"/>
        </w:rPr>
        <w:t>January 15</w:t>
      </w:r>
      <w:r w:rsidRPr="009C2205">
        <w:rPr>
          <w:color w:val="000000"/>
        </w:rPr>
        <w:t xml:space="preserve"> through March </w:t>
      </w:r>
      <w:r w:rsidRPr="009C2205">
        <w:rPr>
          <w:strike/>
          <w:color w:val="000000"/>
        </w:rPr>
        <w:t>31</w:t>
      </w:r>
      <w:r w:rsidRPr="009C2205">
        <w:rPr>
          <w:color w:val="000000"/>
        </w:rPr>
        <w:t xml:space="preserve"> </w:t>
      </w:r>
      <w:r w:rsidRPr="009C2205">
        <w:rPr>
          <w:color w:val="000000"/>
          <w:u w:val="single"/>
        </w:rPr>
        <w:t>15</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(2)</w:t>
      </w:r>
      <w:r w:rsidRPr="009C2205">
        <w:rPr>
          <w:color w:val="000000"/>
        </w:rPr>
        <w:tab/>
        <w:t xml:space="preserve">Times:  Monday noon to Saturday noon, local time;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(3)</w:t>
      </w:r>
      <w:r w:rsidRPr="009C2205">
        <w:rPr>
          <w:color w:val="000000"/>
        </w:rPr>
        <w:tab/>
        <w:t xml:space="preserve">Methods and equipment:  Any lawful method and equipment;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(4)</w:t>
      </w:r>
      <w:r w:rsidRPr="009C2205">
        <w:rPr>
          <w:color w:val="000000"/>
        </w:rPr>
        <w:tab/>
        <w:t xml:space="preserve">Size and take limits:  No limits. </w:t>
      </w:r>
    </w:p>
    <w:p w:rsidR="00B221D1" w:rsidRPr="009C2205" w:rsidRDefault="00B221D1" w:rsidP="00B221D1">
      <w:pPr>
        <w:rPr>
          <w:color w:val="000000"/>
        </w:rPr>
      </w:pPr>
      <w:r w:rsidRPr="009C2205">
        <w:rPr>
          <w:color w:val="000000"/>
        </w:rPr>
        <w:tab/>
        <w:t>(c)</w:t>
      </w:r>
      <w:r w:rsidRPr="009C2205">
        <w:rPr>
          <w:color w:val="000000"/>
        </w:rPr>
        <w:tab/>
      </w:r>
      <w:r w:rsidRPr="009C2205">
        <w:rPr>
          <w:strike/>
          <w:color w:val="000000"/>
        </w:rPr>
        <w:t>Charleston Harbor System including</w:t>
      </w:r>
      <w:r w:rsidRPr="009C2205">
        <w:rPr>
          <w:color w:val="000000"/>
        </w:rPr>
        <w:t xml:space="preserve"> Wando River and Cooper River seaward to the U.S. Highway 17 bridges, Charleston Harbor, Ashley River, and all tributaries and distributaries thereto as follows: </w:t>
      </w:r>
    </w:p>
    <w:p w:rsidR="00B221D1" w:rsidRPr="009C2205" w:rsidRDefault="00B221D1" w:rsidP="00B221D1">
      <w:pPr>
        <w:rPr>
          <w:color w:val="000000"/>
        </w:rPr>
      </w:pPr>
      <w:r w:rsidRPr="009C2205">
        <w:rPr>
          <w:color w:val="000000"/>
        </w:rPr>
        <w:tab/>
      </w:r>
      <w:r w:rsidRPr="009C2205">
        <w:rPr>
          <w:color w:val="000000"/>
        </w:rPr>
        <w:tab/>
        <w:t>(i)</w:t>
      </w:r>
      <w:r w:rsidR="00314856">
        <w:rPr>
          <w:color w:val="000000"/>
        </w:rPr>
        <w:tab/>
      </w:r>
      <w:r w:rsidRPr="009C2205">
        <w:rPr>
          <w:color w:val="000000"/>
        </w:rPr>
        <w:tab/>
        <w:t xml:space="preserve">Tailrace Canal from Wadboo Creek to the Jefferies Power Plant: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 xml:space="preserve">Season:  No open season. </w:t>
      </w:r>
    </w:p>
    <w:p w:rsidR="00B221D1" w:rsidRPr="009C2205" w:rsidRDefault="00B221D1" w:rsidP="00B221D1">
      <w:pPr>
        <w:rPr>
          <w:color w:val="000000"/>
        </w:rPr>
      </w:pPr>
      <w:r w:rsidRPr="009C2205">
        <w:rPr>
          <w:color w:val="000000"/>
        </w:rPr>
        <w:tab/>
      </w:r>
      <w:r w:rsidRPr="009C2205">
        <w:rPr>
          <w:color w:val="000000"/>
        </w:rPr>
        <w:tab/>
        <w:t>(ii)</w:t>
      </w:r>
      <w:r w:rsidRPr="009C2205">
        <w:rPr>
          <w:color w:val="000000"/>
        </w:rPr>
        <w:tab/>
        <w:t xml:space="preserve">Cooper River from Wadboo Creek to U.S. Highway 17: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 xml:space="preserve">Season:  No open season. </w:t>
      </w:r>
    </w:p>
    <w:p w:rsidR="00B221D1" w:rsidRPr="009C2205" w:rsidRDefault="00B221D1" w:rsidP="00B221D1">
      <w:pPr>
        <w:rPr>
          <w:color w:val="000000"/>
        </w:rPr>
      </w:pPr>
      <w:r w:rsidRPr="009C2205">
        <w:rPr>
          <w:color w:val="000000"/>
        </w:rPr>
        <w:tab/>
      </w:r>
      <w:r w:rsidRPr="009C2205">
        <w:rPr>
          <w:color w:val="000000"/>
        </w:rPr>
        <w:tab/>
        <w:t>(iii)</w:t>
      </w:r>
      <w:r w:rsidRPr="009C2205">
        <w:rPr>
          <w:color w:val="000000"/>
        </w:rPr>
        <w:tab/>
        <w:t xml:space="preserve">Ashley River seaward to its confluence with Popper Dam Creek: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(1)</w:t>
      </w:r>
      <w:r w:rsidRPr="009C2205">
        <w:rPr>
          <w:color w:val="000000"/>
        </w:rPr>
        <w:tab/>
        <w:t xml:space="preserve">Season:  </w:t>
      </w:r>
      <w:r w:rsidRPr="009C2205">
        <w:rPr>
          <w:strike/>
          <w:color w:val="000000"/>
        </w:rPr>
        <w:t>February 1 through March 31</w:t>
      </w:r>
      <w:r w:rsidRPr="009C2205">
        <w:rPr>
          <w:color w:val="000000"/>
        </w:rPr>
        <w:t xml:space="preserve"> </w:t>
      </w:r>
      <w:r w:rsidRPr="009C2205">
        <w:rPr>
          <w:color w:val="000000"/>
          <w:u w:val="single"/>
        </w:rPr>
        <w:t>No open season</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(2)</w:t>
      </w:r>
      <w:r w:rsidRPr="009C2205">
        <w:rPr>
          <w:color w:val="000000"/>
        </w:rPr>
        <w:tab/>
      </w:r>
      <w:r w:rsidRPr="009C2205">
        <w:rPr>
          <w:strike/>
          <w:color w:val="000000"/>
        </w:rPr>
        <w:t xml:space="preserve">Times:  Wednesday noon to Saturday noon, local time; </w:t>
      </w:r>
      <w:r w:rsidRPr="009C2205">
        <w:rPr>
          <w:color w:val="000000"/>
          <w:u w:val="single"/>
        </w:rPr>
        <w:t>Reserved</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(3)</w:t>
      </w:r>
      <w:r w:rsidRPr="009C2205">
        <w:rPr>
          <w:color w:val="000000"/>
        </w:rPr>
        <w:tab/>
      </w:r>
      <w:r w:rsidRPr="009C2205">
        <w:rPr>
          <w:strike/>
          <w:color w:val="000000"/>
        </w:rPr>
        <w:t>Methods and equipment:  No restrictions;</w:t>
      </w:r>
      <w:r w:rsidRPr="009C2205">
        <w:rPr>
          <w:color w:val="000000"/>
        </w:rPr>
        <w:t xml:space="preserve"> </w:t>
      </w:r>
      <w:r w:rsidRPr="009C2205">
        <w:rPr>
          <w:color w:val="000000"/>
          <w:u w:val="single"/>
        </w:rPr>
        <w:t>Reserved</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(4)</w:t>
      </w:r>
      <w:r w:rsidRPr="009C2205">
        <w:rPr>
          <w:color w:val="000000"/>
        </w:rPr>
        <w:tab/>
      </w:r>
      <w:r w:rsidRPr="009C2205">
        <w:rPr>
          <w:strike/>
          <w:color w:val="000000"/>
        </w:rPr>
        <w:t>Size and take limits:  None.</w:t>
      </w:r>
      <w:r w:rsidRPr="009C2205">
        <w:rPr>
          <w:color w:val="000000"/>
        </w:rPr>
        <w:t xml:space="preserve"> </w:t>
      </w:r>
      <w:r w:rsidRPr="009C2205">
        <w:rPr>
          <w:color w:val="000000"/>
          <w:u w:val="single"/>
        </w:rPr>
        <w:t>Reserved</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t>(iv)</w:t>
      </w:r>
      <w:r w:rsidRPr="009C2205">
        <w:rPr>
          <w:color w:val="000000"/>
        </w:rPr>
        <w:tab/>
        <w:t xml:space="preserve">Remainder of the Charleston Harbor system: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(1)</w:t>
      </w:r>
      <w:r w:rsidRPr="009C2205">
        <w:rPr>
          <w:color w:val="000000"/>
        </w:rPr>
        <w:tab/>
        <w:t xml:space="preserve">Season:  </w:t>
      </w:r>
      <w:r w:rsidRPr="009C2205">
        <w:rPr>
          <w:strike/>
          <w:color w:val="000000"/>
        </w:rPr>
        <w:t>February 1 through March 31</w:t>
      </w:r>
      <w:r w:rsidRPr="009C2205">
        <w:rPr>
          <w:color w:val="000000"/>
        </w:rPr>
        <w:t xml:space="preserve"> </w:t>
      </w:r>
      <w:r w:rsidRPr="009C2205">
        <w:rPr>
          <w:color w:val="000000"/>
          <w:u w:val="single"/>
        </w:rPr>
        <w:t>No open season</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(2)</w:t>
      </w:r>
      <w:r w:rsidRPr="009C2205">
        <w:rPr>
          <w:color w:val="000000"/>
        </w:rPr>
        <w:tab/>
      </w:r>
      <w:r w:rsidRPr="009C2205">
        <w:rPr>
          <w:strike/>
          <w:color w:val="000000"/>
        </w:rPr>
        <w:t>Times:  Wednesday noon to Saturday noon, local time;</w:t>
      </w:r>
      <w:r w:rsidRPr="009C2205">
        <w:rPr>
          <w:color w:val="000000"/>
        </w:rPr>
        <w:t xml:space="preserve"> </w:t>
      </w:r>
      <w:r w:rsidRPr="009C2205">
        <w:rPr>
          <w:color w:val="000000"/>
          <w:u w:val="single"/>
        </w:rPr>
        <w:t>Reserved</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(3)</w:t>
      </w:r>
      <w:r w:rsidRPr="009C2205">
        <w:rPr>
          <w:color w:val="000000"/>
        </w:rPr>
        <w:tab/>
      </w:r>
      <w:r w:rsidRPr="009C2205">
        <w:rPr>
          <w:strike/>
          <w:color w:val="000000"/>
        </w:rPr>
        <w:t>Methods and equipment:  Drift gill nets only;</w:t>
      </w:r>
      <w:r w:rsidRPr="009C2205">
        <w:rPr>
          <w:color w:val="000000"/>
        </w:rPr>
        <w:t xml:space="preserve"> </w:t>
      </w:r>
      <w:r w:rsidRPr="009C2205">
        <w:rPr>
          <w:color w:val="000000"/>
          <w:u w:val="single"/>
        </w:rPr>
        <w:t>Reserved</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(4)</w:t>
      </w:r>
      <w:r w:rsidRPr="009C2205">
        <w:rPr>
          <w:color w:val="000000"/>
        </w:rPr>
        <w:tab/>
      </w:r>
      <w:r w:rsidRPr="009C2205">
        <w:rPr>
          <w:strike/>
          <w:color w:val="000000"/>
        </w:rPr>
        <w:t>Size and take limits:  No limits.</w:t>
      </w:r>
      <w:r w:rsidRPr="009C2205">
        <w:rPr>
          <w:color w:val="000000"/>
        </w:rPr>
        <w:t xml:space="preserve"> </w:t>
      </w:r>
      <w:r w:rsidRPr="009C2205">
        <w:rPr>
          <w:color w:val="000000"/>
          <w:u w:val="single"/>
        </w:rPr>
        <w:t>Reserved</w:t>
      </w:r>
      <w:r w:rsidRPr="009C2205">
        <w:rPr>
          <w:color w:val="000000"/>
        </w:rPr>
        <w:t xml:space="preserve"> </w:t>
      </w:r>
    </w:p>
    <w:p w:rsidR="00B221D1" w:rsidRPr="009C2205" w:rsidRDefault="00B221D1" w:rsidP="00B221D1">
      <w:pPr>
        <w:rPr>
          <w:color w:val="000000"/>
        </w:rPr>
      </w:pPr>
      <w:r w:rsidRPr="009C2205">
        <w:rPr>
          <w:color w:val="000000"/>
        </w:rPr>
        <w:tab/>
        <w:t>(d)</w:t>
      </w:r>
      <w:r w:rsidRPr="009C2205">
        <w:rPr>
          <w:color w:val="000000"/>
        </w:rPr>
        <w:tab/>
      </w:r>
      <w:r w:rsidRPr="009C2205">
        <w:rPr>
          <w:strike/>
          <w:color w:val="000000"/>
        </w:rPr>
        <w:t>Edisto River basin including</w:t>
      </w:r>
      <w:r w:rsidRPr="009C2205">
        <w:rPr>
          <w:color w:val="000000"/>
        </w:rPr>
        <w:t xml:space="preserve"> Edisto River Estuary, Edisto River, North and South Branches (Forks) of the Edisto River, and all tributaries and distributaries thereto as follows: </w:t>
      </w:r>
    </w:p>
    <w:p w:rsidR="00B221D1" w:rsidRPr="009C2205" w:rsidRDefault="00B221D1" w:rsidP="00B221D1">
      <w:pPr>
        <w:rPr>
          <w:color w:val="000000"/>
        </w:rPr>
      </w:pPr>
      <w:r w:rsidRPr="009C2205">
        <w:rPr>
          <w:color w:val="000000"/>
        </w:rPr>
        <w:tab/>
      </w:r>
      <w:r w:rsidRPr="009C2205">
        <w:rPr>
          <w:color w:val="000000"/>
        </w:rPr>
        <w:tab/>
        <w:t>(i)</w:t>
      </w:r>
      <w:r w:rsidR="00314856">
        <w:rPr>
          <w:color w:val="000000"/>
        </w:rPr>
        <w:tab/>
      </w:r>
      <w:r w:rsidRPr="009C2205">
        <w:rPr>
          <w:color w:val="000000"/>
        </w:rPr>
        <w:tab/>
        <w:t xml:space="preserve">Above U.S. Highway 15 bridge: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(1)</w:t>
      </w:r>
      <w:r w:rsidRPr="009C2205">
        <w:rPr>
          <w:color w:val="000000"/>
        </w:rPr>
        <w:tab/>
        <w:t xml:space="preserve">Season:  </w:t>
      </w:r>
      <w:r w:rsidRPr="009C2205">
        <w:rPr>
          <w:strike/>
          <w:color w:val="000000"/>
        </w:rPr>
        <w:t>January 15</w:t>
      </w:r>
      <w:r w:rsidRPr="009C2205">
        <w:rPr>
          <w:color w:val="000000"/>
        </w:rPr>
        <w:t xml:space="preserve"> </w:t>
      </w:r>
      <w:r w:rsidRPr="009C2205">
        <w:rPr>
          <w:color w:val="000000"/>
          <w:u w:val="single"/>
        </w:rPr>
        <w:t>February 1</w:t>
      </w:r>
      <w:r w:rsidRPr="009C2205">
        <w:rPr>
          <w:color w:val="000000"/>
        </w:rPr>
        <w:t xml:space="preserve"> through </w:t>
      </w:r>
      <w:r w:rsidRPr="009C2205">
        <w:rPr>
          <w:strike/>
          <w:color w:val="000000"/>
        </w:rPr>
        <w:t>April 15</w:t>
      </w:r>
      <w:r w:rsidRPr="009C2205">
        <w:rPr>
          <w:color w:val="000000"/>
        </w:rPr>
        <w:t xml:space="preserve"> </w:t>
      </w:r>
      <w:r w:rsidRPr="009C2205">
        <w:rPr>
          <w:color w:val="000000"/>
          <w:u w:val="single"/>
        </w:rPr>
        <w:t>March 30</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(2)</w:t>
      </w:r>
      <w:r w:rsidRPr="009C2205">
        <w:rPr>
          <w:color w:val="000000"/>
        </w:rPr>
        <w:tab/>
        <w:t xml:space="preserve">Times:  Tuesday noon to Saturday noon, local time;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(3)</w:t>
      </w:r>
      <w:r w:rsidRPr="009C2205">
        <w:rPr>
          <w:color w:val="000000"/>
        </w:rPr>
        <w:tab/>
        <w:t>Methods and equipment:  Any lawful method and equipment</w:t>
      </w:r>
      <w:r w:rsidRPr="009C2205">
        <w:rPr>
          <w:strike/>
          <w:color w:val="000000"/>
        </w:rPr>
        <w:t>;  provided, however, shad gill nets having a mesh size no smaller than four and one</w:t>
      </w:r>
      <w:r w:rsidRPr="009C2205">
        <w:rPr>
          <w:strike/>
          <w:color w:val="000000"/>
        </w:rPr>
        <w:noBreakHyphen/>
        <w:t>half inches and no larger than five and one</w:t>
      </w:r>
      <w:r w:rsidRPr="009C2205">
        <w:rPr>
          <w:strike/>
          <w:color w:val="000000"/>
        </w:rPr>
        <w:noBreakHyphen/>
        <w:t>half inches may be used until April 15, 2002, and shad gill nets having a mesh size no smaller than five inches and no larger than five and one</w:t>
      </w:r>
      <w:r w:rsidRPr="009C2205">
        <w:rPr>
          <w:strike/>
          <w:color w:val="000000"/>
        </w:rPr>
        <w:noBreakHyphen/>
        <w:t>half inches may be used thereafter</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(4)</w:t>
      </w:r>
      <w:r w:rsidRPr="009C2205">
        <w:rPr>
          <w:color w:val="000000"/>
        </w:rPr>
        <w:tab/>
        <w:t xml:space="preserve">Size and take limits:  No limits. </w:t>
      </w:r>
    </w:p>
    <w:p w:rsidR="00B221D1" w:rsidRPr="009C2205" w:rsidRDefault="00B221D1" w:rsidP="00B221D1">
      <w:pPr>
        <w:rPr>
          <w:color w:val="000000"/>
        </w:rPr>
      </w:pPr>
      <w:r w:rsidRPr="009C2205">
        <w:rPr>
          <w:color w:val="000000"/>
        </w:rPr>
        <w:tab/>
      </w:r>
      <w:r w:rsidRPr="009C2205">
        <w:rPr>
          <w:color w:val="000000"/>
        </w:rPr>
        <w:tab/>
        <w:t>(ii)</w:t>
      </w:r>
      <w:r w:rsidRPr="009C2205">
        <w:rPr>
          <w:color w:val="000000"/>
        </w:rPr>
        <w:tab/>
        <w:t xml:space="preserve">Seaward of U. S. Highway 15 bridge and above U. S. Highway 17 bridge: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(1)</w:t>
      </w:r>
      <w:r w:rsidRPr="009C2205">
        <w:rPr>
          <w:color w:val="000000"/>
        </w:rPr>
        <w:tab/>
        <w:t xml:space="preserve">Season:  </w:t>
      </w:r>
      <w:r w:rsidRPr="009C2205">
        <w:rPr>
          <w:strike/>
          <w:color w:val="000000"/>
        </w:rPr>
        <w:t>January 15</w:t>
      </w:r>
      <w:r w:rsidRPr="009C2205">
        <w:rPr>
          <w:color w:val="000000"/>
        </w:rPr>
        <w:t xml:space="preserve"> </w:t>
      </w:r>
      <w:r w:rsidRPr="009C2205">
        <w:rPr>
          <w:color w:val="000000"/>
          <w:u w:val="single"/>
        </w:rPr>
        <w:t>February 1</w:t>
      </w:r>
      <w:r w:rsidRPr="009C2205">
        <w:rPr>
          <w:color w:val="000000"/>
        </w:rPr>
        <w:t xml:space="preserve"> through </w:t>
      </w:r>
      <w:r w:rsidRPr="009C2205">
        <w:rPr>
          <w:strike/>
          <w:color w:val="000000"/>
        </w:rPr>
        <w:t>April 15</w:t>
      </w:r>
      <w:r w:rsidRPr="009C2205">
        <w:rPr>
          <w:color w:val="000000"/>
        </w:rPr>
        <w:t xml:space="preserve"> </w:t>
      </w:r>
      <w:r w:rsidRPr="009C2205">
        <w:rPr>
          <w:color w:val="000000"/>
          <w:u w:val="single"/>
        </w:rPr>
        <w:t>March 30</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(2)</w:t>
      </w:r>
      <w:r w:rsidRPr="009C2205">
        <w:rPr>
          <w:color w:val="000000"/>
        </w:rPr>
        <w:tab/>
        <w:t xml:space="preserve">Times:  Tuesday noon to Saturday noon, local time;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(3)</w:t>
      </w:r>
      <w:r w:rsidRPr="009C2205">
        <w:rPr>
          <w:color w:val="000000"/>
        </w:rPr>
        <w:tab/>
        <w:t xml:space="preserve">Methods and equipment:  Any lawful method and equipment;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(4)</w:t>
      </w:r>
      <w:r w:rsidRPr="009C2205">
        <w:rPr>
          <w:color w:val="000000"/>
        </w:rPr>
        <w:tab/>
        <w:t xml:space="preserve">Size and take limits:  No limits. </w:t>
      </w:r>
    </w:p>
    <w:p w:rsidR="00B221D1" w:rsidRPr="009C2205" w:rsidRDefault="00B221D1" w:rsidP="00B221D1">
      <w:pPr>
        <w:rPr>
          <w:color w:val="000000"/>
        </w:rPr>
      </w:pPr>
      <w:r w:rsidRPr="009C2205">
        <w:rPr>
          <w:color w:val="000000"/>
        </w:rPr>
        <w:tab/>
      </w:r>
      <w:r w:rsidRPr="009C2205">
        <w:rPr>
          <w:color w:val="000000"/>
        </w:rPr>
        <w:tab/>
        <w:t>(iii)</w:t>
      </w:r>
      <w:r w:rsidRPr="009C2205">
        <w:rPr>
          <w:color w:val="000000"/>
        </w:rPr>
        <w:tab/>
        <w:t xml:space="preserve">Seaward of U.S. Highway 17 bridge: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(1)</w:t>
      </w:r>
      <w:r w:rsidRPr="009C2205">
        <w:rPr>
          <w:color w:val="000000"/>
        </w:rPr>
        <w:tab/>
        <w:t xml:space="preserve">Season:  </w:t>
      </w:r>
      <w:r w:rsidRPr="009C2205">
        <w:rPr>
          <w:strike/>
          <w:color w:val="000000"/>
        </w:rPr>
        <w:t>January</w:t>
      </w:r>
      <w:r w:rsidRPr="009C2205">
        <w:rPr>
          <w:color w:val="000000"/>
        </w:rPr>
        <w:t xml:space="preserve"> </w:t>
      </w:r>
      <w:r w:rsidRPr="009C2205">
        <w:rPr>
          <w:color w:val="000000"/>
          <w:u w:val="single"/>
        </w:rPr>
        <w:t>February</w:t>
      </w:r>
      <w:r w:rsidRPr="009C2205">
        <w:rPr>
          <w:color w:val="000000"/>
        </w:rPr>
        <w:t xml:space="preserve"> 1 through March </w:t>
      </w:r>
      <w:r w:rsidRPr="009C2205">
        <w:rPr>
          <w:strike/>
          <w:color w:val="000000"/>
        </w:rPr>
        <w:t>31</w:t>
      </w:r>
      <w:r w:rsidRPr="009C2205">
        <w:rPr>
          <w:color w:val="000000"/>
        </w:rPr>
        <w:t xml:space="preserve"> </w:t>
      </w:r>
      <w:r w:rsidRPr="009C2205">
        <w:rPr>
          <w:color w:val="000000"/>
          <w:u w:val="single"/>
        </w:rPr>
        <w:t>30</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(2)</w:t>
      </w:r>
      <w:r w:rsidRPr="009C2205">
        <w:rPr>
          <w:color w:val="000000"/>
        </w:rPr>
        <w:tab/>
        <w:t xml:space="preserve">Times:  Wednesday noon to Friday midnight, local time;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(3)</w:t>
      </w:r>
      <w:r w:rsidRPr="009C2205">
        <w:rPr>
          <w:color w:val="000000"/>
        </w:rPr>
        <w:tab/>
        <w:t xml:space="preserve">Methods and equipment:  Any lawful method and equipment;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(4)</w:t>
      </w:r>
      <w:r w:rsidRPr="009C2205">
        <w:rPr>
          <w:color w:val="000000"/>
        </w:rPr>
        <w:tab/>
        <w:t xml:space="preserve">Size and take limits:  No limits. </w:t>
      </w:r>
    </w:p>
    <w:p w:rsidR="00B221D1" w:rsidRPr="009C2205" w:rsidRDefault="00B221D1" w:rsidP="00B221D1">
      <w:pPr>
        <w:rPr>
          <w:color w:val="000000"/>
        </w:rPr>
      </w:pPr>
      <w:r w:rsidRPr="009C2205">
        <w:rPr>
          <w:color w:val="000000"/>
        </w:rPr>
        <w:tab/>
        <w:t>(e)</w:t>
      </w:r>
      <w:r w:rsidRPr="009C2205">
        <w:rPr>
          <w:color w:val="000000"/>
        </w:rPr>
        <w:tab/>
        <w:t xml:space="preserve">Ashepoo River and all tributaries and distributaries thereto as follows: </w:t>
      </w:r>
    </w:p>
    <w:p w:rsidR="00B221D1" w:rsidRPr="009C2205" w:rsidRDefault="00B221D1" w:rsidP="00B221D1">
      <w:pPr>
        <w:rPr>
          <w:color w:val="000000"/>
        </w:rPr>
      </w:pPr>
      <w:r w:rsidRPr="009C2205">
        <w:rPr>
          <w:color w:val="000000"/>
        </w:rPr>
        <w:tab/>
      </w:r>
      <w:r w:rsidRPr="009C2205">
        <w:rPr>
          <w:color w:val="000000"/>
        </w:rPr>
        <w:tab/>
        <w:t>(1)</w:t>
      </w:r>
      <w:r w:rsidRPr="009C2205">
        <w:rPr>
          <w:color w:val="000000"/>
        </w:rPr>
        <w:tab/>
        <w:t xml:space="preserve">Season:  </w:t>
      </w:r>
      <w:r w:rsidRPr="009C2205">
        <w:rPr>
          <w:strike/>
          <w:color w:val="000000"/>
        </w:rPr>
        <w:t>February 1 through March 31</w:t>
      </w:r>
      <w:r w:rsidRPr="009C2205">
        <w:rPr>
          <w:color w:val="000000"/>
        </w:rPr>
        <w:t xml:space="preserve"> </w:t>
      </w:r>
      <w:r w:rsidRPr="009C2205">
        <w:rPr>
          <w:color w:val="000000"/>
          <w:u w:val="single"/>
        </w:rPr>
        <w:t>No open season</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t>(2)</w:t>
      </w:r>
      <w:r w:rsidRPr="009C2205">
        <w:rPr>
          <w:color w:val="000000"/>
        </w:rPr>
        <w:tab/>
      </w:r>
      <w:r w:rsidRPr="009C2205">
        <w:rPr>
          <w:strike/>
          <w:color w:val="000000"/>
        </w:rPr>
        <w:t xml:space="preserve">Times:  Friday noon to Saturday noon, local time; </w:t>
      </w:r>
      <w:r w:rsidRPr="009C2205">
        <w:rPr>
          <w:color w:val="000000"/>
          <w:u w:val="single"/>
        </w:rPr>
        <w:t>Reserved</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t>(3)</w:t>
      </w:r>
      <w:r w:rsidRPr="009C2205">
        <w:rPr>
          <w:color w:val="000000"/>
        </w:rPr>
        <w:tab/>
      </w:r>
      <w:r w:rsidRPr="009C2205">
        <w:rPr>
          <w:strike/>
          <w:color w:val="000000"/>
        </w:rPr>
        <w:t>Methods and equipment:  Any lawful method and equipment;</w:t>
      </w:r>
      <w:r w:rsidRPr="009C2205">
        <w:rPr>
          <w:color w:val="000000"/>
        </w:rPr>
        <w:t xml:space="preserve"> </w:t>
      </w:r>
      <w:r w:rsidRPr="009C2205">
        <w:rPr>
          <w:color w:val="000000"/>
          <w:u w:val="single"/>
        </w:rPr>
        <w:t>Reserved</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t>(4)</w:t>
      </w:r>
      <w:r w:rsidRPr="009C2205">
        <w:rPr>
          <w:color w:val="000000"/>
        </w:rPr>
        <w:tab/>
      </w:r>
      <w:r w:rsidRPr="009C2205">
        <w:rPr>
          <w:strike/>
          <w:color w:val="000000"/>
        </w:rPr>
        <w:t>Size and take limits:  No limits.</w:t>
      </w:r>
      <w:r w:rsidRPr="009C2205">
        <w:rPr>
          <w:color w:val="000000"/>
        </w:rPr>
        <w:t xml:space="preserve"> </w:t>
      </w:r>
      <w:r w:rsidRPr="009C2205">
        <w:rPr>
          <w:color w:val="000000"/>
          <w:u w:val="single"/>
        </w:rPr>
        <w:t>Reserved</w:t>
      </w:r>
      <w:r w:rsidRPr="009C2205">
        <w:rPr>
          <w:color w:val="000000"/>
        </w:rPr>
        <w:t xml:space="preserve"> </w:t>
      </w:r>
    </w:p>
    <w:p w:rsidR="00B221D1" w:rsidRPr="009C2205" w:rsidRDefault="00B221D1" w:rsidP="00B221D1">
      <w:pPr>
        <w:rPr>
          <w:color w:val="000000"/>
        </w:rPr>
      </w:pPr>
      <w:r w:rsidRPr="009C2205">
        <w:rPr>
          <w:color w:val="000000"/>
        </w:rPr>
        <w:tab/>
        <w:t>(f)</w:t>
      </w:r>
      <w:r w:rsidRPr="009C2205">
        <w:rPr>
          <w:color w:val="000000"/>
        </w:rPr>
        <w:tab/>
        <w:t xml:space="preserve">Combahee River and all tributaries and distributaries thereto as follows: </w:t>
      </w:r>
    </w:p>
    <w:p w:rsidR="00B221D1" w:rsidRPr="009C2205" w:rsidRDefault="00B221D1" w:rsidP="00B221D1">
      <w:pPr>
        <w:rPr>
          <w:color w:val="000000"/>
        </w:rPr>
      </w:pPr>
      <w:r w:rsidRPr="009C2205">
        <w:rPr>
          <w:color w:val="000000"/>
        </w:rPr>
        <w:tab/>
      </w:r>
      <w:r w:rsidRPr="009C2205">
        <w:rPr>
          <w:color w:val="000000"/>
        </w:rPr>
        <w:tab/>
        <w:t>(i)</w:t>
      </w:r>
      <w:r w:rsidR="00314856">
        <w:rPr>
          <w:color w:val="000000"/>
        </w:rPr>
        <w:tab/>
      </w:r>
      <w:r w:rsidRPr="009C2205">
        <w:rPr>
          <w:color w:val="000000"/>
        </w:rPr>
        <w:tab/>
        <w:t xml:space="preserve">Tributaries and distributaries, except main stems of Salkehatchie Rivers:  Season:  No open season. </w:t>
      </w:r>
    </w:p>
    <w:p w:rsidR="00B221D1" w:rsidRPr="009C2205" w:rsidRDefault="00B221D1" w:rsidP="00B221D1">
      <w:pPr>
        <w:rPr>
          <w:color w:val="000000"/>
        </w:rPr>
      </w:pPr>
      <w:r w:rsidRPr="009C2205">
        <w:rPr>
          <w:color w:val="000000"/>
        </w:rPr>
        <w:tab/>
      </w:r>
      <w:r w:rsidRPr="009C2205">
        <w:rPr>
          <w:color w:val="000000"/>
        </w:rPr>
        <w:tab/>
        <w:t>(ii)</w:t>
      </w:r>
      <w:r w:rsidRPr="009C2205">
        <w:rPr>
          <w:color w:val="000000"/>
        </w:rPr>
        <w:tab/>
        <w:t xml:space="preserve">Main river including main stems of Salkehatchie Rivers: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(1)</w:t>
      </w:r>
      <w:r w:rsidRPr="009C2205">
        <w:rPr>
          <w:color w:val="000000"/>
        </w:rPr>
        <w:tab/>
        <w:t xml:space="preserve">Season:  </w:t>
      </w:r>
      <w:r w:rsidRPr="009C2205">
        <w:rPr>
          <w:strike/>
          <w:color w:val="000000"/>
        </w:rPr>
        <w:t>January 15</w:t>
      </w:r>
      <w:r w:rsidRPr="009C2205">
        <w:rPr>
          <w:color w:val="000000"/>
        </w:rPr>
        <w:t xml:space="preserve"> </w:t>
      </w:r>
      <w:r w:rsidRPr="009C2205">
        <w:rPr>
          <w:color w:val="000000"/>
          <w:u w:val="single"/>
        </w:rPr>
        <w:t>February 1</w:t>
      </w:r>
      <w:r w:rsidRPr="009C2205">
        <w:rPr>
          <w:color w:val="000000"/>
        </w:rPr>
        <w:t xml:space="preserve"> through March </w:t>
      </w:r>
      <w:r w:rsidRPr="009C2205">
        <w:rPr>
          <w:strike/>
          <w:color w:val="000000"/>
        </w:rPr>
        <w:t>31</w:t>
      </w:r>
      <w:r w:rsidRPr="009C2205">
        <w:rPr>
          <w:color w:val="000000"/>
        </w:rPr>
        <w:t xml:space="preserve"> </w:t>
      </w:r>
      <w:r w:rsidRPr="009C2205">
        <w:rPr>
          <w:color w:val="000000"/>
          <w:u w:val="single"/>
        </w:rPr>
        <w:t>15</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(2)</w:t>
      </w:r>
      <w:r w:rsidRPr="009C2205">
        <w:rPr>
          <w:color w:val="000000"/>
        </w:rPr>
        <w:tab/>
        <w:t xml:space="preserve">Times:  For anchored nets, Tuesday noon to Friday noon, local time; for driftnets, Monday noon to Saturday noon, local time;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(3)</w:t>
      </w:r>
      <w:r w:rsidRPr="009C2205">
        <w:rPr>
          <w:color w:val="000000"/>
        </w:rPr>
        <w:tab/>
        <w:t xml:space="preserve">Methods and equipment:  Any lawful method and equipment;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(4)</w:t>
      </w:r>
      <w:r w:rsidRPr="009C2205">
        <w:rPr>
          <w:color w:val="000000"/>
        </w:rPr>
        <w:tab/>
        <w:t xml:space="preserve">Size and take limits:  No limits. </w:t>
      </w:r>
    </w:p>
    <w:p w:rsidR="00B221D1" w:rsidRPr="009C2205" w:rsidRDefault="00B221D1" w:rsidP="00B221D1">
      <w:pPr>
        <w:rPr>
          <w:color w:val="000000"/>
        </w:rPr>
      </w:pPr>
      <w:r w:rsidRPr="009C2205">
        <w:rPr>
          <w:color w:val="000000"/>
        </w:rPr>
        <w:tab/>
        <w:t>(g)</w:t>
      </w:r>
      <w:r w:rsidRPr="009C2205">
        <w:rPr>
          <w:color w:val="000000"/>
        </w:rPr>
        <w:tab/>
        <w:t xml:space="preserve">Coosawhatchie River and all tributaries and distributaries thereto as follows: </w:t>
      </w:r>
    </w:p>
    <w:p w:rsidR="00B221D1" w:rsidRPr="009C2205" w:rsidRDefault="00B221D1" w:rsidP="00B221D1">
      <w:pPr>
        <w:rPr>
          <w:color w:val="000000"/>
        </w:rPr>
      </w:pPr>
      <w:r w:rsidRPr="009C2205">
        <w:rPr>
          <w:color w:val="000000"/>
        </w:rPr>
        <w:tab/>
      </w:r>
      <w:r w:rsidRPr="009C2205">
        <w:rPr>
          <w:color w:val="000000"/>
        </w:rPr>
        <w:tab/>
        <w:t xml:space="preserve">Season:  No open season. </w:t>
      </w:r>
    </w:p>
    <w:p w:rsidR="00B221D1" w:rsidRPr="009C2205" w:rsidRDefault="00B221D1" w:rsidP="00B221D1">
      <w:pPr>
        <w:rPr>
          <w:color w:val="000000"/>
        </w:rPr>
      </w:pPr>
      <w:r w:rsidRPr="009C2205">
        <w:rPr>
          <w:color w:val="000000"/>
        </w:rPr>
        <w:tab/>
        <w:t>(h)</w:t>
      </w:r>
      <w:r w:rsidRPr="009C2205">
        <w:rPr>
          <w:color w:val="000000"/>
        </w:rPr>
        <w:tab/>
        <w:t xml:space="preserve">South Carolina portions of Savannah River and all tributaries and distributaries thereto as follows: </w:t>
      </w:r>
    </w:p>
    <w:p w:rsidR="00B221D1" w:rsidRPr="009C2205" w:rsidRDefault="00B221D1" w:rsidP="00B221D1">
      <w:pPr>
        <w:rPr>
          <w:color w:val="000000"/>
          <w:u w:val="single"/>
        </w:rPr>
      </w:pPr>
      <w:r w:rsidRPr="009C2205">
        <w:rPr>
          <w:color w:val="000000"/>
        </w:rPr>
        <w:tab/>
      </w:r>
      <w:r w:rsidRPr="009C2205">
        <w:rPr>
          <w:color w:val="000000"/>
        </w:rPr>
        <w:tab/>
        <w:t>(i)</w:t>
      </w:r>
      <w:r w:rsidR="00854106">
        <w:rPr>
          <w:color w:val="000000"/>
        </w:rPr>
        <w:tab/>
      </w:r>
      <w:r w:rsidRPr="009C2205">
        <w:rPr>
          <w:color w:val="000000"/>
        </w:rPr>
        <w:tab/>
        <w:t xml:space="preserve">Main river </w:t>
      </w:r>
      <w:r w:rsidRPr="009C2205">
        <w:rPr>
          <w:strike/>
          <w:color w:val="000000"/>
        </w:rPr>
        <w:t>above U.S. Interstate Highway 95 bridge</w:t>
      </w:r>
      <w:r w:rsidRPr="009C2205">
        <w:rPr>
          <w:color w:val="000000"/>
        </w:rPr>
        <w:t xml:space="preserve"> </w:t>
      </w:r>
      <w:r w:rsidRPr="009C2205">
        <w:rPr>
          <w:color w:val="000000"/>
          <w:u w:val="single"/>
        </w:rPr>
        <w:t>below</w:t>
      </w:r>
      <w:r w:rsidRPr="009C2205">
        <w:rPr>
          <w:strike/>
          <w:color w:val="000000"/>
          <w:u w:val="single"/>
        </w:rPr>
        <w:t xml:space="preserve"> </w:t>
      </w:r>
      <w:r w:rsidRPr="009C2205">
        <w:rPr>
          <w:color w:val="000000"/>
          <w:u w:val="single"/>
        </w:rPr>
        <w:t>U. S. Highway 301 and above U. S. Interstate Highway 95</w:t>
      </w:r>
      <w:r w:rsidRPr="009C2205">
        <w:rPr>
          <w:color w:val="000000"/>
        </w:rPr>
        <w:t>:</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(1)</w:t>
      </w:r>
      <w:r w:rsidRPr="009C2205">
        <w:rPr>
          <w:color w:val="000000"/>
        </w:rPr>
        <w:tab/>
        <w:t xml:space="preserve">Season:  January 1 through April 15;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(2)</w:t>
      </w:r>
      <w:r w:rsidRPr="009C2205">
        <w:rPr>
          <w:color w:val="000000"/>
        </w:rPr>
        <w:tab/>
        <w:t xml:space="preserve">Times:  7:00 a.m. Wednesday to 7:00 p.m. Saturday, local time;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(3)</w:t>
      </w:r>
      <w:r w:rsidRPr="009C2205">
        <w:rPr>
          <w:color w:val="000000"/>
        </w:rPr>
        <w:tab/>
        <w:t xml:space="preserve">Methods and equipment:  Any lawful method and equipment;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(4)</w:t>
      </w:r>
      <w:r w:rsidRPr="009C2205">
        <w:rPr>
          <w:color w:val="000000"/>
        </w:rPr>
        <w:tab/>
        <w:t xml:space="preserve">Size and take limits:  No limits. </w:t>
      </w:r>
    </w:p>
    <w:p w:rsidR="00B221D1" w:rsidRPr="009C2205" w:rsidRDefault="00B221D1" w:rsidP="00B221D1">
      <w:pPr>
        <w:rPr>
          <w:color w:val="000000"/>
        </w:rPr>
      </w:pPr>
      <w:r w:rsidRPr="009C2205">
        <w:rPr>
          <w:color w:val="000000"/>
        </w:rPr>
        <w:tab/>
      </w:r>
      <w:r w:rsidRPr="009C2205">
        <w:rPr>
          <w:color w:val="000000"/>
        </w:rPr>
        <w:tab/>
        <w:t>(ii)</w:t>
      </w:r>
      <w:r w:rsidRPr="009C2205">
        <w:rPr>
          <w:color w:val="000000"/>
        </w:rPr>
        <w:tab/>
        <w:t xml:space="preserve">Tributaries and distributaries above U.S. Interstate Highway 95 bridge: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 xml:space="preserve">Season:  No open season. </w:t>
      </w:r>
    </w:p>
    <w:p w:rsidR="00B221D1" w:rsidRPr="009C2205" w:rsidRDefault="00B221D1" w:rsidP="00B221D1">
      <w:pPr>
        <w:rPr>
          <w:color w:val="000000"/>
        </w:rPr>
      </w:pPr>
      <w:r w:rsidRPr="009C2205">
        <w:rPr>
          <w:color w:val="000000"/>
        </w:rPr>
        <w:tab/>
      </w:r>
      <w:r w:rsidRPr="009C2205">
        <w:rPr>
          <w:color w:val="000000"/>
        </w:rPr>
        <w:tab/>
        <w:t>(iii)</w:t>
      </w:r>
      <w:r w:rsidRPr="009C2205">
        <w:rPr>
          <w:color w:val="000000"/>
        </w:rPr>
        <w:tab/>
        <w:t xml:space="preserve">Seaward of U.S. Interstate Highway 95 bridge.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(1)</w:t>
      </w:r>
      <w:r w:rsidRPr="009C2205">
        <w:rPr>
          <w:color w:val="000000"/>
        </w:rPr>
        <w:tab/>
        <w:t xml:space="preserve">Season:  January 1 through March 31.  Taking or attempting to take shad with anchored nets is prohibited at all times in the Savannah River’s Little Back River, Back River and the north channel of the Savannah River downstream from the New Savannah Cut;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(2)</w:t>
      </w:r>
      <w:r w:rsidRPr="009C2205">
        <w:rPr>
          <w:color w:val="000000"/>
        </w:rPr>
        <w:tab/>
        <w:t xml:space="preserve">Times:  7:00 a.m. Tuesday to 7:00 p.m. Friday, local time;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(3)</w:t>
      </w:r>
      <w:r w:rsidRPr="009C2205">
        <w:rPr>
          <w:color w:val="000000"/>
        </w:rPr>
        <w:tab/>
        <w:t xml:space="preserve">Methods and equipment:  Any lawful method and equipment; </w:t>
      </w:r>
    </w:p>
    <w:p w:rsidR="00B221D1" w:rsidRPr="009C2205" w:rsidRDefault="00B221D1" w:rsidP="00B221D1">
      <w:pPr>
        <w:rPr>
          <w:color w:val="000000"/>
        </w:rPr>
      </w:pPr>
      <w:r w:rsidRPr="009C2205">
        <w:rPr>
          <w:color w:val="000000"/>
        </w:rPr>
        <w:tab/>
      </w:r>
      <w:r w:rsidRPr="009C2205">
        <w:rPr>
          <w:color w:val="000000"/>
        </w:rPr>
        <w:tab/>
      </w:r>
      <w:r w:rsidRPr="009C2205">
        <w:rPr>
          <w:color w:val="000000"/>
        </w:rPr>
        <w:tab/>
        <w:t>(4)</w:t>
      </w:r>
      <w:r w:rsidRPr="009C2205">
        <w:rPr>
          <w:color w:val="000000"/>
        </w:rPr>
        <w:tab/>
        <w:t xml:space="preserve">Size and take limits:  No limits. </w:t>
      </w:r>
    </w:p>
    <w:p w:rsidR="00B221D1" w:rsidRPr="009C2205" w:rsidRDefault="00B221D1" w:rsidP="00B221D1">
      <w:pPr>
        <w:rPr>
          <w:color w:val="000000"/>
        </w:rPr>
      </w:pPr>
      <w:r w:rsidRPr="009C2205">
        <w:rPr>
          <w:color w:val="000000"/>
        </w:rPr>
        <w:tab/>
        <w:t>(i)</w:t>
      </w:r>
      <w:r w:rsidR="00314856">
        <w:rPr>
          <w:color w:val="000000"/>
        </w:rPr>
        <w:tab/>
      </w:r>
      <w:r w:rsidRPr="009C2205">
        <w:rPr>
          <w:color w:val="000000"/>
        </w:rPr>
        <w:tab/>
        <w:t xml:space="preserve">Atlantic Ocean territorial sea as follows: </w:t>
      </w:r>
    </w:p>
    <w:p w:rsidR="00B221D1" w:rsidRPr="009C2205" w:rsidRDefault="00B221D1" w:rsidP="00B221D1">
      <w:pPr>
        <w:rPr>
          <w:strike/>
          <w:color w:val="000000"/>
        </w:rPr>
      </w:pPr>
      <w:r w:rsidRPr="009C2205">
        <w:rPr>
          <w:color w:val="000000"/>
        </w:rPr>
        <w:tab/>
      </w:r>
      <w:r w:rsidRPr="009C2205">
        <w:rPr>
          <w:color w:val="000000"/>
        </w:rPr>
        <w:tab/>
        <w:t>(1)</w:t>
      </w:r>
      <w:r w:rsidRPr="009C2205">
        <w:rPr>
          <w:color w:val="000000"/>
        </w:rPr>
        <w:tab/>
        <w:t xml:space="preserve">Season:  </w:t>
      </w:r>
      <w:r w:rsidRPr="009C2205">
        <w:rPr>
          <w:strike/>
          <w:color w:val="000000"/>
        </w:rPr>
        <w:t>February 1 through March 31; beginning July 1, 2004,</w:t>
      </w:r>
      <w:r w:rsidRPr="009C2205">
        <w:rPr>
          <w:color w:val="000000"/>
        </w:rPr>
        <w:t xml:space="preserve"> No open season; </w:t>
      </w:r>
    </w:p>
    <w:p w:rsidR="00B221D1" w:rsidRPr="009C2205" w:rsidRDefault="00B221D1" w:rsidP="00B221D1">
      <w:pPr>
        <w:rPr>
          <w:strike/>
          <w:color w:val="000000"/>
        </w:rPr>
      </w:pPr>
      <w:r w:rsidRPr="009C2205">
        <w:rPr>
          <w:color w:val="000000"/>
        </w:rPr>
        <w:tab/>
      </w:r>
      <w:r w:rsidRPr="009C2205">
        <w:rPr>
          <w:color w:val="000000"/>
        </w:rPr>
        <w:tab/>
        <w:t>(2)</w:t>
      </w:r>
      <w:r w:rsidRPr="009C2205">
        <w:rPr>
          <w:color w:val="000000"/>
        </w:rPr>
        <w:tab/>
      </w:r>
      <w:r w:rsidRPr="009C2205">
        <w:rPr>
          <w:strike/>
          <w:color w:val="000000"/>
        </w:rPr>
        <w:t>Times:  7:00 a.m. Tuesday to 7:00 p.m. Saturday, local time;  beginning July 1, 2004, no open times;</w:t>
      </w:r>
      <w:r w:rsidRPr="009C2205">
        <w:rPr>
          <w:color w:val="000000"/>
        </w:rPr>
        <w:t xml:space="preserve"> </w:t>
      </w:r>
      <w:r w:rsidRPr="009C2205">
        <w:rPr>
          <w:color w:val="000000"/>
          <w:u w:val="single"/>
        </w:rPr>
        <w:t>Reserved</w:t>
      </w:r>
      <w:r w:rsidRPr="009C2205">
        <w:rPr>
          <w:strike/>
          <w:color w:val="000000"/>
        </w:rPr>
        <w:t xml:space="preserve"> </w:t>
      </w:r>
    </w:p>
    <w:p w:rsidR="00B221D1" w:rsidRPr="009C2205" w:rsidRDefault="00B221D1" w:rsidP="00B221D1">
      <w:pPr>
        <w:rPr>
          <w:strike/>
          <w:color w:val="000000"/>
        </w:rPr>
      </w:pPr>
      <w:r w:rsidRPr="009C2205">
        <w:rPr>
          <w:color w:val="000000"/>
        </w:rPr>
        <w:tab/>
      </w:r>
      <w:r w:rsidRPr="009C2205">
        <w:rPr>
          <w:color w:val="000000"/>
        </w:rPr>
        <w:tab/>
      </w:r>
      <w:r w:rsidRPr="009C2205">
        <w:rPr>
          <w:strike/>
          <w:color w:val="000000"/>
        </w:rPr>
        <w:t>(3)</w:t>
      </w:r>
      <w:r w:rsidRPr="009C2205">
        <w:rPr>
          <w:color w:val="000000"/>
        </w:rPr>
        <w:tab/>
      </w:r>
      <w:r w:rsidRPr="009C2205">
        <w:rPr>
          <w:strike/>
          <w:color w:val="000000"/>
        </w:rPr>
        <w:t>Methods and equipment:  gill net;  may be drift fished only;  anchor nets are prohibited;  gill nets, stake row nets, or pound nets are prohibited off Winyah Bay within three nautical miles of the midpoint of a line extending from where the north jetty of Winyah Bay intersects North Island running southwesterly to where the south jetty of Winyah Bay intersects Sand Island, including all waters between the jetties;  beginning July 1, 2004, no lawful methods or equipment;</w:t>
      </w:r>
      <w:r w:rsidRPr="009C2205">
        <w:rPr>
          <w:color w:val="000000"/>
        </w:rPr>
        <w:t xml:space="preserve"> </w:t>
      </w:r>
      <w:r w:rsidRPr="009C2205">
        <w:rPr>
          <w:color w:val="000000"/>
          <w:u w:val="single"/>
        </w:rPr>
        <w:t>Reserved</w:t>
      </w:r>
      <w:r w:rsidRPr="009C2205">
        <w:rPr>
          <w:strike/>
          <w:color w:val="000000"/>
        </w:rPr>
        <w:t xml:space="preserve"> </w:t>
      </w:r>
    </w:p>
    <w:p w:rsidR="00B221D1" w:rsidRPr="009C2205" w:rsidRDefault="00B221D1" w:rsidP="00B221D1">
      <w:pPr>
        <w:rPr>
          <w:color w:val="000000"/>
        </w:rPr>
      </w:pPr>
      <w:r w:rsidRPr="009C2205">
        <w:rPr>
          <w:color w:val="000000"/>
        </w:rPr>
        <w:tab/>
      </w:r>
      <w:r w:rsidRPr="009C2205">
        <w:rPr>
          <w:color w:val="000000"/>
        </w:rPr>
        <w:tab/>
      </w:r>
      <w:r w:rsidRPr="009C2205">
        <w:rPr>
          <w:strike/>
          <w:color w:val="000000"/>
        </w:rPr>
        <w:t>(4)</w:t>
      </w:r>
      <w:r w:rsidRPr="009C2205">
        <w:rPr>
          <w:color w:val="000000"/>
        </w:rPr>
        <w:tab/>
      </w:r>
      <w:r w:rsidRPr="009C2205">
        <w:rPr>
          <w:strike/>
          <w:color w:val="000000"/>
        </w:rPr>
        <w:t>Size and take limits:  No limits.  Beginning July 1, 2004, no take allowed.</w:t>
      </w:r>
      <w:r w:rsidRPr="009C2205">
        <w:rPr>
          <w:color w:val="000000"/>
        </w:rPr>
        <w:t xml:space="preserve"> </w:t>
      </w:r>
      <w:r w:rsidRPr="009C2205">
        <w:rPr>
          <w:color w:val="000000"/>
          <w:u w:val="single"/>
        </w:rPr>
        <w:t>Reserved</w:t>
      </w:r>
      <w:r w:rsidRPr="009C2205">
        <w:rPr>
          <w:color w:val="000000"/>
        </w:rPr>
        <w:t xml:space="preserve"> </w:t>
      </w:r>
    </w:p>
    <w:p w:rsidR="00B221D1" w:rsidRPr="009C2205" w:rsidRDefault="00B221D1" w:rsidP="00B221D1">
      <w:pPr>
        <w:rPr>
          <w:color w:val="000000"/>
        </w:rPr>
      </w:pPr>
      <w:r w:rsidRPr="009C2205">
        <w:rPr>
          <w:color w:val="000000"/>
        </w:rPr>
        <w:tab/>
        <w:t>(j)</w:t>
      </w:r>
      <w:r w:rsidR="00314856">
        <w:rPr>
          <w:color w:val="000000"/>
        </w:rPr>
        <w:tab/>
      </w:r>
      <w:r w:rsidRPr="009C2205">
        <w:rPr>
          <w:color w:val="000000"/>
        </w:rPr>
        <w:tab/>
        <w:t xml:space="preserve">Lake Moultrie, Lake Marion, Diversion Canal, Intake Canal of Rediversion Canal, and all tributaries and distributaries thereto as follows: </w:t>
      </w:r>
    </w:p>
    <w:p w:rsidR="00B221D1" w:rsidRPr="009C2205" w:rsidRDefault="00B221D1" w:rsidP="00B221D1">
      <w:pPr>
        <w:rPr>
          <w:color w:val="000000"/>
        </w:rPr>
      </w:pPr>
      <w:r w:rsidRPr="009C2205">
        <w:rPr>
          <w:color w:val="000000"/>
        </w:rPr>
        <w:tab/>
      </w:r>
      <w:r w:rsidRPr="009C2205">
        <w:rPr>
          <w:color w:val="000000"/>
        </w:rPr>
        <w:tab/>
        <w:t>(1)</w:t>
      </w:r>
      <w:r w:rsidRPr="009C2205">
        <w:rPr>
          <w:color w:val="000000"/>
        </w:rPr>
        <w:tab/>
        <w:t xml:space="preserve">Season:  No closed season; </w:t>
      </w:r>
    </w:p>
    <w:p w:rsidR="00B221D1" w:rsidRPr="009C2205" w:rsidRDefault="00B221D1" w:rsidP="00B221D1">
      <w:pPr>
        <w:rPr>
          <w:color w:val="000000"/>
        </w:rPr>
      </w:pPr>
      <w:r w:rsidRPr="009C2205">
        <w:rPr>
          <w:color w:val="000000"/>
        </w:rPr>
        <w:tab/>
      </w:r>
      <w:r w:rsidRPr="009C2205">
        <w:rPr>
          <w:color w:val="000000"/>
        </w:rPr>
        <w:tab/>
        <w:t>(2)</w:t>
      </w:r>
      <w:r w:rsidRPr="009C2205">
        <w:rPr>
          <w:color w:val="000000"/>
        </w:rPr>
        <w:tab/>
        <w:t xml:space="preserve">Times:  No restrictions; </w:t>
      </w:r>
    </w:p>
    <w:p w:rsidR="00B221D1" w:rsidRPr="009C2205" w:rsidRDefault="00B221D1" w:rsidP="00B221D1">
      <w:pPr>
        <w:rPr>
          <w:color w:val="000000"/>
        </w:rPr>
      </w:pPr>
      <w:r w:rsidRPr="009C2205">
        <w:rPr>
          <w:color w:val="000000"/>
        </w:rPr>
        <w:tab/>
      </w:r>
      <w:r w:rsidRPr="009C2205">
        <w:rPr>
          <w:color w:val="000000"/>
        </w:rPr>
        <w:tab/>
        <w:t>(3)</w:t>
      </w:r>
      <w:r w:rsidRPr="009C2205">
        <w:rPr>
          <w:color w:val="000000"/>
        </w:rPr>
        <w:tab/>
        <w:t xml:space="preserve">Methods and equipment:  Cast net and lift net </w:t>
      </w:r>
      <w:r w:rsidRPr="009C2205">
        <w:rPr>
          <w:color w:val="000000"/>
          <w:u w:val="single"/>
        </w:rPr>
        <w:t>for bait</w:t>
      </w:r>
      <w:r w:rsidRPr="009C2205">
        <w:rPr>
          <w:color w:val="000000"/>
        </w:rPr>
        <w:t xml:space="preserve">; </w:t>
      </w:r>
    </w:p>
    <w:p w:rsidR="00B221D1" w:rsidRPr="009C2205" w:rsidRDefault="00B221D1" w:rsidP="00B221D1">
      <w:pPr>
        <w:rPr>
          <w:color w:val="000000"/>
        </w:rPr>
      </w:pPr>
      <w:r w:rsidRPr="009C2205">
        <w:rPr>
          <w:color w:val="000000"/>
        </w:rPr>
        <w:tab/>
      </w:r>
      <w:r w:rsidRPr="009C2205">
        <w:rPr>
          <w:color w:val="000000"/>
        </w:rPr>
        <w:tab/>
        <w:t>(4)</w:t>
      </w:r>
      <w:r w:rsidRPr="009C2205">
        <w:rPr>
          <w:color w:val="000000"/>
        </w:rPr>
        <w:tab/>
        <w:t>Size and take limits:  Two hundred fifty pounds per boat per day combined catch of herring and shad.” /</w:t>
      </w:r>
    </w:p>
    <w:p w:rsidR="00B221D1" w:rsidRPr="009C2205" w:rsidRDefault="00B221D1" w:rsidP="00B221D1">
      <w:r w:rsidRPr="009C2205">
        <w:t>Renumber sections to conform.</w:t>
      </w:r>
    </w:p>
    <w:p w:rsidR="00B221D1" w:rsidRDefault="00B221D1" w:rsidP="00B221D1">
      <w:r w:rsidRPr="009C2205">
        <w:t>Amend title to conform.</w:t>
      </w:r>
    </w:p>
    <w:p w:rsidR="00B221D1" w:rsidRDefault="00B221D1" w:rsidP="00B221D1"/>
    <w:p w:rsidR="00B221D1" w:rsidRDefault="00B221D1" w:rsidP="00B221D1">
      <w:r>
        <w:t>Rep. VICK explained the amendment.</w:t>
      </w:r>
    </w:p>
    <w:p w:rsidR="00B221D1" w:rsidRDefault="00B221D1" w:rsidP="00B221D1">
      <w:r>
        <w:t>The amendment was then adopted.</w:t>
      </w:r>
    </w:p>
    <w:p w:rsidR="00B221D1" w:rsidRDefault="00B221D1" w:rsidP="00B221D1"/>
    <w:p w:rsidR="00B221D1" w:rsidRDefault="00B221D1" w:rsidP="00B221D1">
      <w:r>
        <w:t>Rep. VICK explained the Bill.</w:t>
      </w:r>
    </w:p>
    <w:p w:rsidR="00B221D1" w:rsidRDefault="00B221D1" w:rsidP="00B221D1"/>
    <w:p w:rsidR="00B221D1" w:rsidRDefault="00B221D1" w:rsidP="00B221D1">
      <w:r>
        <w:t xml:space="preserve">Further proceedings were interrupted by expiration of time on the uncontested Calendar.  </w:t>
      </w:r>
    </w:p>
    <w:p w:rsidR="00B221D1" w:rsidRDefault="00B221D1" w:rsidP="00B221D1"/>
    <w:p w:rsidR="00B221D1" w:rsidRDefault="00B221D1" w:rsidP="00B221D1">
      <w:pPr>
        <w:keepNext/>
        <w:jc w:val="center"/>
        <w:rPr>
          <w:b/>
        </w:rPr>
      </w:pPr>
      <w:r w:rsidRPr="00B221D1">
        <w:rPr>
          <w:b/>
        </w:rPr>
        <w:t>SPEAKER IN CHAIR</w:t>
      </w:r>
    </w:p>
    <w:p w:rsidR="00B221D1" w:rsidRDefault="00B221D1" w:rsidP="00B221D1"/>
    <w:p w:rsidR="00B221D1" w:rsidRDefault="00B221D1" w:rsidP="00B221D1">
      <w:pPr>
        <w:keepNext/>
        <w:jc w:val="center"/>
        <w:rPr>
          <w:b/>
        </w:rPr>
      </w:pPr>
      <w:r w:rsidRPr="00B221D1">
        <w:rPr>
          <w:b/>
        </w:rPr>
        <w:t>H. 4967--DEBATE ADJOURNED</w:t>
      </w:r>
    </w:p>
    <w:p w:rsidR="00B221D1" w:rsidRDefault="00B221D1" w:rsidP="00B221D1">
      <w:r>
        <w:t xml:space="preserve">The Senate Amendments to the following Bill were taken up for consideration: </w:t>
      </w:r>
    </w:p>
    <w:p w:rsidR="00B221D1" w:rsidRDefault="00B221D1" w:rsidP="00B221D1">
      <w:bookmarkStart w:id="45" w:name="include_clip_start_97"/>
      <w:bookmarkEnd w:id="45"/>
    </w:p>
    <w:p w:rsidR="00B221D1" w:rsidRDefault="00B221D1" w:rsidP="00B221D1">
      <w:r>
        <w:t>H. 4967 -- Ways and Means Committee: A BILL TO AMEND SECTION 9-1-10,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ONE-HALF PERCENT AND THE REQUIRED DEDUCTIONS OF SCRS CLASS TWO AND CLASS THREE MEMBERS TO SEVEN PERCENT OF EARNABLE COMPENSATION FROM SIX AND ONE-HALF PERCENT AND TO INCREASE SUCH CONTRIBUTIONS BY AN ADDITIONAL ONE</w:t>
      </w:r>
      <w:r w:rsidR="00314856">
        <w:t>-</w:t>
      </w:r>
      <w:r>
        <w:t>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CLASS THREE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CLASS THREE MEMBERS; TO AMEND SECTION 9-1-1660, AS AMENDED, RELATING TO THE REQUIREMENTS FOR A NOMINEE OF A DECEASED ACTIVE SCRS MEMBER TO RECEIVE A RETIREMENT ALLOWANCE, SO AS TO CONFORM THE REQUIREMENTS OF THAT SECTION AS IT APPLIES FOR SCRS CLASS THREE MEMBERS; TO AMEND SECTION 9-1-2210, AS AMENDED, RELATING TO THE TEACHER AND EMPLOYEE RETENTION INCENTIVE (TERI) PROGRAM, SO AS TO CLOSE THE PROGRAM FOR SCRS CLASS THREE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ONE-HALF PERCENT AND TO INCREASE SUCH CONTRIBUTIONS BY AN ADDITIONAL ONE</w:t>
      </w:r>
      <w:r w:rsidR="000B43DD">
        <w:t>-</w:t>
      </w:r>
      <w:r>
        <w:t>HALF OF ONE PERCENT EFFECTIVE JULY 1, 2013; TO AMEND SECTION 9-11-220, AS AMENDED, RELATING TO EMPLOYER CONTRIBUTIONS FOR SCPORS, SO AS TO PROVIDE FOR A MINIMUM EMPLOYER CONTRIBUTION RATE OF TWELVE AND THREE</w:t>
      </w:r>
      <w:r w:rsidR="000B43DD">
        <w:t>-</w:t>
      </w:r>
      <w:r>
        <w:t>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B221D1" w:rsidRDefault="00B221D1" w:rsidP="00B221D1">
      <w:bookmarkStart w:id="46" w:name="include_clip_end_97"/>
      <w:bookmarkEnd w:id="46"/>
    </w:p>
    <w:p w:rsidR="00B221D1" w:rsidRDefault="00B221D1" w:rsidP="00B221D1">
      <w:r>
        <w:t>Rep. WHITE moved to adjourn debate upon the Senate Amendments until Wednesday, May 30, which was agreed to.</w:t>
      </w:r>
    </w:p>
    <w:p w:rsidR="00B221D1" w:rsidRDefault="00B221D1" w:rsidP="00B221D1"/>
    <w:p w:rsidR="00B221D1" w:rsidRDefault="00B221D1" w:rsidP="00B221D1">
      <w:pPr>
        <w:keepNext/>
        <w:jc w:val="center"/>
        <w:rPr>
          <w:b/>
        </w:rPr>
      </w:pPr>
      <w:r w:rsidRPr="00B221D1">
        <w:rPr>
          <w:b/>
        </w:rPr>
        <w:t>H. 4033--DEBATE ADJOURNED</w:t>
      </w:r>
    </w:p>
    <w:p w:rsidR="00B221D1" w:rsidRDefault="00B221D1" w:rsidP="00B221D1">
      <w:r>
        <w:t xml:space="preserve">The Senate Amendments to the following Bill were taken up for consideration: </w:t>
      </w:r>
    </w:p>
    <w:p w:rsidR="00B221D1" w:rsidRDefault="00B221D1" w:rsidP="00B221D1">
      <w:bookmarkStart w:id="47" w:name="include_clip_start_100"/>
      <w:bookmarkEnd w:id="47"/>
    </w:p>
    <w:p w:rsidR="00B221D1" w:rsidRDefault="00B221D1" w:rsidP="00B221D1">
      <w:r>
        <w:t>H. 4033 -- Reps. Patrick and Loftis: A BILL TO AMEND SECTION 4-10-330, AS AMENDED, CODE OF LAWS OF SOUTH CAROLINA, 1976, RELATING TO THE CAPITAL PROJECT SALES TAX ACT, TO PROVIDE THAT THE AUTHORIZED PROJECTS THAT ARE ALLOWED TO BE FUNDED BY A COUNTY CAPITAL PROJECT SALES TAX INCLUDE DREDGING, DEWATERING, CONSTRUCTION OF SPOIL SITES, AND DISPOSAL OF SPOIL MATERIALS; TO AMEND SECTIONS 5-37-40, 5-37-50, AND 5-37-100, AS AMENDED, CODE OF LAWS OF SOUTH CAROLINA, 1976, RELATING TO THE MUNICIPAL IMPROVEMENT ACT, SO AS TO PROVIDE THAT A MUNICIPAL IMPROVEMENT DISTRICT MAY BE CREATED FOR THE SOLE PURPOSE OF THE WIDENING AND DREDGING OF WATERWAYS WITHOUT PRIOR WRITTEN CONSENT OF OWNERS OF OWNER-OCCUPIED RESIDENTIAL PROPERTY AT THE TIME THE IMPROVEMENT DISTRICT IS CREATED.</w:t>
      </w:r>
    </w:p>
    <w:p w:rsidR="00B221D1" w:rsidRDefault="00B221D1" w:rsidP="00B221D1">
      <w:bookmarkStart w:id="48" w:name="include_clip_end_100"/>
      <w:bookmarkEnd w:id="48"/>
    </w:p>
    <w:p w:rsidR="00B221D1" w:rsidRDefault="00B221D1" w:rsidP="00B221D1">
      <w:r>
        <w:t>Rep. MUNNERLYN moved to adjourn debate upon the Senate Amendments until Wednesday, May 30, which was agreed to.</w:t>
      </w:r>
    </w:p>
    <w:p w:rsidR="00B221D1" w:rsidRDefault="00B221D1" w:rsidP="00B221D1"/>
    <w:p w:rsidR="00B221D1" w:rsidRDefault="00B221D1" w:rsidP="00B221D1">
      <w:pPr>
        <w:keepNext/>
        <w:jc w:val="center"/>
        <w:rPr>
          <w:b/>
        </w:rPr>
      </w:pPr>
      <w:r w:rsidRPr="00B221D1">
        <w:rPr>
          <w:b/>
        </w:rPr>
        <w:t>H. 5051--SENATE AMENDMENTS AMENDED AND RETURNED TO THE SENATE</w:t>
      </w:r>
    </w:p>
    <w:p w:rsidR="00B221D1" w:rsidRDefault="00B221D1" w:rsidP="00B221D1">
      <w:r>
        <w:t xml:space="preserve">The Senate Amendments to the following Bill were taken up for consideration: </w:t>
      </w:r>
    </w:p>
    <w:p w:rsidR="00B221D1" w:rsidRDefault="00B221D1" w:rsidP="00B221D1">
      <w:bookmarkStart w:id="49" w:name="include_clip_start_103"/>
      <w:bookmarkEnd w:id="49"/>
    </w:p>
    <w:p w:rsidR="00B221D1" w:rsidRDefault="00B221D1" w:rsidP="00B221D1">
      <w:r>
        <w:t>H. 5051 -- Reps. Limehouse, Barfield, Tribble, Sabb, Hosey, Southard, J. H. Neal, Crawford, Parker, Brantley, Neilson, Erickson, Clemmons, Hearn, Hardwick, Loftis, Murphy, Ryan, McCoy, Anderson, Butler Garrick, Whitmire, Williams, Sottile, Alexander, Allen, Bowen, Pinson, Brannon, Johnson, Huggins, Spires, Sellers, Agnew, Anthony, Atwater, Bales, Bannister, Battle, Bedingfield, Bingham, Bowers, Branham, G. A. Brown, H. B. Brown, R. L. Brown, Chumley, Clyburn, Cobb-Hunter, Cole, Corbin, Crosby, Daning, Delleney, Dillard, Edge, Forrester, Frye, Funderburk, Gambrell, Gilliard, Govan, Hamilton, Harrell, Harrison, Hart, Hayes, Henderson, Herbkersman, Hiott, Hixon, Hodges, Horne, Howard, Jefferson, King, Long, Lowe, Lucas, Mack, McEachern, McLeod, D. C. Moss, V. S. Moss, Munnerlyn, J. M. Neal, Norman, Ott, Parks, Patrick, Pitts, Pope, Putnam, Quinn, Rutherford, Sandifer, Simrill, G. M. Smith, G. R. Smith, J. E. Smith, J. R. Smith, Stringer, Tallon, Taylor, Toole, Vick, Weeks, Whipper, White and Willis: A BILL TO AMEND SECTION 59-103-15, CODE OF LAWS OF SOUTH CAROLINA, 1976, RELATING TO HIGHER EDUCATION MISSION AND GOALS FOR ALL PUBLIC HIGHER EDUCATION INSTITUTIONS IN THIS STATE, SO AS TO INCLUDE IN THE MISSION OF FOUR YEAR COLLEGES AND UNIVERSITIES UNIQUE DOCTORAL DEGREE PROGRAMS THAT ARE NOT DUPLICATIVE OF ANY RESEARCH UNIVERSITY DOCTORAL PROGRAMS IN THAT REGION, AND TO DEFINE "THAT REGION".</w:t>
      </w:r>
    </w:p>
    <w:p w:rsidR="00B221D1" w:rsidRDefault="00B221D1" w:rsidP="00B221D1"/>
    <w:p w:rsidR="00B221D1" w:rsidRPr="0041153C" w:rsidRDefault="00B221D1" w:rsidP="00B221D1">
      <w:r w:rsidRPr="0041153C">
        <w:t>Reps. BRANHAM, OWENS, and COBB-HUNTER proposed the following Amendment No. 1A</w:t>
      </w:r>
      <w:r>
        <w:t xml:space="preserve"> to </w:t>
      </w:r>
      <w:r w:rsidRPr="0041153C">
        <w:t>H. 5051 (COUNCIL\MS\</w:t>
      </w:r>
      <w:r>
        <w:t xml:space="preserve"> </w:t>
      </w:r>
      <w:r w:rsidRPr="0041153C">
        <w:t>7819AHB12), which was adopted:</w:t>
      </w:r>
    </w:p>
    <w:p w:rsidR="00B221D1" w:rsidRPr="0041153C" w:rsidRDefault="00B221D1" w:rsidP="00B221D1">
      <w:r w:rsidRPr="0041153C">
        <w:t>Amend the bill, as and if amended, by striking Section 59</w:t>
      </w:r>
      <w:r w:rsidRPr="0041153C">
        <w:noBreakHyphen/>
        <w:t>103</w:t>
      </w:r>
      <w:r w:rsidRPr="0041153C">
        <w:noBreakHyphen/>
        <w:t>15(B)(2)(a), as contained in SECTION 1, beginning on line 39, page 1</w:t>
      </w:r>
      <w:r w:rsidR="00CE54D4">
        <w:t>,</w:t>
      </w:r>
      <w:r w:rsidRPr="0041153C">
        <w:t xml:space="preserve"> and inserting:</w:t>
      </w:r>
    </w:p>
    <w:p w:rsidR="00B221D1" w:rsidRPr="0041153C" w:rsidRDefault="00B221D1" w:rsidP="00B221D1">
      <w:r w:rsidRPr="0041153C">
        <w:tab/>
        <w:t>/  (a)</w:t>
      </w:r>
      <w:r w:rsidRPr="0041153C">
        <w:tab/>
        <w:t>college</w:t>
      </w:r>
      <w:r w:rsidRPr="0041153C">
        <w:noBreakHyphen/>
        <w:t>level baccalaureate education and selected master’s degrees which lead to employment or continued education, or both, except for doctoral degrees currently being offered;  /</w:t>
      </w:r>
    </w:p>
    <w:p w:rsidR="00B221D1" w:rsidRPr="0041153C" w:rsidRDefault="00B221D1" w:rsidP="00B221D1">
      <w:pPr>
        <w:rPr>
          <w:szCs w:val="24"/>
        </w:rPr>
      </w:pPr>
      <w:r w:rsidRPr="0041153C">
        <w:rPr>
          <w:szCs w:val="24"/>
        </w:rPr>
        <w:t>Renumber sections to conform.</w:t>
      </w:r>
    </w:p>
    <w:p w:rsidR="00B221D1" w:rsidRDefault="00B221D1" w:rsidP="00B221D1">
      <w:r w:rsidRPr="0041153C">
        <w:rPr>
          <w:szCs w:val="24"/>
        </w:rPr>
        <w:t>Amend title to conform.</w:t>
      </w:r>
    </w:p>
    <w:p w:rsidR="00B221D1" w:rsidRDefault="00B221D1" w:rsidP="00B221D1"/>
    <w:p w:rsidR="00B221D1" w:rsidRDefault="00B221D1" w:rsidP="00B221D1">
      <w:r>
        <w:t>Rep. BRANHAM explained the amendment.</w:t>
      </w:r>
    </w:p>
    <w:p w:rsidR="00B221D1" w:rsidRDefault="00B221D1" w:rsidP="00B221D1"/>
    <w:p w:rsidR="00B221D1" w:rsidRDefault="00B221D1" w:rsidP="00B221D1">
      <w:r>
        <w:t xml:space="preserve">The yeas and nays were taken resulting as follows: </w:t>
      </w:r>
    </w:p>
    <w:p w:rsidR="00B221D1" w:rsidRDefault="00B221D1" w:rsidP="00B221D1">
      <w:pPr>
        <w:jc w:val="center"/>
      </w:pPr>
      <w:r>
        <w:t xml:space="preserve"> </w:t>
      </w:r>
      <w:bookmarkStart w:id="50" w:name="vote_start106"/>
      <w:bookmarkEnd w:id="50"/>
      <w:r>
        <w:t>Yeas 105; Nays 0</w:t>
      </w:r>
    </w:p>
    <w:p w:rsidR="00B221D1" w:rsidRDefault="00B221D1" w:rsidP="00B221D1">
      <w:pPr>
        <w:jc w:val="center"/>
      </w:pPr>
    </w:p>
    <w:p w:rsidR="00B221D1" w:rsidRDefault="00B221D1" w:rsidP="00B22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21D1" w:rsidRPr="00B221D1" w:rsidTr="00B221D1">
        <w:tc>
          <w:tcPr>
            <w:tcW w:w="2179" w:type="dxa"/>
            <w:shd w:val="clear" w:color="auto" w:fill="auto"/>
          </w:tcPr>
          <w:p w:rsidR="00B221D1" w:rsidRPr="00B221D1" w:rsidRDefault="00B221D1" w:rsidP="00B221D1">
            <w:pPr>
              <w:keepNext/>
              <w:ind w:firstLine="0"/>
            </w:pPr>
            <w:r>
              <w:t>Agnew</w:t>
            </w:r>
          </w:p>
        </w:tc>
        <w:tc>
          <w:tcPr>
            <w:tcW w:w="2179" w:type="dxa"/>
            <w:shd w:val="clear" w:color="auto" w:fill="auto"/>
          </w:tcPr>
          <w:p w:rsidR="00B221D1" w:rsidRPr="00B221D1" w:rsidRDefault="00B221D1" w:rsidP="00B221D1">
            <w:pPr>
              <w:keepNext/>
              <w:ind w:firstLine="0"/>
            </w:pPr>
            <w:r>
              <w:t>Allen</w:t>
            </w:r>
          </w:p>
        </w:tc>
        <w:tc>
          <w:tcPr>
            <w:tcW w:w="2180" w:type="dxa"/>
            <w:shd w:val="clear" w:color="auto" w:fill="auto"/>
          </w:tcPr>
          <w:p w:rsidR="00B221D1" w:rsidRPr="00B221D1" w:rsidRDefault="00B221D1" w:rsidP="00B221D1">
            <w:pPr>
              <w:keepNext/>
              <w:ind w:firstLine="0"/>
            </w:pPr>
            <w:r>
              <w:t>Anderson</w:t>
            </w:r>
          </w:p>
        </w:tc>
      </w:tr>
      <w:tr w:rsidR="00B221D1" w:rsidRPr="00B221D1" w:rsidTr="00B221D1">
        <w:tc>
          <w:tcPr>
            <w:tcW w:w="2179" w:type="dxa"/>
            <w:shd w:val="clear" w:color="auto" w:fill="auto"/>
          </w:tcPr>
          <w:p w:rsidR="00B221D1" w:rsidRPr="00B221D1" w:rsidRDefault="00B221D1" w:rsidP="00B221D1">
            <w:pPr>
              <w:ind w:firstLine="0"/>
            </w:pPr>
            <w:r>
              <w:t>Anthony</w:t>
            </w:r>
          </w:p>
        </w:tc>
        <w:tc>
          <w:tcPr>
            <w:tcW w:w="2179" w:type="dxa"/>
            <w:shd w:val="clear" w:color="auto" w:fill="auto"/>
          </w:tcPr>
          <w:p w:rsidR="00B221D1" w:rsidRPr="00B221D1" w:rsidRDefault="00B221D1" w:rsidP="00B221D1">
            <w:pPr>
              <w:ind w:firstLine="0"/>
            </w:pPr>
            <w:r>
              <w:t>Atwater</w:t>
            </w:r>
          </w:p>
        </w:tc>
        <w:tc>
          <w:tcPr>
            <w:tcW w:w="2180" w:type="dxa"/>
            <w:shd w:val="clear" w:color="auto" w:fill="auto"/>
          </w:tcPr>
          <w:p w:rsidR="00B221D1" w:rsidRPr="00B221D1" w:rsidRDefault="00B221D1" w:rsidP="00B221D1">
            <w:pPr>
              <w:ind w:firstLine="0"/>
            </w:pPr>
            <w:r>
              <w:t>Bales</w:t>
            </w:r>
          </w:p>
        </w:tc>
      </w:tr>
      <w:tr w:rsidR="00B221D1" w:rsidRPr="00B221D1" w:rsidTr="00B221D1">
        <w:tc>
          <w:tcPr>
            <w:tcW w:w="2179" w:type="dxa"/>
            <w:shd w:val="clear" w:color="auto" w:fill="auto"/>
          </w:tcPr>
          <w:p w:rsidR="00B221D1" w:rsidRPr="00B221D1" w:rsidRDefault="00B221D1" w:rsidP="00B221D1">
            <w:pPr>
              <w:ind w:firstLine="0"/>
            </w:pPr>
            <w:r>
              <w:t>Ballentine</w:t>
            </w:r>
          </w:p>
        </w:tc>
        <w:tc>
          <w:tcPr>
            <w:tcW w:w="2179" w:type="dxa"/>
            <w:shd w:val="clear" w:color="auto" w:fill="auto"/>
          </w:tcPr>
          <w:p w:rsidR="00B221D1" w:rsidRPr="00B221D1" w:rsidRDefault="00B221D1" w:rsidP="00B221D1">
            <w:pPr>
              <w:ind w:firstLine="0"/>
            </w:pPr>
            <w:r>
              <w:t>Bannister</w:t>
            </w:r>
          </w:p>
        </w:tc>
        <w:tc>
          <w:tcPr>
            <w:tcW w:w="2180" w:type="dxa"/>
            <w:shd w:val="clear" w:color="auto" w:fill="auto"/>
          </w:tcPr>
          <w:p w:rsidR="00B221D1" w:rsidRPr="00B221D1" w:rsidRDefault="00B221D1" w:rsidP="00B221D1">
            <w:pPr>
              <w:ind w:firstLine="0"/>
            </w:pPr>
            <w:r>
              <w:t>Barfield</w:t>
            </w:r>
          </w:p>
        </w:tc>
      </w:tr>
      <w:tr w:rsidR="00B221D1" w:rsidRPr="00B221D1" w:rsidTr="00B221D1">
        <w:tc>
          <w:tcPr>
            <w:tcW w:w="2179" w:type="dxa"/>
            <w:shd w:val="clear" w:color="auto" w:fill="auto"/>
          </w:tcPr>
          <w:p w:rsidR="00B221D1" w:rsidRPr="00B221D1" w:rsidRDefault="00B221D1" w:rsidP="00B221D1">
            <w:pPr>
              <w:ind w:firstLine="0"/>
            </w:pPr>
            <w:r>
              <w:t>Bedingfield</w:t>
            </w:r>
          </w:p>
        </w:tc>
        <w:tc>
          <w:tcPr>
            <w:tcW w:w="2179" w:type="dxa"/>
            <w:shd w:val="clear" w:color="auto" w:fill="auto"/>
          </w:tcPr>
          <w:p w:rsidR="00B221D1" w:rsidRPr="00B221D1" w:rsidRDefault="00B221D1" w:rsidP="00B221D1">
            <w:pPr>
              <w:ind w:firstLine="0"/>
            </w:pPr>
            <w:r>
              <w:t>Bingham</w:t>
            </w:r>
          </w:p>
        </w:tc>
        <w:tc>
          <w:tcPr>
            <w:tcW w:w="2180" w:type="dxa"/>
            <w:shd w:val="clear" w:color="auto" w:fill="auto"/>
          </w:tcPr>
          <w:p w:rsidR="00B221D1" w:rsidRPr="00B221D1" w:rsidRDefault="00B221D1" w:rsidP="00B221D1">
            <w:pPr>
              <w:ind w:firstLine="0"/>
            </w:pPr>
            <w:r>
              <w:t>Bowen</w:t>
            </w:r>
          </w:p>
        </w:tc>
      </w:tr>
      <w:tr w:rsidR="00B221D1" w:rsidRPr="00B221D1" w:rsidTr="00B221D1">
        <w:tc>
          <w:tcPr>
            <w:tcW w:w="2179" w:type="dxa"/>
            <w:shd w:val="clear" w:color="auto" w:fill="auto"/>
          </w:tcPr>
          <w:p w:rsidR="00B221D1" w:rsidRPr="00B221D1" w:rsidRDefault="00B221D1" w:rsidP="00B221D1">
            <w:pPr>
              <w:ind w:firstLine="0"/>
            </w:pPr>
            <w:r>
              <w:t>Bowers</w:t>
            </w:r>
          </w:p>
        </w:tc>
        <w:tc>
          <w:tcPr>
            <w:tcW w:w="2179" w:type="dxa"/>
            <w:shd w:val="clear" w:color="auto" w:fill="auto"/>
          </w:tcPr>
          <w:p w:rsidR="00B221D1" w:rsidRPr="00B221D1" w:rsidRDefault="00B221D1" w:rsidP="00B221D1">
            <w:pPr>
              <w:ind w:firstLine="0"/>
            </w:pPr>
            <w:r>
              <w:t>Brady</w:t>
            </w:r>
          </w:p>
        </w:tc>
        <w:tc>
          <w:tcPr>
            <w:tcW w:w="2180" w:type="dxa"/>
            <w:shd w:val="clear" w:color="auto" w:fill="auto"/>
          </w:tcPr>
          <w:p w:rsidR="00B221D1" w:rsidRPr="00B221D1" w:rsidRDefault="00B221D1" w:rsidP="00B221D1">
            <w:pPr>
              <w:ind w:firstLine="0"/>
            </w:pPr>
            <w:r>
              <w:t>Branham</w:t>
            </w:r>
          </w:p>
        </w:tc>
      </w:tr>
      <w:tr w:rsidR="00B221D1" w:rsidRPr="00B221D1" w:rsidTr="00B221D1">
        <w:tc>
          <w:tcPr>
            <w:tcW w:w="2179" w:type="dxa"/>
            <w:shd w:val="clear" w:color="auto" w:fill="auto"/>
          </w:tcPr>
          <w:p w:rsidR="00B221D1" w:rsidRPr="00B221D1" w:rsidRDefault="00B221D1" w:rsidP="00B221D1">
            <w:pPr>
              <w:ind w:firstLine="0"/>
            </w:pPr>
            <w:r>
              <w:t>Brannon</w:t>
            </w:r>
          </w:p>
        </w:tc>
        <w:tc>
          <w:tcPr>
            <w:tcW w:w="2179" w:type="dxa"/>
            <w:shd w:val="clear" w:color="auto" w:fill="auto"/>
          </w:tcPr>
          <w:p w:rsidR="00B221D1" w:rsidRPr="00B221D1" w:rsidRDefault="00B221D1" w:rsidP="00B221D1">
            <w:pPr>
              <w:ind w:firstLine="0"/>
            </w:pPr>
            <w:r>
              <w:t>Brantley</w:t>
            </w:r>
          </w:p>
        </w:tc>
        <w:tc>
          <w:tcPr>
            <w:tcW w:w="2180" w:type="dxa"/>
            <w:shd w:val="clear" w:color="auto" w:fill="auto"/>
          </w:tcPr>
          <w:p w:rsidR="00B221D1" w:rsidRPr="00B221D1" w:rsidRDefault="00B221D1" w:rsidP="00B221D1">
            <w:pPr>
              <w:ind w:firstLine="0"/>
            </w:pPr>
            <w:r>
              <w:t>G. A. Brown</w:t>
            </w:r>
          </w:p>
        </w:tc>
      </w:tr>
      <w:tr w:rsidR="00B221D1" w:rsidRPr="00B221D1" w:rsidTr="00B221D1">
        <w:tc>
          <w:tcPr>
            <w:tcW w:w="2179" w:type="dxa"/>
            <w:shd w:val="clear" w:color="auto" w:fill="auto"/>
          </w:tcPr>
          <w:p w:rsidR="00B221D1" w:rsidRPr="00B221D1" w:rsidRDefault="00B221D1" w:rsidP="00B221D1">
            <w:pPr>
              <w:ind w:firstLine="0"/>
            </w:pPr>
            <w:r>
              <w:t>H. B. Brown</w:t>
            </w:r>
          </w:p>
        </w:tc>
        <w:tc>
          <w:tcPr>
            <w:tcW w:w="2179" w:type="dxa"/>
            <w:shd w:val="clear" w:color="auto" w:fill="auto"/>
          </w:tcPr>
          <w:p w:rsidR="00B221D1" w:rsidRPr="00B221D1" w:rsidRDefault="00B221D1" w:rsidP="00B221D1">
            <w:pPr>
              <w:ind w:firstLine="0"/>
            </w:pPr>
            <w:r>
              <w:t>R. L. Brown</w:t>
            </w:r>
          </w:p>
        </w:tc>
        <w:tc>
          <w:tcPr>
            <w:tcW w:w="2180" w:type="dxa"/>
            <w:shd w:val="clear" w:color="auto" w:fill="auto"/>
          </w:tcPr>
          <w:p w:rsidR="00B221D1" w:rsidRPr="00B221D1" w:rsidRDefault="00B221D1" w:rsidP="00B221D1">
            <w:pPr>
              <w:ind w:firstLine="0"/>
            </w:pPr>
            <w:r>
              <w:t>Chumley</w:t>
            </w:r>
          </w:p>
        </w:tc>
      </w:tr>
      <w:tr w:rsidR="00B221D1" w:rsidRPr="00B221D1" w:rsidTr="00B221D1">
        <w:tc>
          <w:tcPr>
            <w:tcW w:w="2179" w:type="dxa"/>
            <w:shd w:val="clear" w:color="auto" w:fill="auto"/>
          </w:tcPr>
          <w:p w:rsidR="00B221D1" w:rsidRPr="00B221D1" w:rsidRDefault="00B221D1" w:rsidP="00B221D1">
            <w:pPr>
              <w:ind w:firstLine="0"/>
            </w:pPr>
            <w:r>
              <w:t>Clemmons</w:t>
            </w:r>
          </w:p>
        </w:tc>
        <w:tc>
          <w:tcPr>
            <w:tcW w:w="2179" w:type="dxa"/>
            <w:shd w:val="clear" w:color="auto" w:fill="auto"/>
          </w:tcPr>
          <w:p w:rsidR="00B221D1" w:rsidRPr="00B221D1" w:rsidRDefault="00B221D1" w:rsidP="00B221D1">
            <w:pPr>
              <w:ind w:firstLine="0"/>
            </w:pPr>
            <w:r>
              <w:t>Cobb-Hunter</w:t>
            </w:r>
          </w:p>
        </w:tc>
        <w:tc>
          <w:tcPr>
            <w:tcW w:w="2180" w:type="dxa"/>
            <w:shd w:val="clear" w:color="auto" w:fill="auto"/>
          </w:tcPr>
          <w:p w:rsidR="00B221D1" w:rsidRPr="00B221D1" w:rsidRDefault="00B221D1" w:rsidP="00B221D1">
            <w:pPr>
              <w:ind w:firstLine="0"/>
            </w:pPr>
            <w:r>
              <w:t>Cole</w:t>
            </w:r>
          </w:p>
        </w:tc>
      </w:tr>
      <w:tr w:rsidR="00B221D1" w:rsidRPr="00B221D1" w:rsidTr="00B221D1">
        <w:tc>
          <w:tcPr>
            <w:tcW w:w="2179" w:type="dxa"/>
            <w:shd w:val="clear" w:color="auto" w:fill="auto"/>
          </w:tcPr>
          <w:p w:rsidR="00B221D1" w:rsidRPr="00B221D1" w:rsidRDefault="00B221D1" w:rsidP="00B221D1">
            <w:pPr>
              <w:ind w:firstLine="0"/>
            </w:pPr>
            <w:r>
              <w:t>Corbin</w:t>
            </w:r>
          </w:p>
        </w:tc>
        <w:tc>
          <w:tcPr>
            <w:tcW w:w="2179" w:type="dxa"/>
            <w:shd w:val="clear" w:color="auto" w:fill="auto"/>
          </w:tcPr>
          <w:p w:rsidR="00B221D1" w:rsidRPr="00B221D1" w:rsidRDefault="00B221D1" w:rsidP="00B221D1">
            <w:pPr>
              <w:ind w:firstLine="0"/>
            </w:pPr>
            <w:r>
              <w:t>Crosby</w:t>
            </w:r>
          </w:p>
        </w:tc>
        <w:tc>
          <w:tcPr>
            <w:tcW w:w="2180" w:type="dxa"/>
            <w:shd w:val="clear" w:color="auto" w:fill="auto"/>
          </w:tcPr>
          <w:p w:rsidR="00B221D1" w:rsidRPr="00B221D1" w:rsidRDefault="00B221D1" w:rsidP="00B221D1">
            <w:pPr>
              <w:ind w:firstLine="0"/>
            </w:pPr>
            <w:r>
              <w:t>Daning</w:t>
            </w:r>
          </w:p>
        </w:tc>
      </w:tr>
      <w:tr w:rsidR="00B221D1" w:rsidRPr="00B221D1" w:rsidTr="00B221D1">
        <w:tc>
          <w:tcPr>
            <w:tcW w:w="2179" w:type="dxa"/>
            <w:shd w:val="clear" w:color="auto" w:fill="auto"/>
          </w:tcPr>
          <w:p w:rsidR="00B221D1" w:rsidRPr="00B221D1" w:rsidRDefault="00B221D1" w:rsidP="00B221D1">
            <w:pPr>
              <w:ind w:firstLine="0"/>
            </w:pPr>
            <w:r>
              <w:t>Delleney</w:t>
            </w:r>
          </w:p>
        </w:tc>
        <w:tc>
          <w:tcPr>
            <w:tcW w:w="2179" w:type="dxa"/>
            <w:shd w:val="clear" w:color="auto" w:fill="auto"/>
          </w:tcPr>
          <w:p w:rsidR="00B221D1" w:rsidRPr="00B221D1" w:rsidRDefault="00B221D1" w:rsidP="00B221D1">
            <w:pPr>
              <w:ind w:firstLine="0"/>
            </w:pPr>
            <w:r>
              <w:t>Dillard</w:t>
            </w:r>
          </w:p>
        </w:tc>
        <w:tc>
          <w:tcPr>
            <w:tcW w:w="2180" w:type="dxa"/>
            <w:shd w:val="clear" w:color="auto" w:fill="auto"/>
          </w:tcPr>
          <w:p w:rsidR="00B221D1" w:rsidRPr="00B221D1" w:rsidRDefault="00B221D1" w:rsidP="00B221D1">
            <w:pPr>
              <w:ind w:firstLine="0"/>
            </w:pPr>
            <w:r>
              <w:t>Erickson</w:t>
            </w:r>
          </w:p>
        </w:tc>
      </w:tr>
      <w:tr w:rsidR="00B221D1" w:rsidRPr="00B221D1" w:rsidTr="00B221D1">
        <w:tc>
          <w:tcPr>
            <w:tcW w:w="2179" w:type="dxa"/>
            <w:shd w:val="clear" w:color="auto" w:fill="auto"/>
          </w:tcPr>
          <w:p w:rsidR="00B221D1" w:rsidRPr="00B221D1" w:rsidRDefault="00B221D1" w:rsidP="00B221D1">
            <w:pPr>
              <w:ind w:firstLine="0"/>
            </w:pPr>
            <w:r>
              <w:t>Forrester</w:t>
            </w:r>
          </w:p>
        </w:tc>
        <w:tc>
          <w:tcPr>
            <w:tcW w:w="2179" w:type="dxa"/>
            <w:shd w:val="clear" w:color="auto" w:fill="auto"/>
          </w:tcPr>
          <w:p w:rsidR="00B221D1" w:rsidRPr="00B221D1" w:rsidRDefault="00B221D1" w:rsidP="00B221D1">
            <w:pPr>
              <w:ind w:firstLine="0"/>
            </w:pPr>
            <w:r>
              <w:t>Frye</w:t>
            </w:r>
          </w:p>
        </w:tc>
        <w:tc>
          <w:tcPr>
            <w:tcW w:w="2180" w:type="dxa"/>
            <w:shd w:val="clear" w:color="auto" w:fill="auto"/>
          </w:tcPr>
          <w:p w:rsidR="00B221D1" w:rsidRPr="00B221D1" w:rsidRDefault="00B221D1" w:rsidP="00B221D1">
            <w:pPr>
              <w:ind w:firstLine="0"/>
            </w:pPr>
            <w:r>
              <w:t>Gambrell</w:t>
            </w:r>
          </w:p>
        </w:tc>
      </w:tr>
      <w:tr w:rsidR="00B221D1" w:rsidRPr="00B221D1" w:rsidTr="00B221D1">
        <w:tc>
          <w:tcPr>
            <w:tcW w:w="2179" w:type="dxa"/>
            <w:shd w:val="clear" w:color="auto" w:fill="auto"/>
          </w:tcPr>
          <w:p w:rsidR="00B221D1" w:rsidRPr="00B221D1" w:rsidRDefault="00B221D1" w:rsidP="00B221D1">
            <w:pPr>
              <w:ind w:firstLine="0"/>
            </w:pPr>
            <w:r>
              <w:t>Gilliard</w:t>
            </w:r>
          </w:p>
        </w:tc>
        <w:tc>
          <w:tcPr>
            <w:tcW w:w="2179" w:type="dxa"/>
            <w:shd w:val="clear" w:color="auto" w:fill="auto"/>
          </w:tcPr>
          <w:p w:rsidR="00B221D1" w:rsidRPr="00B221D1" w:rsidRDefault="00B221D1" w:rsidP="00B221D1">
            <w:pPr>
              <w:ind w:firstLine="0"/>
            </w:pPr>
            <w:r>
              <w:t>Govan</w:t>
            </w:r>
          </w:p>
        </w:tc>
        <w:tc>
          <w:tcPr>
            <w:tcW w:w="2180" w:type="dxa"/>
            <w:shd w:val="clear" w:color="auto" w:fill="auto"/>
          </w:tcPr>
          <w:p w:rsidR="00B221D1" w:rsidRPr="00B221D1" w:rsidRDefault="00B221D1" w:rsidP="00B221D1">
            <w:pPr>
              <w:ind w:firstLine="0"/>
            </w:pPr>
            <w:r>
              <w:t>Hamilton</w:t>
            </w:r>
          </w:p>
        </w:tc>
      </w:tr>
      <w:tr w:rsidR="00B221D1" w:rsidRPr="00B221D1" w:rsidTr="00B221D1">
        <w:tc>
          <w:tcPr>
            <w:tcW w:w="2179" w:type="dxa"/>
            <w:shd w:val="clear" w:color="auto" w:fill="auto"/>
          </w:tcPr>
          <w:p w:rsidR="00B221D1" w:rsidRPr="00B221D1" w:rsidRDefault="00B221D1" w:rsidP="00B221D1">
            <w:pPr>
              <w:ind w:firstLine="0"/>
            </w:pPr>
            <w:r>
              <w:t>Hardwick</w:t>
            </w:r>
          </w:p>
        </w:tc>
        <w:tc>
          <w:tcPr>
            <w:tcW w:w="2179" w:type="dxa"/>
            <w:shd w:val="clear" w:color="auto" w:fill="auto"/>
          </w:tcPr>
          <w:p w:rsidR="00B221D1" w:rsidRPr="00B221D1" w:rsidRDefault="00B221D1" w:rsidP="00B221D1">
            <w:pPr>
              <w:ind w:firstLine="0"/>
            </w:pPr>
            <w:r>
              <w:t>Harrison</w:t>
            </w:r>
          </w:p>
        </w:tc>
        <w:tc>
          <w:tcPr>
            <w:tcW w:w="2180" w:type="dxa"/>
            <w:shd w:val="clear" w:color="auto" w:fill="auto"/>
          </w:tcPr>
          <w:p w:rsidR="00B221D1" w:rsidRPr="00B221D1" w:rsidRDefault="00B221D1" w:rsidP="00B221D1">
            <w:pPr>
              <w:ind w:firstLine="0"/>
            </w:pPr>
            <w:r>
              <w:t>Hart</w:t>
            </w:r>
          </w:p>
        </w:tc>
      </w:tr>
      <w:tr w:rsidR="00B221D1" w:rsidRPr="00B221D1" w:rsidTr="00B221D1">
        <w:tc>
          <w:tcPr>
            <w:tcW w:w="2179" w:type="dxa"/>
            <w:shd w:val="clear" w:color="auto" w:fill="auto"/>
          </w:tcPr>
          <w:p w:rsidR="00B221D1" w:rsidRPr="00B221D1" w:rsidRDefault="00B221D1" w:rsidP="00B221D1">
            <w:pPr>
              <w:ind w:firstLine="0"/>
            </w:pPr>
            <w:r>
              <w:t>Hayes</w:t>
            </w:r>
          </w:p>
        </w:tc>
        <w:tc>
          <w:tcPr>
            <w:tcW w:w="2179" w:type="dxa"/>
            <w:shd w:val="clear" w:color="auto" w:fill="auto"/>
          </w:tcPr>
          <w:p w:rsidR="00B221D1" w:rsidRPr="00B221D1" w:rsidRDefault="00B221D1" w:rsidP="00B221D1">
            <w:pPr>
              <w:ind w:firstLine="0"/>
            </w:pPr>
            <w:r>
              <w:t>Hearn</w:t>
            </w:r>
          </w:p>
        </w:tc>
        <w:tc>
          <w:tcPr>
            <w:tcW w:w="2180" w:type="dxa"/>
            <w:shd w:val="clear" w:color="auto" w:fill="auto"/>
          </w:tcPr>
          <w:p w:rsidR="00B221D1" w:rsidRPr="00B221D1" w:rsidRDefault="00B221D1" w:rsidP="00B221D1">
            <w:pPr>
              <w:ind w:firstLine="0"/>
            </w:pPr>
            <w:r>
              <w:t>Henderson</w:t>
            </w:r>
          </w:p>
        </w:tc>
      </w:tr>
      <w:tr w:rsidR="00B221D1" w:rsidRPr="00B221D1" w:rsidTr="00B221D1">
        <w:tc>
          <w:tcPr>
            <w:tcW w:w="2179" w:type="dxa"/>
            <w:shd w:val="clear" w:color="auto" w:fill="auto"/>
          </w:tcPr>
          <w:p w:rsidR="00B221D1" w:rsidRPr="00B221D1" w:rsidRDefault="00B221D1" w:rsidP="00B221D1">
            <w:pPr>
              <w:ind w:firstLine="0"/>
            </w:pPr>
            <w:r>
              <w:t>Herbkersman</w:t>
            </w:r>
          </w:p>
        </w:tc>
        <w:tc>
          <w:tcPr>
            <w:tcW w:w="2179" w:type="dxa"/>
            <w:shd w:val="clear" w:color="auto" w:fill="auto"/>
          </w:tcPr>
          <w:p w:rsidR="00B221D1" w:rsidRPr="00B221D1" w:rsidRDefault="00B221D1" w:rsidP="00B221D1">
            <w:pPr>
              <w:ind w:firstLine="0"/>
            </w:pPr>
            <w:r>
              <w:t>Hiott</w:t>
            </w:r>
          </w:p>
        </w:tc>
        <w:tc>
          <w:tcPr>
            <w:tcW w:w="2180" w:type="dxa"/>
            <w:shd w:val="clear" w:color="auto" w:fill="auto"/>
          </w:tcPr>
          <w:p w:rsidR="00B221D1" w:rsidRPr="00B221D1" w:rsidRDefault="00B221D1" w:rsidP="00B221D1">
            <w:pPr>
              <w:ind w:firstLine="0"/>
            </w:pPr>
            <w:r>
              <w:t>Hixon</w:t>
            </w:r>
          </w:p>
        </w:tc>
      </w:tr>
      <w:tr w:rsidR="00B221D1" w:rsidRPr="00B221D1" w:rsidTr="00B221D1">
        <w:tc>
          <w:tcPr>
            <w:tcW w:w="2179" w:type="dxa"/>
            <w:shd w:val="clear" w:color="auto" w:fill="auto"/>
          </w:tcPr>
          <w:p w:rsidR="00B221D1" w:rsidRPr="00B221D1" w:rsidRDefault="00B221D1" w:rsidP="00B221D1">
            <w:pPr>
              <w:ind w:firstLine="0"/>
            </w:pPr>
            <w:r>
              <w:t>Hodges</w:t>
            </w:r>
          </w:p>
        </w:tc>
        <w:tc>
          <w:tcPr>
            <w:tcW w:w="2179" w:type="dxa"/>
            <w:shd w:val="clear" w:color="auto" w:fill="auto"/>
          </w:tcPr>
          <w:p w:rsidR="00B221D1" w:rsidRPr="00B221D1" w:rsidRDefault="00B221D1" w:rsidP="00B221D1">
            <w:pPr>
              <w:ind w:firstLine="0"/>
            </w:pPr>
            <w:r>
              <w:t>Hosey</w:t>
            </w:r>
          </w:p>
        </w:tc>
        <w:tc>
          <w:tcPr>
            <w:tcW w:w="2180" w:type="dxa"/>
            <w:shd w:val="clear" w:color="auto" w:fill="auto"/>
          </w:tcPr>
          <w:p w:rsidR="00B221D1" w:rsidRPr="00B221D1" w:rsidRDefault="00B221D1" w:rsidP="00B221D1">
            <w:pPr>
              <w:ind w:firstLine="0"/>
            </w:pPr>
            <w:r>
              <w:t>Howard</w:t>
            </w:r>
          </w:p>
        </w:tc>
      </w:tr>
      <w:tr w:rsidR="00B221D1" w:rsidRPr="00B221D1" w:rsidTr="00B221D1">
        <w:tc>
          <w:tcPr>
            <w:tcW w:w="2179" w:type="dxa"/>
            <w:shd w:val="clear" w:color="auto" w:fill="auto"/>
          </w:tcPr>
          <w:p w:rsidR="00B221D1" w:rsidRPr="00B221D1" w:rsidRDefault="00B221D1" w:rsidP="00B221D1">
            <w:pPr>
              <w:ind w:firstLine="0"/>
            </w:pPr>
            <w:r>
              <w:t>Huggins</w:t>
            </w:r>
          </w:p>
        </w:tc>
        <w:tc>
          <w:tcPr>
            <w:tcW w:w="2179" w:type="dxa"/>
            <w:shd w:val="clear" w:color="auto" w:fill="auto"/>
          </w:tcPr>
          <w:p w:rsidR="00B221D1" w:rsidRPr="00B221D1" w:rsidRDefault="00B221D1" w:rsidP="00B221D1">
            <w:pPr>
              <w:ind w:firstLine="0"/>
            </w:pPr>
            <w:r>
              <w:t>Jefferson</w:t>
            </w:r>
          </w:p>
        </w:tc>
        <w:tc>
          <w:tcPr>
            <w:tcW w:w="2180" w:type="dxa"/>
            <w:shd w:val="clear" w:color="auto" w:fill="auto"/>
          </w:tcPr>
          <w:p w:rsidR="00B221D1" w:rsidRPr="00B221D1" w:rsidRDefault="00B221D1" w:rsidP="00B221D1">
            <w:pPr>
              <w:ind w:firstLine="0"/>
            </w:pPr>
            <w:r>
              <w:t>Johnson</w:t>
            </w:r>
          </w:p>
        </w:tc>
      </w:tr>
      <w:tr w:rsidR="00B221D1" w:rsidRPr="00B221D1" w:rsidTr="00B221D1">
        <w:tc>
          <w:tcPr>
            <w:tcW w:w="2179" w:type="dxa"/>
            <w:shd w:val="clear" w:color="auto" w:fill="auto"/>
          </w:tcPr>
          <w:p w:rsidR="00B221D1" w:rsidRPr="00B221D1" w:rsidRDefault="00B221D1" w:rsidP="00B221D1">
            <w:pPr>
              <w:ind w:firstLine="0"/>
            </w:pPr>
            <w:r>
              <w:t>King</w:t>
            </w:r>
          </w:p>
        </w:tc>
        <w:tc>
          <w:tcPr>
            <w:tcW w:w="2179" w:type="dxa"/>
            <w:shd w:val="clear" w:color="auto" w:fill="auto"/>
          </w:tcPr>
          <w:p w:rsidR="00B221D1" w:rsidRPr="00B221D1" w:rsidRDefault="00B221D1" w:rsidP="00B221D1">
            <w:pPr>
              <w:ind w:firstLine="0"/>
            </w:pPr>
            <w:r>
              <w:t>Knight</w:t>
            </w:r>
          </w:p>
        </w:tc>
        <w:tc>
          <w:tcPr>
            <w:tcW w:w="2180" w:type="dxa"/>
            <w:shd w:val="clear" w:color="auto" w:fill="auto"/>
          </w:tcPr>
          <w:p w:rsidR="00B221D1" w:rsidRPr="00B221D1" w:rsidRDefault="00B221D1" w:rsidP="00B221D1">
            <w:pPr>
              <w:ind w:firstLine="0"/>
            </w:pPr>
            <w:r>
              <w:t>Limehouse</w:t>
            </w:r>
          </w:p>
        </w:tc>
      </w:tr>
      <w:tr w:rsidR="00B221D1" w:rsidRPr="00B221D1" w:rsidTr="00B221D1">
        <w:tc>
          <w:tcPr>
            <w:tcW w:w="2179" w:type="dxa"/>
            <w:shd w:val="clear" w:color="auto" w:fill="auto"/>
          </w:tcPr>
          <w:p w:rsidR="00B221D1" w:rsidRPr="00B221D1" w:rsidRDefault="00B221D1" w:rsidP="00B221D1">
            <w:pPr>
              <w:ind w:firstLine="0"/>
            </w:pPr>
            <w:r>
              <w:t>Loftis</w:t>
            </w:r>
          </w:p>
        </w:tc>
        <w:tc>
          <w:tcPr>
            <w:tcW w:w="2179" w:type="dxa"/>
            <w:shd w:val="clear" w:color="auto" w:fill="auto"/>
          </w:tcPr>
          <w:p w:rsidR="00B221D1" w:rsidRPr="00B221D1" w:rsidRDefault="00B221D1" w:rsidP="00B221D1">
            <w:pPr>
              <w:ind w:firstLine="0"/>
            </w:pPr>
            <w:r>
              <w:t>Long</w:t>
            </w:r>
          </w:p>
        </w:tc>
        <w:tc>
          <w:tcPr>
            <w:tcW w:w="2180" w:type="dxa"/>
            <w:shd w:val="clear" w:color="auto" w:fill="auto"/>
          </w:tcPr>
          <w:p w:rsidR="00B221D1" w:rsidRPr="00B221D1" w:rsidRDefault="00B221D1" w:rsidP="00B221D1">
            <w:pPr>
              <w:ind w:firstLine="0"/>
            </w:pPr>
            <w:r>
              <w:t>Lowe</w:t>
            </w:r>
          </w:p>
        </w:tc>
      </w:tr>
      <w:tr w:rsidR="00B221D1" w:rsidRPr="00B221D1" w:rsidTr="00B221D1">
        <w:tc>
          <w:tcPr>
            <w:tcW w:w="2179" w:type="dxa"/>
            <w:shd w:val="clear" w:color="auto" w:fill="auto"/>
          </w:tcPr>
          <w:p w:rsidR="00B221D1" w:rsidRPr="00B221D1" w:rsidRDefault="00B221D1" w:rsidP="00B221D1">
            <w:pPr>
              <w:ind w:firstLine="0"/>
            </w:pPr>
            <w:r>
              <w:t>Lucas</w:t>
            </w:r>
          </w:p>
        </w:tc>
        <w:tc>
          <w:tcPr>
            <w:tcW w:w="2179" w:type="dxa"/>
            <w:shd w:val="clear" w:color="auto" w:fill="auto"/>
          </w:tcPr>
          <w:p w:rsidR="00B221D1" w:rsidRPr="00B221D1" w:rsidRDefault="00B221D1" w:rsidP="00B221D1">
            <w:pPr>
              <w:ind w:firstLine="0"/>
            </w:pPr>
            <w:r>
              <w:t>Mack</w:t>
            </w:r>
          </w:p>
        </w:tc>
        <w:tc>
          <w:tcPr>
            <w:tcW w:w="2180" w:type="dxa"/>
            <w:shd w:val="clear" w:color="auto" w:fill="auto"/>
          </w:tcPr>
          <w:p w:rsidR="00B221D1" w:rsidRPr="00B221D1" w:rsidRDefault="00B221D1" w:rsidP="00B221D1">
            <w:pPr>
              <w:ind w:firstLine="0"/>
            </w:pPr>
            <w:r>
              <w:t>McCoy</w:t>
            </w:r>
          </w:p>
        </w:tc>
      </w:tr>
      <w:tr w:rsidR="00B221D1" w:rsidRPr="00B221D1" w:rsidTr="00B221D1">
        <w:tc>
          <w:tcPr>
            <w:tcW w:w="2179" w:type="dxa"/>
            <w:shd w:val="clear" w:color="auto" w:fill="auto"/>
          </w:tcPr>
          <w:p w:rsidR="00B221D1" w:rsidRPr="00B221D1" w:rsidRDefault="00B221D1" w:rsidP="00B221D1">
            <w:pPr>
              <w:ind w:firstLine="0"/>
            </w:pPr>
            <w:r>
              <w:t>McEachern</w:t>
            </w:r>
          </w:p>
        </w:tc>
        <w:tc>
          <w:tcPr>
            <w:tcW w:w="2179" w:type="dxa"/>
            <w:shd w:val="clear" w:color="auto" w:fill="auto"/>
          </w:tcPr>
          <w:p w:rsidR="00B221D1" w:rsidRPr="00B221D1" w:rsidRDefault="00B221D1" w:rsidP="00B221D1">
            <w:pPr>
              <w:ind w:firstLine="0"/>
            </w:pPr>
            <w:r>
              <w:t>McLeod</w:t>
            </w:r>
          </w:p>
        </w:tc>
        <w:tc>
          <w:tcPr>
            <w:tcW w:w="2180" w:type="dxa"/>
            <w:shd w:val="clear" w:color="auto" w:fill="auto"/>
          </w:tcPr>
          <w:p w:rsidR="00B221D1" w:rsidRPr="00B221D1" w:rsidRDefault="00B221D1" w:rsidP="00B221D1">
            <w:pPr>
              <w:ind w:firstLine="0"/>
            </w:pPr>
            <w:r>
              <w:t>D. C. Moss</w:t>
            </w:r>
          </w:p>
        </w:tc>
      </w:tr>
      <w:tr w:rsidR="00B221D1" w:rsidRPr="00B221D1" w:rsidTr="00B221D1">
        <w:tc>
          <w:tcPr>
            <w:tcW w:w="2179" w:type="dxa"/>
            <w:shd w:val="clear" w:color="auto" w:fill="auto"/>
          </w:tcPr>
          <w:p w:rsidR="00B221D1" w:rsidRPr="00B221D1" w:rsidRDefault="00B221D1" w:rsidP="00B221D1">
            <w:pPr>
              <w:ind w:firstLine="0"/>
            </w:pPr>
            <w:r>
              <w:t>V. S. Moss</w:t>
            </w:r>
          </w:p>
        </w:tc>
        <w:tc>
          <w:tcPr>
            <w:tcW w:w="2179" w:type="dxa"/>
            <w:shd w:val="clear" w:color="auto" w:fill="auto"/>
          </w:tcPr>
          <w:p w:rsidR="00B221D1" w:rsidRPr="00B221D1" w:rsidRDefault="00B221D1" w:rsidP="00B221D1">
            <w:pPr>
              <w:ind w:firstLine="0"/>
            </w:pPr>
            <w:r>
              <w:t>Munnerlyn</w:t>
            </w:r>
          </w:p>
        </w:tc>
        <w:tc>
          <w:tcPr>
            <w:tcW w:w="2180" w:type="dxa"/>
            <w:shd w:val="clear" w:color="auto" w:fill="auto"/>
          </w:tcPr>
          <w:p w:rsidR="00B221D1" w:rsidRPr="00B221D1" w:rsidRDefault="00B221D1" w:rsidP="00B221D1">
            <w:pPr>
              <w:ind w:firstLine="0"/>
            </w:pPr>
            <w:r>
              <w:t>Murphy</w:t>
            </w:r>
          </w:p>
        </w:tc>
      </w:tr>
      <w:tr w:rsidR="00B221D1" w:rsidRPr="00B221D1" w:rsidTr="00B221D1">
        <w:tc>
          <w:tcPr>
            <w:tcW w:w="2179" w:type="dxa"/>
            <w:shd w:val="clear" w:color="auto" w:fill="auto"/>
          </w:tcPr>
          <w:p w:rsidR="00B221D1" w:rsidRPr="00B221D1" w:rsidRDefault="00B221D1" w:rsidP="00B221D1">
            <w:pPr>
              <w:ind w:firstLine="0"/>
            </w:pPr>
            <w:r>
              <w:t>Nanney</w:t>
            </w:r>
          </w:p>
        </w:tc>
        <w:tc>
          <w:tcPr>
            <w:tcW w:w="2179" w:type="dxa"/>
            <w:shd w:val="clear" w:color="auto" w:fill="auto"/>
          </w:tcPr>
          <w:p w:rsidR="00B221D1" w:rsidRPr="00B221D1" w:rsidRDefault="00B221D1" w:rsidP="00B221D1">
            <w:pPr>
              <w:ind w:firstLine="0"/>
            </w:pPr>
            <w:r>
              <w:t>J. H. Neal</w:t>
            </w:r>
          </w:p>
        </w:tc>
        <w:tc>
          <w:tcPr>
            <w:tcW w:w="2180" w:type="dxa"/>
            <w:shd w:val="clear" w:color="auto" w:fill="auto"/>
          </w:tcPr>
          <w:p w:rsidR="00B221D1" w:rsidRPr="00B221D1" w:rsidRDefault="00B221D1" w:rsidP="00B221D1">
            <w:pPr>
              <w:ind w:firstLine="0"/>
            </w:pPr>
            <w:r>
              <w:t>J. M. Neal</w:t>
            </w:r>
          </w:p>
        </w:tc>
      </w:tr>
      <w:tr w:rsidR="00B221D1" w:rsidRPr="00B221D1" w:rsidTr="00B221D1">
        <w:tc>
          <w:tcPr>
            <w:tcW w:w="2179" w:type="dxa"/>
            <w:shd w:val="clear" w:color="auto" w:fill="auto"/>
          </w:tcPr>
          <w:p w:rsidR="00B221D1" w:rsidRPr="00B221D1" w:rsidRDefault="00B221D1" w:rsidP="00B221D1">
            <w:pPr>
              <w:ind w:firstLine="0"/>
            </w:pPr>
            <w:r>
              <w:t>Neilson</w:t>
            </w:r>
          </w:p>
        </w:tc>
        <w:tc>
          <w:tcPr>
            <w:tcW w:w="2179" w:type="dxa"/>
            <w:shd w:val="clear" w:color="auto" w:fill="auto"/>
          </w:tcPr>
          <w:p w:rsidR="00B221D1" w:rsidRPr="00B221D1" w:rsidRDefault="00B221D1" w:rsidP="00B221D1">
            <w:pPr>
              <w:ind w:firstLine="0"/>
            </w:pPr>
            <w:r>
              <w:t>Norman</w:t>
            </w:r>
          </w:p>
        </w:tc>
        <w:tc>
          <w:tcPr>
            <w:tcW w:w="2180" w:type="dxa"/>
            <w:shd w:val="clear" w:color="auto" w:fill="auto"/>
          </w:tcPr>
          <w:p w:rsidR="00B221D1" w:rsidRPr="00B221D1" w:rsidRDefault="00B221D1" w:rsidP="00B221D1">
            <w:pPr>
              <w:ind w:firstLine="0"/>
            </w:pPr>
            <w:r>
              <w:t>Ott</w:t>
            </w:r>
          </w:p>
        </w:tc>
      </w:tr>
      <w:tr w:rsidR="00B221D1" w:rsidRPr="00B221D1" w:rsidTr="00B221D1">
        <w:tc>
          <w:tcPr>
            <w:tcW w:w="2179" w:type="dxa"/>
            <w:shd w:val="clear" w:color="auto" w:fill="auto"/>
          </w:tcPr>
          <w:p w:rsidR="00B221D1" w:rsidRPr="00B221D1" w:rsidRDefault="00B221D1" w:rsidP="00B221D1">
            <w:pPr>
              <w:ind w:firstLine="0"/>
            </w:pPr>
            <w:r>
              <w:t>Owens</w:t>
            </w:r>
          </w:p>
        </w:tc>
        <w:tc>
          <w:tcPr>
            <w:tcW w:w="2179" w:type="dxa"/>
            <w:shd w:val="clear" w:color="auto" w:fill="auto"/>
          </w:tcPr>
          <w:p w:rsidR="00B221D1" w:rsidRPr="00B221D1" w:rsidRDefault="00B221D1" w:rsidP="00B221D1">
            <w:pPr>
              <w:ind w:firstLine="0"/>
            </w:pPr>
            <w:r>
              <w:t>Parker</w:t>
            </w:r>
          </w:p>
        </w:tc>
        <w:tc>
          <w:tcPr>
            <w:tcW w:w="2180" w:type="dxa"/>
            <w:shd w:val="clear" w:color="auto" w:fill="auto"/>
          </w:tcPr>
          <w:p w:rsidR="00B221D1" w:rsidRPr="00B221D1" w:rsidRDefault="00B221D1" w:rsidP="00B221D1">
            <w:pPr>
              <w:ind w:firstLine="0"/>
            </w:pPr>
            <w:r>
              <w:t>Parks</w:t>
            </w:r>
          </w:p>
        </w:tc>
      </w:tr>
      <w:tr w:rsidR="00B221D1" w:rsidRPr="00B221D1" w:rsidTr="00B221D1">
        <w:tc>
          <w:tcPr>
            <w:tcW w:w="2179" w:type="dxa"/>
            <w:shd w:val="clear" w:color="auto" w:fill="auto"/>
          </w:tcPr>
          <w:p w:rsidR="00B221D1" w:rsidRPr="00B221D1" w:rsidRDefault="00B221D1" w:rsidP="00B221D1">
            <w:pPr>
              <w:ind w:firstLine="0"/>
            </w:pPr>
            <w:r>
              <w:t>Patrick</w:t>
            </w:r>
          </w:p>
        </w:tc>
        <w:tc>
          <w:tcPr>
            <w:tcW w:w="2179" w:type="dxa"/>
            <w:shd w:val="clear" w:color="auto" w:fill="auto"/>
          </w:tcPr>
          <w:p w:rsidR="00B221D1" w:rsidRPr="00B221D1" w:rsidRDefault="00B221D1" w:rsidP="00B221D1">
            <w:pPr>
              <w:ind w:firstLine="0"/>
            </w:pPr>
            <w:r>
              <w:t>Pitts</w:t>
            </w:r>
          </w:p>
        </w:tc>
        <w:tc>
          <w:tcPr>
            <w:tcW w:w="2180" w:type="dxa"/>
            <w:shd w:val="clear" w:color="auto" w:fill="auto"/>
          </w:tcPr>
          <w:p w:rsidR="00B221D1" w:rsidRPr="00B221D1" w:rsidRDefault="00B221D1" w:rsidP="00B221D1">
            <w:pPr>
              <w:ind w:firstLine="0"/>
            </w:pPr>
            <w:r>
              <w:t>Pope</w:t>
            </w:r>
          </w:p>
        </w:tc>
      </w:tr>
      <w:tr w:rsidR="00B221D1" w:rsidRPr="00B221D1" w:rsidTr="00B221D1">
        <w:tc>
          <w:tcPr>
            <w:tcW w:w="2179" w:type="dxa"/>
            <w:shd w:val="clear" w:color="auto" w:fill="auto"/>
          </w:tcPr>
          <w:p w:rsidR="00B221D1" w:rsidRPr="00B221D1" w:rsidRDefault="00B221D1" w:rsidP="00B221D1">
            <w:pPr>
              <w:ind w:firstLine="0"/>
            </w:pPr>
            <w:r>
              <w:t>Putnam</w:t>
            </w:r>
          </w:p>
        </w:tc>
        <w:tc>
          <w:tcPr>
            <w:tcW w:w="2179" w:type="dxa"/>
            <w:shd w:val="clear" w:color="auto" w:fill="auto"/>
          </w:tcPr>
          <w:p w:rsidR="00B221D1" w:rsidRPr="00B221D1" w:rsidRDefault="00B221D1" w:rsidP="00B221D1">
            <w:pPr>
              <w:ind w:firstLine="0"/>
            </w:pPr>
            <w:r>
              <w:t>Quinn</w:t>
            </w:r>
          </w:p>
        </w:tc>
        <w:tc>
          <w:tcPr>
            <w:tcW w:w="2180" w:type="dxa"/>
            <w:shd w:val="clear" w:color="auto" w:fill="auto"/>
          </w:tcPr>
          <w:p w:rsidR="00B221D1" w:rsidRPr="00B221D1" w:rsidRDefault="00B221D1" w:rsidP="00B221D1">
            <w:pPr>
              <w:ind w:firstLine="0"/>
            </w:pPr>
            <w:r>
              <w:t>Rutherford</w:t>
            </w:r>
          </w:p>
        </w:tc>
      </w:tr>
      <w:tr w:rsidR="00B221D1" w:rsidRPr="00B221D1" w:rsidTr="00B221D1">
        <w:tc>
          <w:tcPr>
            <w:tcW w:w="2179" w:type="dxa"/>
            <w:shd w:val="clear" w:color="auto" w:fill="auto"/>
          </w:tcPr>
          <w:p w:rsidR="00B221D1" w:rsidRPr="00B221D1" w:rsidRDefault="00B221D1" w:rsidP="00B221D1">
            <w:pPr>
              <w:ind w:firstLine="0"/>
            </w:pPr>
            <w:r>
              <w:t>Ryan</w:t>
            </w:r>
          </w:p>
        </w:tc>
        <w:tc>
          <w:tcPr>
            <w:tcW w:w="2179" w:type="dxa"/>
            <w:shd w:val="clear" w:color="auto" w:fill="auto"/>
          </w:tcPr>
          <w:p w:rsidR="00B221D1" w:rsidRPr="00B221D1" w:rsidRDefault="00B221D1" w:rsidP="00B221D1">
            <w:pPr>
              <w:ind w:firstLine="0"/>
            </w:pPr>
            <w:r>
              <w:t>Sabb</w:t>
            </w:r>
          </w:p>
        </w:tc>
        <w:tc>
          <w:tcPr>
            <w:tcW w:w="2180" w:type="dxa"/>
            <w:shd w:val="clear" w:color="auto" w:fill="auto"/>
          </w:tcPr>
          <w:p w:rsidR="00B221D1" w:rsidRPr="00B221D1" w:rsidRDefault="00B221D1" w:rsidP="00B221D1">
            <w:pPr>
              <w:ind w:firstLine="0"/>
            </w:pPr>
            <w:r>
              <w:t>Sandifer</w:t>
            </w:r>
          </w:p>
        </w:tc>
      </w:tr>
      <w:tr w:rsidR="00B221D1" w:rsidRPr="00B221D1" w:rsidTr="00B221D1">
        <w:tc>
          <w:tcPr>
            <w:tcW w:w="2179" w:type="dxa"/>
            <w:shd w:val="clear" w:color="auto" w:fill="auto"/>
          </w:tcPr>
          <w:p w:rsidR="00B221D1" w:rsidRPr="00B221D1" w:rsidRDefault="00B221D1" w:rsidP="00B221D1">
            <w:pPr>
              <w:ind w:firstLine="0"/>
            </w:pPr>
            <w:r>
              <w:t>Simrill</w:t>
            </w:r>
          </w:p>
        </w:tc>
        <w:tc>
          <w:tcPr>
            <w:tcW w:w="2179" w:type="dxa"/>
            <w:shd w:val="clear" w:color="auto" w:fill="auto"/>
          </w:tcPr>
          <w:p w:rsidR="00B221D1" w:rsidRPr="00B221D1" w:rsidRDefault="00B221D1" w:rsidP="00B221D1">
            <w:pPr>
              <w:ind w:firstLine="0"/>
            </w:pPr>
            <w:r>
              <w:t>Skelton</w:t>
            </w:r>
          </w:p>
        </w:tc>
        <w:tc>
          <w:tcPr>
            <w:tcW w:w="2180" w:type="dxa"/>
            <w:shd w:val="clear" w:color="auto" w:fill="auto"/>
          </w:tcPr>
          <w:p w:rsidR="00B221D1" w:rsidRPr="00B221D1" w:rsidRDefault="00B221D1" w:rsidP="00B221D1">
            <w:pPr>
              <w:ind w:firstLine="0"/>
            </w:pPr>
            <w:r>
              <w:t>G. M. Smith</w:t>
            </w:r>
          </w:p>
        </w:tc>
      </w:tr>
      <w:tr w:rsidR="00B221D1" w:rsidRPr="00B221D1" w:rsidTr="00B221D1">
        <w:tc>
          <w:tcPr>
            <w:tcW w:w="2179" w:type="dxa"/>
            <w:shd w:val="clear" w:color="auto" w:fill="auto"/>
          </w:tcPr>
          <w:p w:rsidR="00B221D1" w:rsidRPr="00B221D1" w:rsidRDefault="00B221D1" w:rsidP="00B221D1">
            <w:pPr>
              <w:ind w:firstLine="0"/>
            </w:pPr>
            <w:r>
              <w:t>G. R. Smith</w:t>
            </w:r>
          </w:p>
        </w:tc>
        <w:tc>
          <w:tcPr>
            <w:tcW w:w="2179" w:type="dxa"/>
            <w:shd w:val="clear" w:color="auto" w:fill="auto"/>
          </w:tcPr>
          <w:p w:rsidR="00B221D1" w:rsidRPr="00B221D1" w:rsidRDefault="00B221D1" w:rsidP="00B221D1">
            <w:pPr>
              <w:ind w:firstLine="0"/>
            </w:pPr>
            <w:r>
              <w:t>J. E. Smith</w:t>
            </w:r>
          </w:p>
        </w:tc>
        <w:tc>
          <w:tcPr>
            <w:tcW w:w="2180" w:type="dxa"/>
            <w:shd w:val="clear" w:color="auto" w:fill="auto"/>
          </w:tcPr>
          <w:p w:rsidR="00B221D1" w:rsidRPr="00B221D1" w:rsidRDefault="00B221D1" w:rsidP="00B221D1">
            <w:pPr>
              <w:ind w:firstLine="0"/>
            </w:pPr>
            <w:r>
              <w:t>J. R. Smith</w:t>
            </w:r>
          </w:p>
        </w:tc>
      </w:tr>
      <w:tr w:rsidR="00B221D1" w:rsidRPr="00B221D1" w:rsidTr="00B221D1">
        <w:tc>
          <w:tcPr>
            <w:tcW w:w="2179" w:type="dxa"/>
            <w:shd w:val="clear" w:color="auto" w:fill="auto"/>
          </w:tcPr>
          <w:p w:rsidR="00B221D1" w:rsidRPr="00B221D1" w:rsidRDefault="00B221D1" w:rsidP="00B221D1">
            <w:pPr>
              <w:ind w:firstLine="0"/>
            </w:pPr>
            <w:r>
              <w:t>Sottile</w:t>
            </w:r>
          </w:p>
        </w:tc>
        <w:tc>
          <w:tcPr>
            <w:tcW w:w="2179" w:type="dxa"/>
            <w:shd w:val="clear" w:color="auto" w:fill="auto"/>
          </w:tcPr>
          <w:p w:rsidR="00B221D1" w:rsidRPr="00B221D1" w:rsidRDefault="00B221D1" w:rsidP="00B221D1">
            <w:pPr>
              <w:ind w:firstLine="0"/>
            </w:pPr>
            <w:r>
              <w:t>Southard</w:t>
            </w:r>
          </w:p>
        </w:tc>
        <w:tc>
          <w:tcPr>
            <w:tcW w:w="2180" w:type="dxa"/>
            <w:shd w:val="clear" w:color="auto" w:fill="auto"/>
          </w:tcPr>
          <w:p w:rsidR="00B221D1" w:rsidRPr="00B221D1" w:rsidRDefault="00B221D1" w:rsidP="00B221D1">
            <w:pPr>
              <w:ind w:firstLine="0"/>
            </w:pPr>
            <w:r>
              <w:t>Spires</w:t>
            </w:r>
          </w:p>
        </w:tc>
      </w:tr>
      <w:tr w:rsidR="00B221D1" w:rsidRPr="00B221D1" w:rsidTr="00B221D1">
        <w:tc>
          <w:tcPr>
            <w:tcW w:w="2179" w:type="dxa"/>
            <w:shd w:val="clear" w:color="auto" w:fill="auto"/>
          </w:tcPr>
          <w:p w:rsidR="00B221D1" w:rsidRPr="00B221D1" w:rsidRDefault="00B221D1" w:rsidP="00B221D1">
            <w:pPr>
              <w:ind w:firstLine="0"/>
            </w:pPr>
            <w:r>
              <w:t>Stavrinakis</w:t>
            </w:r>
          </w:p>
        </w:tc>
        <w:tc>
          <w:tcPr>
            <w:tcW w:w="2179" w:type="dxa"/>
            <w:shd w:val="clear" w:color="auto" w:fill="auto"/>
          </w:tcPr>
          <w:p w:rsidR="00B221D1" w:rsidRPr="00B221D1" w:rsidRDefault="00B221D1" w:rsidP="00B221D1">
            <w:pPr>
              <w:ind w:firstLine="0"/>
            </w:pPr>
            <w:r>
              <w:t>Tallon</w:t>
            </w:r>
          </w:p>
        </w:tc>
        <w:tc>
          <w:tcPr>
            <w:tcW w:w="2180" w:type="dxa"/>
            <w:shd w:val="clear" w:color="auto" w:fill="auto"/>
          </w:tcPr>
          <w:p w:rsidR="00B221D1" w:rsidRPr="00B221D1" w:rsidRDefault="00B221D1" w:rsidP="00B221D1">
            <w:pPr>
              <w:ind w:firstLine="0"/>
            </w:pPr>
            <w:r>
              <w:t>Taylor</w:t>
            </w:r>
          </w:p>
        </w:tc>
      </w:tr>
      <w:tr w:rsidR="00B221D1" w:rsidRPr="00B221D1" w:rsidTr="00B221D1">
        <w:tc>
          <w:tcPr>
            <w:tcW w:w="2179" w:type="dxa"/>
            <w:shd w:val="clear" w:color="auto" w:fill="auto"/>
          </w:tcPr>
          <w:p w:rsidR="00B221D1" w:rsidRPr="00B221D1" w:rsidRDefault="00B221D1" w:rsidP="00B221D1">
            <w:pPr>
              <w:ind w:firstLine="0"/>
            </w:pPr>
            <w:r>
              <w:t>Thayer</w:t>
            </w:r>
          </w:p>
        </w:tc>
        <w:tc>
          <w:tcPr>
            <w:tcW w:w="2179" w:type="dxa"/>
            <w:shd w:val="clear" w:color="auto" w:fill="auto"/>
          </w:tcPr>
          <w:p w:rsidR="00B221D1" w:rsidRPr="00B221D1" w:rsidRDefault="00B221D1" w:rsidP="00B221D1">
            <w:pPr>
              <w:ind w:firstLine="0"/>
            </w:pPr>
            <w:r>
              <w:t>Toole</w:t>
            </w:r>
          </w:p>
        </w:tc>
        <w:tc>
          <w:tcPr>
            <w:tcW w:w="2180" w:type="dxa"/>
            <w:shd w:val="clear" w:color="auto" w:fill="auto"/>
          </w:tcPr>
          <w:p w:rsidR="00B221D1" w:rsidRPr="00B221D1" w:rsidRDefault="00B221D1" w:rsidP="00B221D1">
            <w:pPr>
              <w:ind w:firstLine="0"/>
            </w:pPr>
            <w:r>
              <w:t>Tribble</w:t>
            </w:r>
          </w:p>
        </w:tc>
      </w:tr>
      <w:tr w:rsidR="00B221D1" w:rsidRPr="00B221D1" w:rsidTr="00B221D1">
        <w:tc>
          <w:tcPr>
            <w:tcW w:w="2179" w:type="dxa"/>
            <w:shd w:val="clear" w:color="auto" w:fill="auto"/>
          </w:tcPr>
          <w:p w:rsidR="00B221D1" w:rsidRPr="00B221D1" w:rsidRDefault="00B221D1" w:rsidP="00B221D1">
            <w:pPr>
              <w:keepNext/>
              <w:ind w:firstLine="0"/>
            </w:pPr>
            <w:r>
              <w:t>Vick</w:t>
            </w:r>
          </w:p>
        </w:tc>
        <w:tc>
          <w:tcPr>
            <w:tcW w:w="2179" w:type="dxa"/>
            <w:shd w:val="clear" w:color="auto" w:fill="auto"/>
          </w:tcPr>
          <w:p w:rsidR="00B221D1" w:rsidRPr="00B221D1" w:rsidRDefault="00B221D1" w:rsidP="00B221D1">
            <w:pPr>
              <w:keepNext/>
              <w:ind w:firstLine="0"/>
            </w:pPr>
            <w:r>
              <w:t>Weeks</w:t>
            </w:r>
          </w:p>
        </w:tc>
        <w:tc>
          <w:tcPr>
            <w:tcW w:w="2180" w:type="dxa"/>
            <w:shd w:val="clear" w:color="auto" w:fill="auto"/>
          </w:tcPr>
          <w:p w:rsidR="00B221D1" w:rsidRPr="00B221D1" w:rsidRDefault="00B221D1" w:rsidP="00B221D1">
            <w:pPr>
              <w:keepNext/>
              <w:ind w:firstLine="0"/>
            </w:pPr>
            <w:r>
              <w:t>Whitmire</w:t>
            </w:r>
          </w:p>
        </w:tc>
      </w:tr>
      <w:tr w:rsidR="00B221D1" w:rsidRPr="00B221D1" w:rsidTr="00B221D1">
        <w:tc>
          <w:tcPr>
            <w:tcW w:w="2179" w:type="dxa"/>
            <w:shd w:val="clear" w:color="auto" w:fill="auto"/>
          </w:tcPr>
          <w:p w:rsidR="00B221D1" w:rsidRPr="00B221D1" w:rsidRDefault="00B221D1" w:rsidP="00B221D1">
            <w:pPr>
              <w:keepNext/>
              <w:ind w:firstLine="0"/>
            </w:pPr>
            <w:r>
              <w:t>Williams</w:t>
            </w:r>
          </w:p>
        </w:tc>
        <w:tc>
          <w:tcPr>
            <w:tcW w:w="2179" w:type="dxa"/>
            <w:shd w:val="clear" w:color="auto" w:fill="auto"/>
          </w:tcPr>
          <w:p w:rsidR="00B221D1" w:rsidRPr="00B221D1" w:rsidRDefault="00B221D1" w:rsidP="00B221D1">
            <w:pPr>
              <w:keepNext/>
              <w:ind w:firstLine="0"/>
            </w:pPr>
            <w:r>
              <w:t>Willis</w:t>
            </w:r>
          </w:p>
        </w:tc>
        <w:tc>
          <w:tcPr>
            <w:tcW w:w="2180" w:type="dxa"/>
            <w:shd w:val="clear" w:color="auto" w:fill="auto"/>
          </w:tcPr>
          <w:p w:rsidR="00B221D1" w:rsidRPr="00B221D1" w:rsidRDefault="00B221D1" w:rsidP="00B221D1">
            <w:pPr>
              <w:keepNext/>
              <w:ind w:firstLine="0"/>
            </w:pPr>
            <w:r>
              <w:t>Young</w:t>
            </w:r>
          </w:p>
        </w:tc>
      </w:tr>
    </w:tbl>
    <w:p w:rsidR="00B221D1" w:rsidRDefault="00B221D1" w:rsidP="00B221D1"/>
    <w:p w:rsidR="00B221D1" w:rsidRDefault="00B221D1" w:rsidP="00B221D1">
      <w:pPr>
        <w:jc w:val="center"/>
        <w:rPr>
          <w:b/>
        </w:rPr>
      </w:pPr>
      <w:r w:rsidRPr="00B221D1">
        <w:rPr>
          <w:b/>
        </w:rPr>
        <w:t>Total--105</w:t>
      </w:r>
    </w:p>
    <w:p w:rsidR="00B221D1" w:rsidRDefault="00B221D1" w:rsidP="00B221D1">
      <w:pPr>
        <w:jc w:val="center"/>
        <w:rPr>
          <w:b/>
        </w:rPr>
      </w:pPr>
    </w:p>
    <w:p w:rsidR="00B221D1" w:rsidRDefault="00B221D1" w:rsidP="00B221D1">
      <w:pPr>
        <w:ind w:firstLine="0"/>
      </w:pPr>
      <w:r w:rsidRPr="00B221D1">
        <w:t xml:space="preserve"> </w:t>
      </w:r>
      <w:r>
        <w:t>Those who voted in the negative are:</w:t>
      </w:r>
    </w:p>
    <w:p w:rsidR="00B221D1" w:rsidRDefault="00B221D1" w:rsidP="00B221D1"/>
    <w:p w:rsidR="00B221D1" w:rsidRDefault="00B221D1" w:rsidP="00B221D1">
      <w:pPr>
        <w:jc w:val="center"/>
        <w:rPr>
          <w:b/>
        </w:rPr>
      </w:pPr>
      <w:r w:rsidRPr="00B221D1">
        <w:rPr>
          <w:b/>
        </w:rPr>
        <w:t>Total--0</w:t>
      </w:r>
    </w:p>
    <w:p w:rsidR="00B221D1" w:rsidRDefault="00B221D1" w:rsidP="00B221D1">
      <w:pPr>
        <w:jc w:val="center"/>
        <w:rPr>
          <w:b/>
        </w:rPr>
      </w:pPr>
    </w:p>
    <w:p w:rsidR="00B221D1" w:rsidRDefault="00B221D1" w:rsidP="00B221D1">
      <w:r>
        <w:t>The amendment was then adopted.</w:t>
      </w:r>
    </w:p>
    <w:p w:rsidR="00B221D1" w:rsidRDefault="00B221D1" w:rsidP="00B221D1"/>
    <w:p w:rsidR="00B221D1" w:rsidRDefault="00B221D1" w:rsidP="00B221D1">
      <w:r>
        <w:t>The Senate Amendments were amended, and the Bill was ordered returned to the Senate.</w:t>
      </w:r>
    </w:p>
    <w:p w:rsidR="00B221D1" w:rsidRDefault="00B221D1" w:rsidP="00B221D1"/>
    <w:p w:rsidR="00B221D1" w:rsidRDefault="00B221D1" w:rsidP="00B221D1">
      <w:pPr>
        <w:keepNext/>
        <w:jc w:val="center"/>
        <w:rPr>
          <w:b/>
        </w:rPr>
      </w:pPr>
      <w:r w:rsidRPr="00B221D1">
        <w:rPr>
          <w:b/>
        </w:rPr>
        <w:t>H. 4763--NONCONCURRENCE IN SENATE AMENDMENTS</w:t>
      </w:r>
    </w:p>
    <w:p w:rsidR="00B221D1" w:rsidRDefault="00B221D1" w:rsidP="00B221D1">
      <w:r>
        <w:t xml:space="preserve">The Senate Amendments to the following Bill were taken up for consideration: </w:t>
      </w:r>
    </w:p>
    <w:p w:rsidR="00B221D1" w:rsidRDefault="00B221D1" w:rsidP="00B221D1">
      <w:bookmarkStart w:id="51" w:name="include_clip_start_110"/>
      <w:bookmarkEnd w:id="51"/>
    </w:p>
    <w:p w:rsidR="00B221D1" w:rsidRDefault="00B221D1" w:rsidP="00B221D1">
      <w:r>
        <w:t>H. 4763 -- Reps. Sandifer, King, Butler Garrick and Parks: A BILL TO AMEND SECTION 32-7-50, AS AMENDED, CODE OF LAWS OF SOUTH CAROLINA, 1976, RELATING TO PRENEED FUNERAL CONTRACT LICENSES, SO AS TO FURTHER PROVIDE FOR THE TERM OF THE LICENSE AND FOR THE USE OF LICENSE RENEWAL FEES; AND TO AMEND SECTION 32-7-100,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B221D1" w:rsidRDefault="00B221D1" w:rsidP="00B221D1">
      <w:bookmarkStart w:id="52" w:name="include_clip_end_110"/>
      <w:bookmarkEnd w:id="52"/>
      <w:r>
        <w:t>Rep. SANDIFER explained the Senate Amendments.</w:t>
      </w:r>
    </w:p>
    <w:p w:rsidR="00B221D1" w:rsidRDefault="00B221D1" w:rsidP="00B221D1"/>
    <w:p w:rsidR="00B221D1" w:rsidRDefault="00B221D1" w:rsidP="00B221D1">
      <w:r>
        <w:t xml:space="preserve">The yeas and nays were taken resulting as follows: </w:t>
      </w:r>
    </w:p>
    <w:p w:rsidR="00B221D1" w:rsidRDefault="00B221D1" w:rsidP="00B221D1">
      <w:pPr>
        <w:jc w:val="center"/>
      </w:pPr>
      <w:r>
        <w:t xml:space="preserve"> </w:t>
      </w:r>
      <w:bookmarkStart w:id="53" w:name="vote_start112"/>
      <w:bookmarkEnd w:id="53"/>
      <w:r>
        <w:t>Yeas 1; Nays 105</w:t>
      </w:r>
    </w:p>
    <w:p w:rsidR="00B221D1" w:rsidRDefault="00B221D1" w:rsidP="00B221D1">
      <w:pPr>
        <w:jc w:val="center"/>
      </w:pPr>
    </w:p>
    <w:p w:rsidR="00B221D1" w:rsidRDefault="00B221D1" w:rsidP="00B22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21D1" w:rsidRPr="00B221D1" w:rsidTr="00B221D1">
        <w:tc>
          <w:tcPr>
            <w:tcW w:w="2179" w:type="dxa"/>
            <w:shd w:val="clear" w:color="auto" w:fill="auto"/>
          </w:tcPr>
          <w:p w:rsidR="00B221D1" w:rsidRPr="00B221D1" w:rsidRDefault="00B221D1" w:rsidP="00B221D1">
            <w:pPr>
              <w:keepNext/>
              <w:ind w:firstLine="0"/>
            </w:pPr>
            <w:r>
              <w:t>Sabb</w:t>
            </w:r>
          </w:p>
        </w:tc>
        <w:tc>
          <w:tcPr>
            <w:tcW w:w="2179" w:type="dxa"/>
            <w:shd w:val="clear" w:color="auto" w:fill="auto"/>
          </w:tcPr>
          <w:p w:rsidR="00B221D1" w:rsidRPr="00B221D1" w:rsidRDefault="00B221D1" w:rsidP="00B221D1">
            <w:pPr>
              <w:keepNext/>
              <w:ind w:firstLine="0"/>
            </w:pPr>
          </w:p>
        </w:tc>
        <w:tc>
          <w:tcPr>
            <w:tcW w:w="2180" w:type="dxa"/>
            <w:shd w:val="clear" w:color="auto" w:fill="auto"/>
          </w:tcPr>
          <w:p w:rsidR="00B221D1" w:rsidRPr="00B221D1" w:rsidRDefault="00B221D1" w:rsidP="00B221D1">
            <w:pPr>
              <w:keepNext/>
              <w:ind w:firstLine="0"/>
            </w:pPr>
          </w:p>
        </w:tc>
      </w:tr>
    </w:tbl>
    <w:p w:rsidR="00B221D1" w:rsidRDefault="00B221D1" w:rsidP="00B221D1"/>
    <w:p w:rsidR="00B221D1" w:rsidRDefault="00B221D1" w:rsidP="00B221D1">
      <w:pPr>
        <w:jc w:val="center"/>
        <w:rPr>
          <w:b/>
        </w:rPr>
      </w:pPr>
      <w:r w:rsidRPr="00B221D1">
        <w:rPr>
          <w:b/>
        </w:rPr>
        <w:t>Total--1</w:t>
      </w:r>
    </w:p>
    <w:p w:rsidR="00B221D1" w:rsidRDefault="00B221D1" w:rsidP="00B221D1">
      <w:pPr>
        <w:jc w:val="center"/>
        <w:rPr>
          <w:b/>
        </w:rPr>
      </w:pPr>
    </w:p>
    <w:p w:rsidR="00B221D1" w:rsidRDefault="00B221D1" w:rsidP="00B221D1">
      <w:pPr>
        <w:ind w:firstLine="0"/>
      </w:pPr>
      <w:r w:rsidRPr="00B221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21D1" w:rsidRPr="00B221D1" w:rsidTr="00B221D1">
        <w:tc>
          <w:tcPr>
            <w:tcW w:w="2179" w:type="dxa"/>
            <w:shd w:val="clear" w:color="auto" w:fill="auto"/>
          </w:tcPr>
          <w:p w:rsidR="00B221D1" w:rsidRPr="00B221D1" w:rsidRDefault="00B221D1" w:rsidP="00B221D1">
            <w:pPr>
              <w:keepNext/>
              <w:ind w:firstLine="0"/>
            </w:pPr>
            <w:r>
              <w:t>Agnew</w:t>
            </w:r>
          </w:p>
        </w:tc>
        <w:tc>
          <w:tcPr>
            <w:tcW w:w="2179" w:type="dxa"/>
            <w:shd w:val="clear" w:color="auto" w:fill="auto"/>
          </w:tcPr>
          <w:p w:rsidR="00B221D1" w:rsidRPr="00B221D1" w:rsidRDefault="00B221D1" w:rsidP="00B221D1">
            <w:pPr>
              <w:keepNext/>
              <w:ind w:firstLine="0"/>
            </w:pPr>
            <w:r>
              <w:t>Alexander</w:t>
            </w:r>
          </w:p>
        </w:tc>
        <w:tc>
          <w:tcPr>
            <w:tcW w:w="2180" w:type="dxa"/>
            <w:shd w:val="clear" w:color="auto" w:fill="auto"/>
          </w:tcPr>
          <w:p w:rsidR="00B221D1" w:rsidRPr="00B221D1" w:rsidRDefault="00B221D1" w:rsidP="00B221D1">
            <w:pPr>
              <w:keepNext/>
              <w:ind w:firstLine="0"/>
            </w:pPr>
            <w:r>
              <w:t>Allen</w:t>
            </w:r>
          </w:p>
        </w:tc>
      </w:tr>
      <w:tr w:rsidR="00B221D1" w:rsidRPr="00B221D1" w:rsidTr="00B221D1">
        <w:tc>
          <w:tcPr>
            <w:tcW w:w="2179" w:type="dxa"/>
            <w:shd w:val="clear" w:color="auto" w:fill="auto"/>
          </w:tcPr>
          <w:p w:rsidR="00B221D1" w:rsidRPr="00B221D1" w:rsidRDefault="00B221D1" w:rsidP="00B221D1">
            <w:pPr>
              <w:ind w:firstLine="0"/>
            </w:pPr>
            <w:r>
              <w:t>Allison</w:t>
            </w:r>
          </w:p>
        </w:tc>
        <w:tc>
          <w:tcPr>
            <w:tcW w:w="2179" w:type="dxa"/>
            <w:shd w:val="clear" w:color="auto" w:fill="auto"/>
          </w:tcPr>
          <w:p w:rsidR="00B221D1" w:rsidRPr="00B221D1" w:rsidRDefault="00B221D1" w:rsidP="00B221D1">
            <w:pPr>
              <w:ind w:firstLine="0"/>
            </w:pPr>
            <w:r>
              <w:t>Anderson</w:t>
            </w:r>
          </w:p>
        </w:tc>
        <w:tc>
          <w:tcPr>
            <w:tcW w:w="2180" w:type="dxa"/>
            <w:shd w:val="clear" w:color="auto" w:fill="auto"/>
          </w:tcPr>
          <w:p w:rsidR="00B221D1" w:rsidRPr="00B221D1" w:rsidRDefault="00B221D1" w:rsidP="00B221D1">
            <w:pPr>
              <w:ind w:firstLine="0"/>
            </w:pPr>
            <w:r>
              <w:t>Anthony</w:t>
            </w:r>
          </w:p>
        </w:tc>
      </w:tr>
      <w:tr w:rsidR="00B221D1" w:rsidRPr="00B221D1" w:rsidTr="00B221D1">
        <w:tc>
          <w:tcPr>
            <w:tcW w:w="2179" w:type="dxa"/>
            <w:shd w:val="clear" w:color="auto" w:fill="auto"/>
          </w:tcPr>
          <w:p w:rsidR="00B221D1" w:rsidRPr="00B221D1" w:rsidRDefault="00B221D1" w:rsidP="00B221D1">
            <w:pPr>
              <w:ind w:firstLine="0"/>
            </w:pPr>
            <w:r>
              <w:t>Atwater</w:t>
            </w:r>
          </w:p>
        </w:tc>
        <w:tc>
          <w:tcPr>
            <w:tcW w:w="2179" w:type="dxa"/>
            <w:shd w:val="clear" w:color="auto" w:fill="auto"/>
          </w:tcPr>
          <w:p w:rsidR="00B221D1" w:rsidRPr="00B221D1" w:rsidRDefault="00B221D1" w:rsidP="00B221D1">
            <w:pPr>
              <w:ind w:firstLine="0"/>
            </w:pPr>
            <w:r>
              <w:t>Bales</w:t>
            </w:r>
          </w:p>
        </w:tc>
        <w:tc>
          <w:tcPr>
            <w:tcW w:w="2180" w:type="dxa"/>
            <w:shd w:val="clear" w:color="auto" w:fill="auto"/>
          </w:tcPr>
          <w:p w:rsidR="00B221D1" w:rsidRPr="00B221D1" w:rsidRDefault="00B221D1" w:rsidP="00B221D1">
            <w:pPr>
              <w:ind w:firstLine="0"/>
            </w:pPr>
            <w:r>
              <w:t>Ballentine</w:t>
            </w:r>
          </w:p>
        </w:tc>
      </w:tr>
      <w:tr w:rsidR="00B221D1" w:rsidRPr="00B221D1" w:rsidTr="00B221D1">
        <w:tc>
          <w:tcPr>
            <w:tcW w:w="2179" w:type="dxa"/>
            <w:shd w:val="clear" w:color="auto" w:fill="auto"/>
          </w:tcPr>
          <w:p w:rsidR="00B221D1" w:rsidRPr="00B221D1" w:rsidRDefault="00B221D1" w:rsidP="00B221D1">
            <w:pPr>
              <w:ind w:firstLine="0"/>
            </w:pPr>
            <w:r>
              <w:t>Bannister</w:t>
            </w:r>
          </w:p>
        </w:tc>
        <w:tc>
          <w:tcPr>
            <w:tcW w:w="2179" w:type="dxa"/>
            <w:shd w:val="clear" w:color="auto" w:fill="auto"/>
          </w:tcPr>
          <w:p w:rsidR="00B221D1" w:rsidRPr="00B221D1" w:rsidRDefault="00B221D1" w:rsidP="00B221D1">
            <w:pPr>
              <w:ind w:firstLine="0"/>
            </w:pPr>
            <w:r>
              <w:t>Barfield</w:t>
            </w:r>
          </w:p>
        </w:tc>
        <w:tc>
          <w:tcPr>
            <w:tcW w:w="2180" w:type="dxa"/>
            <w:shd w:val="clear" w:color="auto" w:fill="auto"/>
          </w:tcPr>
          <w:p w:rsidR="00B221D1" w:rsidRPr="00B221D1" w:rsidRDefault="00B221D1" w:rsidP="00B221D1">
            <w:pPr>
              <w:ind w:firstLine="0"/>
            </w:pPr>
            <w:r>
              <w:t>Bedingfield</w:t>
            </w:r>
          </w:p>
        </w:tc>
      </w:tr>
      <w:tr w:rsidR="00B221D1" w:rsidRPr="00B221D1" w:rsidTr="00B221D1">
        <w:tc>
          <w:tcPr>
            <w:tcW w:w="2179" w:type="dxa"/>
            <w:shd w:val="clear" w:color="auto" w:fill="auto"/>
          </w:tcPr>
          <w:p w:rsidR="00B221D1" w:rsidRPr="00B221D1" w:rsidRDefault="00B221D1" w:rsidP="00B221D1">
            <w:pPr>
              <w:ind w:firstLine="0"/>
            </w:pPr>
            <w:r>
              <w:t>Bingham</w:t>
            </w:r>
          </w:p>
        </w:tc>
        <w:tc>
          <w:tcPr>
            <w:tcW w:w="2179" w:type="dxa"/>
            <w:shd w:val="clear" w:color="auto" w:fill="auto"/>
          </w:tcPr>
          <w:p w:rsidR="00B221D1" w:rsidRPr="00B221D1" w:rsidRDefault="00B221D1" w:rsidP="00B221D1">
            <w:pPr>
              <w:ind w:firstLine="0"/>
            </w:pPr>
            <w:r>
              <w:t>Bowen</w:t>
            </w:r>
          </w:p>
        </w:tc>
        <w:tc>
          <w:tcPr>
            <w:tcW w:w="2180" w:type="dxa"/>
            <w:shd w:val="clear" w:color="auto" w:fill="auto"/>
          </w:tcPr>
          <w:p w:rsidR="00B221D1" w:rsidRPr="00B221D1" w:rsidRDefault="00B221D1" w:rsidP="00B221D1">
            <w:pPr>
              <w:ind w:firstLine="0"/>
            </w:pPr>
            <w:r>
              <w:t>Bowers</w:t>
            </w:r>
          </w:p>
        </w:tc>
      </w:tr>
      <w:tr w:rsidR="00B221D1" w:rsidRPr="00B221D1" w:rsidTr="00B221D1">
        <w:tc>
          <w:tcPr>
            <w:tcW w:w="2179" w:type="dxa"/>
            <w:shd w:val="clear" w:color="auto" w:fill="auto"/>
          </w:tcPr>
          <w:p w:rsidR="00B221D1" w:rsidRPr="00B221D1" w:rsidRDefault="00B221D1" w:rsidP="00B221D1">
            <w:pPr>
              <w:ind w:firstLine="0"/>
            </w:pPr>
            <w:r>
              <w:t>Brady</w:t>
            </w:r>
          </w:p>
        </w:tc>
        <w:tc>
          <w:tcPr>
            <w:tcW w:w="2179" w:type="dxa"/>
            <w:shd w:val="clear" w:color="auto" w:fill="auto"/>
          </w:tcPr>
          <w:p w:rsidR="00B221D1" w:rsidRPr="00B221D1" w:rsidRDefault="00B221D1" w:rsidP="00B221D1">
            <w:pPr>
              <w:ind w:firstLine="0"/>
            </w:pPr>
            <w:r>
              <w:t>Branham</w:t>
            </w:r>
          </w:p>
        </w:tc>
        <w:tc>
          <w:tcPr>
            <w:tcW w:w="2180" w:type="dxa"/>
            <w:shd w:val="clear" w:color="auto" w:fill="auto"/>
          </w:tcPr>
          <w:p w:rsidR="00B221D1" w:rsidRPr="00B221D1" w:rsidRDefault="00B221D1" w:rsidP="00B221D1">
            <w:pPr>
              <w:ind w:firstLine="0"/>
            </w:pPr>
            <w:r>
              <w:t>Brannon</w:t>
            </w:r>
          </w:p>
        </w:tc>
      </w:tr>
      <w:tr w:rsidR="00B221D1" w:rsidRPr="00B221D1" w:rsidTr="00B221D1">
        <w:tc>
          <w:tcPr>
            <w:tcW w:w="2179" w:type="dxa"/>
            <w:shd w:val="clear" w:color="auto" w:fill="auto"/>
          </w:tcPr>
          <w:p w:rsidR="00B221D1" w:rsidRPr="00B221D1" w:rsidRDefault="00B221D1" w:rsidP="00B221D1">
            <w:pPr>
              <w:ind w:firstLine="0"/>
            </w:pPr>
            <w:r>
              <w:t>Brantley</w:t>
            </w:r>
          </w:p>
        </w:tc>
        <w:tc>
          <w:tcPr>
            <w:tcW w:w="2179" w:type="dxa"/>
            <w:shd w:val="clear" w:color="auto" w:fill="auto"/>
          </w:tcPr>
          <w:p w:rsidR="00B221D1" w:rsidRPr="00B221D1" w:rsidRDefault="00B221D1" w:rsidP="00B221D1">
            <w:pPr>
              <w:ind w:firstLine="0"/>
            </w:pPr>
            <w:r>
              <w:t>H. B. Brown</w:t>
            </w:r>
          </w:p>
        </w:tc>
        <w:tc>
          <w:tcPr>
            <w:tcW w:w="2180" w:type="dxa"/>
            <w:shd w:val="clear" w:color="auto" w:fill="auto"/>
          </w:tcPr>
          <w:p w:rsidR="00B221D1" w:rsidRPr="00B221D1" w:rsidRDefault="00B221D1" w:rsidP="00B221D1">
            <w:pPr>
              <w:ind w:firstLine="0"/>
            </w:pPr>
            <w:r>
              <w:t>R. L. Brown</w:t>
            </w:r>
          </w:p>
        </w:tc>
      </w:tr>
      <w:tr w:rsidR="00B221D1" w:rsidRPr="00B221D1" w:rsidTr="00B221D1">
        <w:tc>
          <w:tcPr>
            <w:tcW w:w="2179" w:type="dxa"/>
            <w:shd w:val="clear" w:color="auto" w:fill="auto"/>
          </w:tcPr>
          <w:p w:rsidR="00B221D1" w:rsidRPr="00B221D1" w:rsidRDefault="00B221D1" w:rsidP="00B221D1">
            <w:pPr>
              <w:ind w:firstLine="0"/>
            </w:pPr>
            <w:r>
              <w:t>Butler Garrick</w:t>
            </w:r>
          </w:p>
        </w:tc>
        <w:tc>
          <w:tcPr>
            <w:tcW w:w="2179" w:type="dxa"/>
            <w:shd w:val="clear" w:color="auto" w:fill="auto"/>
          </w:tcPr>
          <w:p w:rsidR="00B221D1" w:rsidRPr="00B221D1" w:rsidRDefault="00B221D1" w:rsidP="00B221D1">
            <w:pPr>
              <w:ind w:firstLine="0"/>
            </w:pPr>
            <w:r>
              <w:t>Chumley</w:t>
            </w:r>
          </w:p>
        </w:tc>
        <w:tc>
          <w:tcPr>
            <w:tcW w:w="2180" w:type="dxa"/>
            <w:shd w:val="clear" w:color="auto" w:fill="auto"/>
          </w:tcPr>
          <w:p w:rsidR="00B221D1" w:rsidRPr="00B221D1" w:rsidRDefault="00B221D1" w:rsidP="00B221D1">
            <w:pPr>
              <w:ind w:firstLine="0"/>
            </w:pPr>
            <w:r>
              <w:t>Clemmons</w:t>
            </w:r>
          </w:p>
        </w:tc>
      </w:tr>
      <w:tr w:rsidR="00B221D1" w:rsidRPr="00B221D1" w:rsidTr="00B221D1">
        <w:tc>
          <w:tcPr>
            <w:tcW w:w="2179" w:type="dxa"/>
            <w:shd w:val="clear" w:color="auto" w:fill="auto"/>
          </w:tcPr>
          <w:p w:rsidR="00B221D1" w:rsidRPr="00B221D1" w:rsidRDefault="00B221D1" w:rsidP="00B221D1">
            <w:pPr>
              <w:ind w:firstLine="0"/>
            </w:pPr>
            <w:r>
              <w:t>Cobb-Hunter</w:t>
            </w:r>
          </w:p>
        </w:tc>
        <w:tc>
          <w:tcPr>
            <w:tcW w:w="2179" w:type="dxa"/>
            <w:shd w:val="clear" w:color="auto" w:fill="auto"/>
          </w:tcPr>
          <w:p w:rsidR="00B221D1" w:rsidRPr="00B221D1" w:rsidRDefault="00B221D1" w:rsidP="00B221D1">
            <w:pPr>
              <w:ind w:firstLine="0"/>
            </w:pPr>
            <w:r>
              <w:t>Cole</w:t>
            </w:r>
          </w:p>
        </w:tc>
        <w:tc>
          <w:tcPr>
            <w:tcW w:w="2180" w:type="dxa"/>
            <w:shd w:val="clear" w:color="auto" w:fill="auto"/>
          </w:tcPr>
          <w:p w:rsidR="00B221D1" w:rsidRPr="00B221D1" w:rsidRDefault="00B221D1" w:rsidP="00B221D1">
            <w:pPr>
              <w:ind w:firstLine="0"/>
            </w:pPr>
            <w:r>
              <w:t>Corbin</w:t>
            </w:r>
          </w:p>
        </w:tc>
      </w:tr>
      <w:tr w:rsidR="00B221D1" w:rsidRPr="00B221D1" w:rsidTr="00B221D1">
        <w:tc>
          <w:tcPr>
            <w:tcW w:w="2179" w:type="dxa"/>
            <w:shd w:val="clear" w:color="auto" w:fill="auto"/>
          </w:tcPr>
          <w:p w:rsidR="00B221D1" w:rsidRPr="00B221D1" w:rsidRDefault="00B221D1" w:rsidP="00B221D1">
            <w:pPr>
              <w:ind w:firstLine="0"/>
            </w:pPr>
            <w:r>
              <w:t>Crosby</w:t>
            </w:r>
          </w:p>
        </w:tc>
        <w:tc>
          <w:tcPr>
            <w:tcW w:w="2179" w:type="dxa"/>
            <w:shd w:val="clear" w:color="auto" w:fill="auto"/>
          </w:tcPr>
          <w:p w:rsidR="00B221D1" w:rsidRPr="00B221D1" w:rsidRDefault="00B221D1" w:rsidP="00B221D1">
            <w:pPr>
              <w:ind w:firstLine="0"/>
            </w:pPr>
            <w:r>
              <w:t>Daning</w:t>
            </w:r>
          </w:p>
        </w:tc>
        <w:tc>
          <w:tcPr>
            <w:tcW w:w="2180" w:type="dxa"/>
            <w:shd w:val="clear" w:color="auto" w:fill="auto"/>
          </w:tcPr>
          <w:p w:rsidR="00B221D1" w:rsidRPr="00B221D1" w:rsidRDefault="00B221D1" w:rsidP="00B221D1">
            <w:pPr>
              <w:ind w:firstLine="0"/>
            </w:pPr>
            <w:r>
              <w:t>Delleney</w:t>
            </w:r>
          </w:p>
        </w:tc>
      </w:tr>
      <w:tr w:rsidR="00B221D1" w:rsidRPr="00B221D1" w:rsidTr="00B221D1">
        <w:tc>
          <w:tcPr>
            <w:tcW w:w="2179" w:type="dxa"/>
            <w:shd w:val="clear" w:color="auto" w:fill="auto"/>
          </w:tcPr>
          <w:p w:rsidR="00B221D1" w:rsidRPr="00B221D1" w:rsidRDefault="00B221D1" w:rsidP="00B221D1">
            <w:pPr>
              <w:ind w:firstLine="0"/>
            </w:pPr>
            <w:r>
              <w:t>Dillard</w:t>
            </w:r>
          </w:p>
        </w:tc>
        <w:tc>
          <w:tcPr>
            <w:tcW w:w="2179" w:type="dxa"/>
            <w:shd w:val="clear" w:color="auto" w:fill="auto"/>
          </w:tcPr>
          <w:p w:rsidR="00B221D1" w:rsidRPr="00B221D1" w:rsidRDefault="00B221D1" w:rsidP="00B221D1">
            <w:pPr>
              <w:ind w:firstLine="0"/>
            </w:pPr>
            <w:r>
              <w:t>Erickson</w:t>
            </w:r>
          </w:p>
        </w:tc>
        <w:tc>
          <w:tcPr>
            <w:tcW w:w="2180" w:type="dxa"/>
            <w:shd w:val="clear" w:color="auto" w:fill="auto"/>
          </w:tcPr>
          <w:p w:rsidR="00B221D1" w:rsidRPr="00B221D1" w:rsidRDefault="00B221D1" w:rsidP="00B221D1">
            <w:pPr>
              <w:ind w:firstLine="0"/>
            </w:pPr>
            <w:r>
              <w:t>Forrester</w:t>
            </w:r>
          </w:p>
        </w:tc>
      </w:tr>
      <w:tr w:rsidR="00B221D1" w:rsidRPr="00B221D1" w:rsidTr="00B221D1">
        <w:tc>
          <w:tcPr>
            <w:tcW w:w="2179" w:type="dxa"/>
            <w:shd w:val="clear" w:color="auto" w:fill="auto"/>
          </w:tcPr>
          <w:p w:rsidR="00B221D1" w:rsidRPr="00B221D1" w:rsidRDefault="00B221D1" w:rsidP="00B221D1">
            <w:pPr>
              <w:ind w:firstLine="0"/>
            </w:pPr>
            <w:r>
              <w:t>Frye</w:t>
            </w:r>
          </w:p>
        </w:tc>
        <w:tc>
          <w:tcPr>
            <w:tcW w:w="2179" w:type="dxa"/>
            <w:shd w:val="clear" w:color="auto" w:fill="auto"/>
          </w:tcPr>
          <w:p w:rsidR="00B221D1" w:rsidRPr="00B221D1" w:rsidRDefault="00B221D1" w:rsidP="00B221D1">
            <w:pPr>
              <w:ind w:firstLine="0"/>
            </w:pPr>
            <w:r>
              <w:t>Gambrell</w:t>
            </w:r>
          </w:p>
        </w:tc>
        <w:tc>
          <w:tcPr>
            <w:tcW w:w="2180" w:type="dxa"/>
            <w:shd w:val="clear" w:color="auto" w:fill="auto"/>
          </w:tcPr>
          <w:p w:rsidR="00B221D1" w:rsidRPr="00B221D1" w:rsidRDefault="00B221D1" w:rsidP="00B221D1">
            <w:pPr>
              <w:ind w:firstLine="0"/>
            </w:pPr>
            <w:r>
              <w:t>Gilliard</w:t>
            </w:r>
          </w:p>
        </w:tc>
      </w:tr>
      <w:tr w:rsidR="00B221D1" w:rsidRPr="00B221D1" w:rsidTr="00B221D1">
        <w:tc>
          <w:tcPr>
            <w:tcW w:w="2179" w:type="dxa"/>
            <w:shd w:val="clear" w:color="auto" w:fill="auto"/>
          </w:tcPr>
          <w:p w:rsidR="00B221D1" w:rsidRPr="00B221D1" w:rsidRDefault="00B221D1" w:rsidP="00B221D1">
            <w:pPr>
              <w:ind w:firstLine="0"/>
            </w:pPr>
            <w:r>
              <w:t>Govan</w:t>
            </w:r>
          </w:p>
        </w:tc>
        <w:tc>
          <w:tcPr>
            <w:tcW w:w="2179" w:type="dxa"/>
            <w:shd w:val="clear" w:color="auto" w:fill="auto"/>
          </w:tcPr>
          <w:p w:rsidR="00B221D1" w:rsidRPr="00B221D1" w:rsidRDefault="00B221D1" w:rsidP="00B221D1">
            <w:pPr>
              <w:ind w:firstLine="0"/>
            </w:pPr>
            <w:r>
              <w:t>Hamilton</w:t>
            </w:r>
          </w:p>
        </w:tc>
        <w:tc>
          <w:tcPr>
            <w:tcW w:w="2180" w:type="dxa"/>
            <w:shd w:val="clear" w:color="auto" w:fill="auto"/>
          </w:tcPr>
          <w:p w:rsidR="00B221D1" w:rsidRPr="00B221D1" w:rsidRDefault="00B221D1" w:rsidP="00B221D1">
            <w:pPr>
              <w:ind w:firstLine="0"/>
            </w:pPr>
            <w:r>
              <w:t>Hardwick</w:t>
            </w:r>
          </w:p>
        </w:tc>
      </w:tr>
      <w:tr w:rsidR="00B221D1" w:rsidRPr="00B221D1" w:rsidTr="00B221D1">
        <w:tc>
          <w:tcPr>
            <w:tcW w:w="2179" w:type="dxa"/>
            <w:shd w:val="clear" w:color="auto" w:fill="auto"/>
          </w:tcPr>
          <w:p w:rsidR="00B221D1" w:rsidRPr="00B221D1" w:rsidRDefault="00B221D1" w:rsidP="00B221D1">
            <w:pPr>
              <w:ind w:firstLine="0"/>
            </w:pPr>
            <w:r>
              <w:t>Harrell</w:t>
            </w:r>
          </w:p>
        </w:tc>
        <w:tc>
          <w:tcPr>
            <w:tcW w:w="2179" w:type="dxa"/>
            <w:shd w:val="clear" w:color="auto" w:fill="auto"/>
          </w:tcPr>
          <w:p w:rsidR="00B221D1" w:rsidRPr="00B221D1" w:rsidRDefault="00B221D1" w:rsidP="00B221D1">
            <w:pPr>
              <w:ind w:firstLine="0"/>
            </w:pPr>
            <w:r>
              <w:t>Harrison</w:t>
            </w:r>
          </w:p>
        </w:tc>
        <w:tc>
          <w:tcPr>
            <w:tcW w:w="2180" w:type="dxa"/>
            <w:shd w:val="clear" w:color="auto" w:fill="auto"/>
          </w:tcPr>
          <w:p w:rsidR="00B221D1" w:rsidRPr="00B221D1" w:rsidRDefault="00B221D1" w:rsidP="00B221D1">
            <w:pPr>
              <w:ind w:firstLine="0"/>
            </w:pPr>
            <w:r>
              <w:t>Hart</w:t>
            </w:r>
          </w:p>
        </w:tc>
      </w:tr>
      <w:tr w:rsidR="00B221D1" w:rsidRPr="00B221D1" w:rsidTr="00B221D1">
        <w:tc>
          <w:tcPr>
            <w:tcW w:w="2179" w:type="dxa"/>
            <w:shd w:val="clear" w:color="auto" w:fill="auto"/>
          </w:tcPr>
          <w:p w:rsidR="00B221D1" w:rsidRPr="00B221D1" w:rsidRDefault="00B221D1" w:rsidP="00B221D1">
            <w:pPr>
              <w:ind w:firstLine="0"/>
            </w:pPr>
            <w:r>
              <w:t>Hayes</w:t>
            </w:r>
          </w:p>
        </w:tc>
        <w:tc>
          <w:tcPr>
            <w:tcW w:w="2179" w:type="dxa"/>
            <w:shd w:val="clear" w:color="auto" w:fill="auto"/>
          </w:tcPr>
          <w:p w:rsidR="00B221D1" w:rsidRPr="00B221D1" w:rsidRDefault="00B221D1" w:rsidP="00B221D1">
            <w:pPr>
              <w:ind w:firstLine="0"/>
            </w:pPr>
            <w:r>
              <w:t>Hearn</w:t>
            </w:r>
          </w:p>
        </w:tc>
        <w:tc>
          <w:tcPr>
            <w:tcW w:w="2180" w:type="dxa"/>
            <w:shd w:val="clear" w:color="auto" w:fill="auto"/>
          </w:tcPr>
          <w:p w:rsidR="00B221D1" w:rsidRPr="00B221D1" w:rsidRDefault="00B221D1" w:rsidP="00B221D1">
            <w:pPr>
              <w:ind w:firstLine="0"/>
            </w:pPr>
            <w:r>
              <w:t>Henderson</w:t>
            </w:r>
          </w:p>
        </w:tc>
      </w:tr>
      <w:tr w:rsidR="00B221D1" w:rsidRPr="00B221D1" w:rsidTr="00B221D1">
        <w:tc>
          <w:tcPr>
            <w:tcW w:w="2179" w:type="dxa"/>
            <w:shd w:val="clear" w:color="auto" w:fill="auto"/>
          </w:tcPr>
          <w:p w:rsidR="00B221D1" w:rsidRPr="00B221D1" w:rsidRDefault="00B221D1" w:rsidP="00B221D1">
            <w:pPr>
              <w:ind w:firstLine="0"/>
            </w:pPr>
            <w:r>
              <w:t>Hiott</w:t>
            </w:r>
          </w:p>
        </w:tc>
        <w:tc>
          <w:tcPr>
            <w:tcW w:w="2179" w:type="dxa"/>
            <w:shd w:val="clear" w:color="auto" w:fill="auto"/>
          </w:tcPr>
          <w:p w:rsidR="00B221D1" w:rsidRPr="00B221D1" w:rsidRDefault="00B221D1" w:rsidP="00B221D1">
            <w:pPr>
              <w:ind w:firstLine="0"/>
            </w:pPr>
            <w:r>
              <w:t>Hixon</w:t>
            </w:r>
          </w:p>
        </w:tc>
        <w:tc>
          <w:tcPr>
            <w:tcW w:w="2180" w:type="dxa"/>
            <w:shd w:val="clear" w:color="auto" w:fill="auto"/>
          </w:tcPr>
          <w:p w:rsidR="00B221D1" w:rsidRPr="00B221D1" w:rsidRDefault="00B221D1" w:rsidP="00B221D1">
            <w:pPr>
              <w:ind w:firstLine="0"/>
            </w:pPr>
            <w:r>
              <w:t>Hodges</w:t>
            </w:r>
          </w:p>
        </w:tc>
      </w:tr>
      <w:tr w:rsidR="00B221D1" w:rsidRPr="00B221D1" w:rsidTr="00B221D1">
        <w:tc>
          <w:tcPr>
            <w:tcW w:w="2179" w:type="dxa"/>
            <w:shd w:val="clear" w:color="auto" w:fill="auto"/>
          </w:tcPr>
          <w:p w:rsidR="00B221D1" w:rsidRPr="00B221D1" w:rsidRDefault="00B221D1" w:rsidP="00B221D1">
            <w:pPr>
              <w:ind w:firstLine="0"/>
            </w:pPr>
            <w:r>
              <w:t>Hosey</w:t>
            </w:r>
          </w:p>
        </w:tc>
        <w:tc>
          <w:tcPr>
            <w:tcW w:w="2179" w:type="dxa"/>
            <w:shd w:val="clear" w:color="auto" w:fill="auto"/>
          </w:tcPr>
          <w:p w:rsidR="00B221D1" w:rsidRPr="00B221D1" w:rsidRDefault="00B221D1" w:rsidP="00B221D1">
            <w:pPr>
              <w:ind w:firstLine="0"/>
            </w:pPr>
            <w:r>
              <w:t>Howard</w:t>
            </w:r>
          </w:p>
        </w:tc>
        <w:tc>
          <w:tcPr>
            <w:tcW w:w="2180" w:type="dxa"/>
            <w:shd w:val="clear" w:color="auto" w:fill="auto"/>
          </w:tcPr>
          <w:p w:rsidR="00B221D1" w:rsidRPr="00B221D1" w:rsidRDefault="00B221D1" w:rsidP="00B221D1">
            <w:pPr>
              <w:ind w:firstLine="0"/>
            </w:pPr>
            <w:r>
              <w:t>Huggins</w:t>
            </w:r>
          </w:p>
        </w:tc>
      </w:tr>
      <w:tr w:rsidR="00B221D1" w:rsidRPr="00B221D1" w:rsidTr="00B221D1">
        <w:tc>
          <w:tcPr>
            <w:tcW w:w="2179" w:type="dxa"/>
            <w:shd w:val="clear" w:color="auto" w:fill="auto"/>
          </w:tcPr>
          <w:p w:rsidR="00B221D1" w:rsidRPr="00B221D1" w:rsidRDefault="00B221D1" w:rsidP="00B221D1">
            <w:pPr>
              <w:ind w:firstLine="0"/>
            </w:pPr>
            <w:r>
              <w:t>Jefferson</w:t>
            </w:r>
          </w:p>
        </w:tc>
        <w:tc>
          <w:tcPr>
            <w:tcW w:w="2179" w:type="dxa"/>
            <w:shd w:val="clear" w:color="auto" w:fill="auto"/>
          </w:tcPr>
          <w:p w:rsidR="00B221D1" w:rsidRPr="00B221D1" w:rsidRDefault="00B221D1" w:rsidP="00B221D1">
            <w:pPr>
              <w:ind w:firstLine="0"/>
            </w:pPr>
            <w:r>
              <w:t>Johnson</w:t>
            </w:r>
          </w:p>
        </w:tc>
        <w:tc>
          <w:tcPr>
            <w:tcW w:w="2180" w:type="dxa"/>
            <w:shd w:val="clear" w:color="auto" w:fill="auto"/>
          </w:tcPr>
          <w:p w:rsidR="00B221D1" w:rsidRPr="00B221D1" w:rsidRDefault="00B221D1" w:rsidP="00B221D1">
            <w:pPr>
              <w:ind w:firstLine="0"/>
            </w:pPr>
            <w:r>
              <w:t>King</w:t>
            </w:r>
          </w:p>
        </w:tc>
      </w:tr>
      <w:tr w:rsidR="00B221D1" w:rsidRPr="00B221D1" w:rsidTr="00B221D1">
        <w:tc>
          <w:tcPr>
            <w:tcW w:w="2179" w:type="dxa"/>
            <w:shd w:val="clear" w:color="auto" w:fill="auto"/>
          </w:tcPr>
          <w:p w:rsidR="00B221D1" w:rsidRPr="00B221D1" w:rsidRDefault="00B221D1" w:rsidP="00B221D1">
            <w:pPr>
              <w:ind w:firstLine="0"/>
            </w:pPr>
            <w:r>
              <w:t>Knight</w:t>
            </w:r>
          </w:p>
        </w:tc>
        <w:tc>
          <w:tcPr>
            <w:tcW w:w="2179" w:type="dxa"/>
            <w:shd w:val="clear" w:color="auto" w:fill="auto"/>
          </w:tcPr>
          <w:p w:rsidR="00B221D1" w:rsidRPr="00B221D1" w:rsidRDefault="00B221D1" w:rsidP="00B221D1">
            <w:pPr>
              <w:ind w:firstLine="0"/>
            </w:pPr>
            <w:r>
              <w:t>Limehouse</w:t>
            </w:r>
          </w:p>
        </w:tc>
        <w:tc>
          <w:tcPr>
            <w:tcW w:w="2180" w:type="dxa"/>
            <w:shd w:val="clear" w:color="auto" w:fill="auto"/>
          </w:tcPr>
          <w:p w:rsidR="00B221D1" w:rsidRPr="00B221D1" w:rsidRDefault="00B221D1" w:rsidP="00B221D1">
            <w:pPr>
              <w:ind w:firstLine="0"/>
            </w:pPr>
            <w:r>
              <w:t>Loftis</w:t>
            </w:r>
          </w:p>
        </w:tc>
      </w:tr>
      <w:tr w:rsidR="00B221D1" w:rsidRPr="00B221D1" w:rsidTr="00B221D1">
        <w:tc>
          <w:tcPr>
            <w:tcW w:w="2179" w:type="dxa"/>
            <w:shd w:val="clear" w:color="auto" w:fill="auto"/>
          </w:tcPr>
          <w:p w:rsidR="00B221D1" w:rsidRPr="00B221D1" w:rsidRDefault="00B221D1" w:rsidP="00B221D1">
            <w:pPr>
              <w:ind w:firstLine="0"/>
            </w:pPr>
            <w:r>
              <w:t>Long</w:t>
            </w:r>
          </w:p>
        </w:tc>
        <w:tc>
          <w:tcPr>
            <w:tcW w:w="2179" w:type="dxa"/>
            <w:shd w:val="clear" w:color="auto" w:fill="auto"/>
          </w:tcPr>
          <w:p w:rsidR="00B221D1" w:rsidRPr="00B221D1" w:rsidRDefault="00B221D1" w:rsidP="00B221D1">
            <w:pPr>
              <w:ind w:firstLine="0"/>
            </w:pPr>
            <w:r>
              <w:t>Lowe</w:t>
            </w:r>
          </w:p>
        </w:tc>
        <w:tc>
          <w:tcPr>
            <w:tcW w:w="2180" w:type="dxa"/>
            <w:shd w:val="clear" w:color="auto" w:fill="auto"/>
          </w:tcPr>
          <w:p w:rsidR="00B221D1" w:rsidRPr="00B221D1" w:rsidRDefault="00B221D1" w:rsidP="00B221D1">
            <w:pPr>
              <w:ind w:firstLine="0"/>
            </w:pPr>
            <w:r>
              <w:t>Lucas</w:t>
            </w:r>
          </w:p>
        </w:tc>
      </w:tr>
      <w:tr w:rsidR="00B221D1" w:rsidRPr="00B221D1" w:rsidTr="00B221D1">
        <w:tc>
          <w:tcPr>
            <w:tcW w:w="2179" w:type="dxa"/>
            <w:shd w:val="clear" w:color="auto" w:fill="auto"/>
          </w:tcPr>
          <w:p w:rsidR="00B221D1" w:rsidRPr="00B221D1" w:rsidRDefault="00B221D1" w:rsidP="00B221D1">
            <w:pPr>
              <w:ind w:firstLine="0"/>
            </w:pPr>
            <w:r>
              <w:t>McCoy</w:t>
            </w:r>
          </w:p>
        </w:tc>
        <w:tc>
          <w:tcPr>
            <w:tcW w:w="2179" w:type="dxa"/>
            <w:shd w:val="clear" w:color="auto" w:fill="auto"/>
          </w:tcPr>
          <w:p w:rsidR="00B221D1" w:rsidRPr="00B221D1" w:rsidRDefault="00B221D1" w:rsidP="00B221D1">
            <w:pPr>
              <w:ind w:firstLine="0"/>
            </w:pPr>
            <w:r>
              <w:t>McEachern</w:t>
            </w:r>
          </w:p>
        </w:tc>
        <w:tc>
          <w:tcPr>
            <w:tcW w:w="2180" w:type="dxa"/>
            <w:shd w:val="clear" w:color="auto" w:fill="auto"/>
          </w:tcPr>
          <w:p w:rsidR="00B221D1" w:rsidRPr="00B221D1" w:rsidRDefault="00B221D1" w:rsidP="00B221D1">
            <w:pPr>
              <w:ind w:firstLine="0"/>
            </w:pPr>
            <w:r>
              <w:t>McLeod</w:t>
            </w:r>
          </w:p>
        </w:tc>
      </w:tr>
      <w:tr w:rsidR="00B221D1" w:rsidRPr="00B221D1" w:rsidTr="00B221D1">
        <w:tc>
          <w:tcPr>
            <w:tcW w:w="2179" w:type="dxa"/>
            <w:shd w:val="clear" w:color="auto" w:fill="auto"/>
          </w:tcPr>
          <w:p w:rsidR="00B221D1" w:rsidRPr="00B221D1" w:rsidRDefault="00B221D1" w:rsidP="00B221D1">
            <w:pPr>
              <w:ind w:firstLine="0"/>
            </w:pPr>
            <w:r>
              <w:t>D. C. Moss</w:t>
            </w:r>
          </w:p>
        </w:tc>
        <w:tc>
          <w:tcPr>
            <w:tcW w:w="2179" w:type="dxa"/>
            <w:shd w:val="clear" w:color="auto" w:fill="auto"/>
          </w:tcPr>
          <w:p w:rsidR="00B221D1" w:rsidRPr="00B221D1" w:rsidRDefault="00B221D1" w:rsidP="00B221D1">
            <w:pPr>
              <w:ind w:firstLine="0"/>
            </w:pPr>
            <w:r>
              <w:t>V. S. Moss</w:t>
            </w:r>
          </w:p>
        </w:tc>
        <w:tc>
          <w:tcPr>
            <w:tcW w:w="2180" w:type="dxa"/>
            <w:shd w:val="clear" w:color="auto" w:fill="auto"/>
          </w:tcPr>
          <w:p w:rsidR="00B221D1" w:rsidRPr="00B221D1" w:rsidRDefault="00B221D1" w:rsidP="00B221D1">
            <w:pPr>
              <w:ind w:firstLine="0"/>
            </w:pPr>
            <w:r>
              <w:t>Munnerlyn</w:t>
            </w:r>
          </w:p>
        </w:tc>
      </w:tr>
      <w:tr w:rsidR="00B221D1" w:rsidRPr="00B221D1" w:rsidTr="00B221D1">
        <w:tc>
          <w:tcPr>
            <w:tcW w:w="2179" w:type="dxa"/>
            <w:shd w:val="clear" w:color="auto" w:fill="auto"/>
          </w:tcPr>
          <w:p w:rsidR="00B221D1" w:rsidRPr="00B221D1" w:rsidRDefault="00B221D1" w:rsidP="00B221D1">
            <w:pPr>
              <w:ind w:firstLine="0"/>
            </w:pPr>
            <w:r>
              <w:t>Murphy</w:t>
            </w:r>
          </w:p>
        </w:tc>
        <w:tc>
          <w:tcPr>
            <w:tcW w:w="2179" w:type="dxa"/>
            <w:shd w:val="clear" w:color="auto" w:fill="auto"/>
          </w:tcPr>
          <w:p w:rsidR="00B221D1" w:rsidRPr="00B221D1" w:rsidRDefault="00B221D1" w:rsidP="00B221D1">
            <w:pPr>
              <w:ind w:firstLine="0"/>
            </w:pPr>
            <w:r>
              <w:t>Nanney</w:t>
            </w:r>
          </w:p>
        </w:tc>
        <w:tc>
          <w:tcPr>
            <w:tcW w:w="2180" w:type="dxa"/>
            <w:shd w:val="clear" w:color="auto" w:fill="auto"/>
          </w:tcPr>
          <w:p w:rsidR="00B221D1" w:rsidRPr="00B221D1" w:rsidRDefault="00B221D1" w:rsidP="00B221D1">
            <w:pPr>
              <w:ind w:firstLine="0"/>
            </w:pPr>
            <w:r>
              <w:t>J. H. Neal</w:t>
            </w:r>
          </w:p>
        </w:tc>
      </w:tr>
      <w:tr w:rsidR="00B221D1" w:rsidRPr="00B221D1" w:rsidTr="00B221D1">
        <w:tc>
          <w:tcPr>
            <w:tcW w:w="2179" w:type="dxa"/>
            <w:shd w:val="clear" w:color="auto" w:fill="auto"/>
          </w:tcPr>
          <w:p w:rsidR="00B221D1" w:rsidRPr="00B221D1" w:rsidRDefault="00B221D1" w:rsidP="00B221D1">
            <w:pPr>
              <w:ind w:firstLine="0"/>
            </w:pPr>
            <w:r>
              <w:t>J. M. Neal</w:t>
            </w:r>
          </w:p>
        </w:tc>
        <w:tc>
          <w:tcPr>
            <w:tcW w:w="2179" w:type="dxa"/>
            <w:shd w:val="clear" w:color="auto" w:fill="auto"/>
          </w:tcPr>
          <w:p w:rsidR="00B221D1" w:rsidRPr="00B221D1" w:rsidRDefault="00B221D1" w:rsidP="00B221D1">
            <w:pPr>
              <w:ind w:firstLine="0"/>
            </w:pPr>
            <w:r>
              <w:t>Neilson</w:t>
            </w:r>
          </w:p>
        </w:tc>
        <w:tc>
          <w:tcPr>
            <w:tcW w:w="2180" w:type="dxa"/>
            <w:shd w:val="clear" w:color="auto" w:fill="auto"/>
          </w:tcPr>
          <w:p w:rsidR="00B221D1" w:rsidRPr="00B221D1" w:rsidRDefault="00B221D1" w:rsidP="00B221D1">
            <w:pPr>
              <w:ind w:firstLine="0"/>
            </w:pPr>
            <w:r>
              <w:t>Norman</w:t>
            </w:r>
          </w:p>
        </w:tc>
      </w:tr>
      <w:tr w:rsidR="00B221D1" w:rsidRPr="00B221D1" w:rsidTr="00B221D1">
        <w:tc>
          <w:tcPr>
            <w:tcW w:w="2179" w:type="dxa"/>
            <w:shd w:val="clear" w:color="auto" w:fill="auto"/>
          </w:tcPr>
          <w:p w:rsidR="00B221D1" w:rsidRPr="00B221D1" w:rsidRDefault="00B221D1" w:rsidP="00B221D1">
            <w:pPr>
              <w:ind w:firstLine="0"/>
            </w:pPr>
            <w:r>
              <w:t>Ott</w:t>
            </w:r>
          </w:p>
        </w:tc>
        <w:tc>
          <w:tcPr>
            <w:tcW w:w="2179" w:type="dxa"/>
            <w:shd w:val="clear" w:color="auto" w:fill="auto"/>
          </w:tcPr>
          <w:p w:rsidR="00B221D1" w:rsidRPr="00B221D1" w:rsidRDefault="00B221D1" w:rsidP="00B221D1">
            <w:pPr>
              <w:ind w:firstLine="0"/>
            </w:pPr>
            <w:r>
              <w:t>Owens</w:t>
            </w:r>
          </w:p>
        </w:tc>
        <w:tc>
          <w:tcPr>
            <w:tcW w:w="2180" w:type="dxa"/>
            <w:shd w:val="clear" w:color="auto" w:fill="auto"/>
          </w:tcPr>
          <w:p w:rsidR="00B221D1" w:rsidRPr="00B221D1" w:rsidRDefault="00B221D1" w:rsidP="00B221D1">
            <w:pPr>
              <w:ind w:firstLine="0"/>
            </w:pPr>
            <w:r>
              <w:t>Parker</w:t>
            </w:r>
          </w:p>
        </w:tc>
      </w:tr>
      <w:tr w:rsidR="00B221D1" w:rsidRPr="00B221D1" w:rsidTr="00B221D1">
        <w:tc>
          <w:tcPr>
            <w:tcW w:w="2179" w:type="dxa"/>
            <w:shd w:val="clear" w:color="auto" w:fill="auto"/>
          </w:tcPr>
          <w:p w:rsidR="00B221D1" w:rsidRPr="00B221D1" w:rsidRDefault="00B221D1" w:rsidP="00B221D1">
            <w:pPr>
              <w:ind w:firstLine="0"/>
            </w:pPr>
            <w:r>
              <w:t>Parks</w:t>
            </w:r>
          </w:p>
        </w:tc>
        <w:tc>
          <w:tcPr>
            <w:tcW w:w="2179" w:type="dxa"/>
            <w:shd w:val="clear" w:color="auto" w:fill="auto"/>
          </w:tcPr>
          <w:p w:rsidR="00B221D1" w:rsidRPr="00B221D1" w:rsidRDefault="00B221D1" w:rsidP="00B221D1">
            <w:pPr>
              <w:ind w:firstLine="0"/>
            </w:pPr>
            <w:r>
              <w:t>Patrick</w:t>
            </w:r>
          </w:p>
        </w:tc>
        <w:tc>
          <w:tcPr>
            <w:tcW w:w="2180" w:type="dxa"/>
            <w:shd w:val="clear" w:color="auto" w:fill="auto"/>
          </w:tcPr>
          <w:p w:rsidR="00B221D1" w:rsidRPr="00B221D1" w:rsidRDefault="00B221D1" w:rsidP="00B221D1">
            <w:pPr>
              <w:ind w:firstLine="0"/>
            </w:pPr>
            <w:r>
              <w:t>Pinson</w:t>
            </w:r>
          </w:p>
        </w:tc>
      </w:tr>
      <w:tr w:rsidR="00B221D1" w:rsidRPr="00B221D1" w:rsidTr="00B221D1">
        <w:tc>
          <w:tcPr>
            <w:tcW w:w="2179" w:type="dxa"/>
            <w:shd w:val="clear" w:color="auto" w:fill="auto"/>
          </w:tcPr>
          <w:p w:rsidR="00B221D1" w:rsidRPr="00B221D1" w:rsidRDefault="00B221D1" w:rsidP="00B221D1">
            <w:pPr>
              <w:ind w:firstLine="0"/>
            </w:pPr>
            <w:r>
              <w:t>Pitts</w:t>
            </w:r>
          </w:p>
        </w:tc>
        <w:tc>
          <w:tcPr>
            <w:tcW w:w="2179" w:type="dxa"/>
            <w:shd w:val="clear" w:color="auto" w:fill="auto"/>
          </w:tcPr>
          <w:p w:rsidR="00B221D1" w:rsidRPr="00B221D1" w:rsidRDefault="00B221D1" w:rsidP="00B221D1">
            <w:pPr>
              <w:ind w:firstLine="0"/>
            </w:pPr>
            <w:r>
              <w:t>Pope</w:t>
            </w:r>
          </w:p>
        </w:tc>
        <w:tc>
          <w:tcPr>
            <w:tcW w:w="2180" w:type="dxa"/>
            <w:shd w:val="clear" w:color="auto" w:fill="auto"/>
          </w:tcPr>
          <w:p w:rsidR="00B221D1" w:rsidRPr="00B221D1" w:rsidRDefault="00B221D1" w:rsidP="00B221D1">
            <w:pPr>
              <w:ind w:firstLine="0"/>
            </w:pPr>
            <w:r>
              <w:t>Putnam</w:t>
            </w:r>
          </w:p>
        </w:tc>
      </w:tr>
      <w:tr w:rsidR="00B221D1" w:rsidRPr="00B221D1" w:rsidTr="00B221D1">
        <w:tc>
          <w:tcPr>
            <w:tcW w:w="2179" w:type="dxa"/>
            <w:shd w:val="clear" w:color="auto" w:fill="auto"/>
          </w:tcPr>
          <w:p w:rsidR="00B221D1" w:rsidRPr="00B221D1" w:rsidRDefault="00B221D1" w:rsidP="00B221D1">
            <w:pPr>
              <w:ind w:firstLine="0"/>
            </w:pPr>
            <w:r>
              <w:t>Quinn</w:t>
            </w:r>
          </w:p>
        </w:tc>
        <w:tc>
          <w:tcPr>
            <w:tcW w:w="2179" w:type="dxa"/>
            <w:shd w:val="clear" w:color="auto" w:fill="auto"/>
          </w:tcPr>
          <w:p w:rsidR="00B221D1" w:rsidRPr="00B221D1" w:rsidRDefault="00B221D1" w:rsidP="00B221D1">
            <w:pPr>
              <w:ind w:firstLine="0"/>
            </w:pPr>
            <w:r>
              <w:t>Rutherford</w:t>
            </w:r>
          </w:p>
        </w:tc>
        <w:tc>
          <w:tcPr>
            <w:tcW w:w="2180" w:type="dxa"/>
            <w:shd w:val="clear" w:color="auto" w:fill="auto"/>
          </w:tcPr>
          <w:p w:rsidR="00B221D1" w:rsidRPr="00B221D1" w:rsidRDefault="00B221D1" w:rsidP="00B221D1">
            <w:pPr>
              <w:ind w:firstLine="0"/>
            </w:pPr>
            <w:r>
              <w:t>Ryan</w:t>
            </w:r>
          </w:p>
        </w:tc>
      </w:tr>
      <w:tr w:rsidR="00B221D1" w:rsidRPr="00B221D1" w:rsidTr="00B221D1">
        <w:tc>
          <w:tcPr>
            <w:tcW w:w="2179" w:type="dxa"/>
            <w:shd w:val="clear" w:color="auto" w:fill="auto"/>
          </w:tcPr>
          <w:p w:rsidR="00B221D1" w:rsidRPr="00B221D1" w:rsidRDefault="00B221D1" w:rsidP="00B221D1">
            <w:pPr>
              <w:ind w:firstLine="0"/>
            </w:pPr>
            <w:r>
              <w:t>Sandifer</w:t>
            </w:r>
          </w:p>
        </w:tc>
        <w:tc>
          <w:tcPr>
            <w:tcW w:w="2179" w:type="dxa"/>
            <w:shd w:val="clear" w:color="auto" w:fill="auto"/>
          </w:tcPr>
          <w:p w:rsidR="00B221D1" w:rsidRPr="00B221D1" w:rsidRDefault="00B221D1" w:rsidP="00B221D1">
            <w:pPr>
              <w:ind w:firstLine="0"/>
            </w:pPr>
            <w:r>
              <w:t>Simrill</w:t>
            </w:r>
          </w:p>
        </w:tc>
        <w:tc>
          <w:tcPr>
            <w:tcW w:w="2180" w:type="dxa"/>
            <w:shd w:val="clear" w:color="auto" w:fill="auto"/>
          </w:tcPr>
          <w:p w:rsidR="00B221D1" w:rsidRPr="00B221D1" w:rsidRDefault="00B221D1" w:rsidP="00B221D1">
            <w:pPr>
              <w:ind w:firstLine="0"/>
            </w:pPr>
            <w:r>
              <w:t>Skelton</w:t>
            </w:r>
          </w:p>
        </w:tc>
      </w:tr>
      <w:tr w:rsidR="00B221D1" w:rsidRPr="00B221D1" w:rsidTr="00B221D1">
        <w:tc>
          <w:tcPr>
            <w:tcW w:w="2179" w:type="dxa"/>
            <w:shd w:val="clear" w:color="auto" w:fill="auto"/>
          </w:tcPr>
          <w:p w:rsidR="00B221D1" w:rsidRPr="00B221D1" w:rsidRDefault="00B221D1" w:rsidP="00B221D1">
            <w:pPr>
              <w:ind w:firstLine="0"/>
            </w:pPr>
            <w:r>
              <w:t>G. M. Smith</w:t>
            </w:r>
          </w:p>
        </w:tc>
        <w:tc>
          <w:tcPr>
            <w:tcW w:w="2179" w:type="dxa"/>
            <w:shd w:val="clear" w:color="auto" w:fill="auto"/>
          </w:tcPr>
          <w:p w:rsidR="00B221D1" w:rsidRPr="00B221D1" w:rsidRDefault="00B221D1" w:rsidP="00B221D1">
            <w:pPr>
              <w:ind w:firstLine="0"/>
            </w:pPr>
            <w:r>
              <w:t>G. R. Smith</w:t>
            </w:r>
          </w:p>
        </w:tc>
        <w:tc>
          <w:tcPr>
            <w:tcW w:w="2180" w:type="dxa"/>
            <w:shd w:val="clear" w:color="auto" w:fill="auto"/>
          </w:tcPr>
          <w:p w:rsidR="00B221D1" w:rsidRPr="00B221D1" w:rsidRDefault="00B221D1" w:rsidP="00B221D1">
            <w:pPr>
              <w:ind w:firstLine="0"/>
            </w:pPr>
            <w:r>
              <w:t>J. R. Smith</w:t>
            </w:r>
          </w:p>
        </w:tc>
      </w:tr>
      <w:tr w:rsidR="00B221D1" w:rsidRPr="00B221D1" w:rsidTr="00B221D1">
        <w:tc>
          <w:tcPr>
            <w:tcW w:w="2179" w:type="dxa"/>
            <w:shd w:val="clear" w:color="auto" w:fill="auto"/>
          </w:tcPr>
          <w:p w:rsidR="00B221D1" w:rsidRPr="00B221D1" w:rsidRDefault="00B221D1" w:rsidP="00B221D1">
            <w:pPr>
              <w:ind w:firstLine="0"/>
            </w:pPr>
            <w:r>
              <w:t>Sottile</w:t>
            </w:r>
          </w:p>
        </w:tc>
        <w:tc>
          <w:tcPr>
            <w:tcW w:w="2179" w:type="dxa"/>
            <w:shd w:val="clear" w:color="auto" w:fill="auto"/>
          </w:tcPr>
          <w:p w:rsidR="00B221D1" w:rsidRPr="00B221D1" w:rsidRDefault="00B221D1" w:rsidP="00B221D1">
            <w:pPr>
              <w:ind w:firstLine="0"/>
            </w:pPr>
            <w:r>
              <w:t>Southard</w:t>
            </w:r>
          </w:p>
        </w:tc>
        <w:tc>
          <w:tcPr>
            <w:tcW w:w="2180" w:type="dxa"/>
            <w:shd w:val="clear" w:color="auto" w:fill="auto"/>
          </w:tcPr>
          <w:p w:rsidR="00B221D1" w:rsidRPr="00B221D1" w:rsidRDefault="00B221D1" w:rsidP="00B221D1">
            <w:pPr>
              <w:ind w:firstLine="0"/>
            </w:pPr>
            <w:r>
              <w:t>Spires</w:t>
            </w:r>
          </w:p>
        </w:tc>
      </w:tr>
      <w:tr w:rsidR="00B221D1" w:rsidRPr="00B221D1" w:rsidTr="00B221D1">
        <w:tc>
          <w:tcPr>
            <w:tcW w:w="2179" w:type="dxa"/>
            <w:shd w:val="clear" w:color="auto" w:fill="auto"/>
          </w:tcPr>
          <w:p w:rsidR="00B221D1" w:rsidRPr="00B221D1" w:rsidRDefault="00B221D1" w:rsidP="00B221D1">
            <w:pPr>
              <w:ind w:firstLine="0"/>
            </w:pPr>
            <w:r>
              <w:t>Stavrinakis</w:t>
            </w:r>
          </w:p>
        </w:tc>
        <w:tc>
          <w:tcPr>
            <w:tcW w:w="2179" w:type="dxa"/>
            <w:shd w:val="clear" w:color="auto" w:fill="auto"/>
          </w:tcPr>
          <w:p w:rsidR="00B221D1" w:rsidRPr="00B221D1" w:rsidRDefault="00B221D1" w:rsidP="00B221D1">
            <w:pPr>
              <w:ind w:firstLine="0"/>
            </w:pPr>
            <w:r>
              <w:t>Tallon</w:t>
            </w:r>
          </w:p>
        </w:tc>
        <w:tc>
          <w:tcPr>
            <w:tcW w:w="2180" w:type="dxa"/>
            <w:shd w:val="clear" w:color="auto" w:fill="auto"/>
          </w:tcPr>
          <w:p w:rsidR="00B221D1" w:rsidRPr="00B221D1" w:rsidRDefault="00B221D1" w:rsidP="00B221D1">
            <w:pPr>
              <w:ind w:firstLine="0"/>
            </w:pPr>
            <w:r>
              <w:t>Taylor</w:t>
            </w:r>
          </w:p>
        </w:tc>
      </w:tr>
      <w:tr w:rsidR="00B221D1" w:rsidRPr="00B221D1" w:rsidTr="00B221D1">
        <w:tc>
          <w:tcPr>
            <w:tcW w:w="2179" w:type="dxa"/>
            <w:shd w:val="clear" w:color="auto" w:fill="auto"/>
          </w:tcPr>
          <w:p w:rsidR="00B221D1" w:rsidRPr="00B221D1" w:rsidRDefault="00B221D1" w:rsidP="00B221D1">
            <w:pPr>
              <w:ind w:firstLine="0"/>
            </w:pPr>
            <w:r>
              <w:t>Thayer</w:t>
            </w:r>
          </w:p>
        </w:tc>
        <w:tc>
          <w:tcPr>
            <w:tcW w:w="2179" w:type="dxa"/>
            <w:shd w:val="clear" w:color="auto" w:fill="auto"/>
          </w:tcPr>
          <w:p w:rsidR="00B221D1" w:rsidRPr="00B221D1" w:rsidRDefault="00B221D1" w:rsidP="00B221D1">
            <w:pPr>
              <w:ind w:firstLine="0"/>
            </w:pPr>
            <w:r>
              <w:t>Toole</w:t>
            </w:r>
          </w:p>
        </w:tc>
        <w:tc>
          <w:tcPr>
            <w:tcW w:w="2180" w:type="dxa"/>
            <w:shd w:val="clear" w:color="auto" w:fill="auto"/>
          </w:tcPr>
          <w:p w:rsidR="00B221D1" w:rsidRPr="00B221D1" w:rsidRDefault="00B221D1" w:rsidP="00B221D1">
            <w:pPr>
              <w:ind w:firstLine="0"/>
            </w:pPr>
            <w:r>
              <w:t>Tribble</w:t>
            </w:r>
          </w:p>
        </w:tc>
      </w:tr>
      <w:tr w:rsidR="00B221D1" w:rsidRPr="00B221D1" w:rsidTr="00B221D1">
        <w:tc>
          <w:tcPr>
            <w:tcW w:w="2179" w:type="dxa"/>
            <w:shd w:val="clear" w:color="auto" w:fill="auto"/>
          </w:tcPr>
          <w:p w:rsidR="00B221D1" w:rsidRPr="00B221D1" w:rsidRDefault="00B221D1" w:rsidP="00B221D1">
            <w:pPr>
              <w:keepNext/>
              <w:ind w:firstLine="0"/>
            </w:pPr>
            <w:r>
              <w:t>Vick</w:t>
            </w:r>
          </w:p>
        </w:tc>
        <w:tc>
          <w:tcPr>
            <w:tcW w:w="2179" w:type="dxa"/>
            <w:shd w:val="clear" w:color="auto" w:fill="auto"/>
          </w:tcPr>
          <w:p w:rsidR="00B221D1" w:rsidRPr="00B221D1" w:rsidRDefault="00B221D1" w:rsidP="00B221D1">
            <w:pPr>
              <w:keepNext/>
              <w:ind w:firstLine="0"/>
            </w:pPr>
            <w:r>
              <w:t>Weeks</w:t>
            </w:r>
          </w:p>
        </w:tc>
        <w:tc>
          <w:tcPr>
            <w:tcW w:w="2180" w:type="dxa"/>
            <w:shd w:val="clear" w:color="auto" w:fill="auto"/>
          </w:tcPr>
          <w:p w:rsidR="00B221D1" w:rsidRPr="00B221D1" w:rsidRDefault="00B221D1" w:rsidP="00B221D1">
            <w:pPr>
              <w:keepNext/>
              <w:ind w:firstLine="0"/>
            </w:pPr>
            <w:r>
              <w:t>Whitmire</w:t>
            </w:r>
          </w:p>
        </w:tc>
      </w:tr>
      <w:tr w:rsidR="00B221D1" w:rsidRPr="00B221D1" w:rsidTr="00B221D1">
        <w:tc>
          <w:tcPr>
            <w:tcW w:w="2179" w:type="dxa"/>
            <w:shd w:val="clear" w:color="auto" w:fill="auto"/>
          </w:tcPr>
          <w:p w:rsidR="00B221D1" w:rsidRPr="00B221D1" w:rsidRDefault="00B221D1" w:rsidP="00B221D1">
            <w:pPr>
              <w:keepNext/>
              <w:ind w:firstLine="0"/>
            </w:pPr>
            <w:r>
              <w:t>Williams</w:t>
            </w:r>
          </w:p>
        </w:tc>
        <w:tc>
          <w:tcPr>
            <w:tcW w:w="2179" w:type="dxa"/>
            <w:shd w:val="clear" w:color="auto" w:fill="auto"/>
          </w:tcPr>
          <w:p w:rsidR="00B221D1" w:rsidRPr="00B221D1" w:rsidRDefault="00B221D1" w:rsidP="00B221D1">
            <w:pPr>
              <w:keepNext/>
              <w:ind w:firstLine="0"/>
            </w:pPr>
            <w:r>
              <w:t>Willis</w:t>
            </w:r>
          </w:p>
        </w:tc>
        <w:tc>
          <w:tcPr>
            <w:tcW w:w="2180" w:type="dxa"/>
            <w:shd w:val="clear" w:color="auto" w:fill="auto"/>
          </w:tcPr>
          <w:p w:rsidR="00B221D1" w:rsidRPr="00B221D1" w:rsidRDefault="00B221D1" w:rsidP="00B221D1">
            <w:pPr>
              <w:keepNext/>
              <w:ind w:firstLine="0"/>
            </w:pPr>
            <w:r>
              <w:t>Young</w:t>
            </w:r>
          </w:p>
        </w:tc>
      </w:tr>
    </w:tbl>
    <w:p w:rsidR="00B221D1" w:rsidRDefault="00B221D1" w:rsidP="00B221D1"/>
    <w:p w:rsidR="00B221D1" w:rsidRDefault="00B221D1" w:rsidP="00B221D1">
      <w:pPr>
        <w:jc w:val="center"/>
        <w:rPr>
          <w:b/>
        </w:rPr>
      </w:pPr>
      <w:r w:rsidRPr="00B221D1">
        <w:rPr>
          <w:b/>
        </w:rPr>
        <w:t>Total--105</w:t>
      </w:r>
    </w:p>
    <w:p w:rsidR="00B221D1" w:rsidRDefault="00B221D1" w:rsidP="00B221D1">
      <w:pPr>
        <w:jc w:val="center"/>
        <w:rPr>
          <w:b/>
        </w:rPr>
      </w:pPr>
    </w:p>
    <w:p w:rsidR="00B221D1" w:rsidRDefault="00B221D1" w:rsidP="00B221D1">
      <w:r>
        <w:t>The House refused to agree to the Senate Amendments and a message was ordered sent accordingly.</w:t>
      </w:r>
    </w:p>
    <w:p w:rsidR="00B221D1" w:rsidRDefault="00B221D1" w:rsidP="00B221D1"/>
    <w:p w:rsidR="00B221D1" w:rsidRDefault="00B221D1" w:rsidP="00B221D1">
      <w:pPr>
        <w:keepNext/>
        <w:jc w:val="center"/>
        <w:rPr>
          <w:b/>
        </w:rPr>
      </w:pPr>
      <w:r w:rsidRPr="00B221D1">
        <w:rPr>
          <w:b/>
        </w:rPr>
        <w:t>H. 5307--ADOPTED AND SENT TO SENATE</w:t>
      </w:r>
    </w:p>
    <w:p w:rsidR="00B221D1" w:rsidRDefault="00B221D1" w:rsidP="00B221D1">
      <w:r>
        <w:t xml:space="preserve">The following Concurrent Resolution was taken up:  </w:t>
      </w:r>
    </w:p>
    <w:p w:rsidR="00B221D1" w:rsidRDefault="00B221D1" w:rsidP="00B221D1">
      <w:bookmarkStart w:id="54" w:name="include_clip_start_115"/>
      <w:bookmarkEnd w:id="54"/>
    </w:p>
    <w:p w:rsidR="00B221D1" w:rsidRDefault="00B221D1" w:rsidP="00B221D1">
      <w:pPr>
        <w:keepNext/>
      </w:pPr>
      <w:r>
        <w:t>H. 5307 -- Reps. Hosey and Clyburn: A CONCURRENT RESOLUTION TO REQUEST THAT THE DEPARTMENT OF TRANSPORTATION NAME THE PORTION OF UNITED STATES HIGHWAY 278 IN ALLENDALE COUNTY FROM ITS INTERSECTION WITH UNITED STATES HIGHWAY 301 TO FEED LOT ROAD "LIEUTENANT WINSTON ROBINSON, JR., HIGHWAY" AND ERECT APPROPRIATE MARKERS OR SIGNS ALONG THIS HIGHWAY THAT CONTAIN THE WORDS "LIEUTENANT WINSTON ROBINSON, JR., HIGHWAY".</w:t>
      </w:r>
    </w:p>
    <w:p w:rsidR="00B221D1" w:rsidRDefault="00B221D1" w:rsidP="00B221D1">
      <w:bookmarkStart w:id="55" w:name="include_clip_end_115"/>
      <w:bookmarkEnd w:id="55"/>
    </w:p>
    <w:p w:rsidR="00B221D1" w:rsidRDefault="00B221D1" w:rsidP="00B221D1">
      <w:r>
        <w:t>The Concurrent Resolution was adopted and sent to the Senate.</w:t>
      </w:r>
    </w:p>
    <w:p w:rsidR="00B221D1" w:rsidRDefault="00B221D1" w:rsidP="00B221D1"/>
    <w:p w:rsidR="00B221D1" w:rsidRDefault="00B221D1" w:rsidP="00B221D1">
      <w:pPr>
        <w:keepNext/>
        <w:jc w:val="center"/>
        <w:rPr>
          <w:b/>
        </w:rPr>
      </w:pPr>
      <w:r w:rsidRPr="00B221D1">
        <w:rPr>
          <w:b/>
        </w:rPr>
        <w:t>H. 5308--ADOPTED AND SENT TO SENATE</w:t>
      </w:r>
    </w:p>
    <w:p w:rsidR="00B221D1" w:rsidRDefault="00B221D1" w:rsidP="00B221D1">
      <w:r>
        <w:t xml:space="preserve">The following Concurrent Resolution was taken up:  </w:t>
      </w:r>
    </w:p>
    <w:p w:rsidR="00B221D1" w:rsidRDefault="00B221D1" w:rsidP="00B221D1">
      <w:bookmarkStart w:id="56" w:name="include_clip_start_118"/>
      <w:bookmarkEnd w:id="56"/>
    </w:p>
    <w:p w:rsidR="00B221D1" w:rsidRDefault="00B221D1" w:rsidP="00B221D1">
      <w:pPr>
        <w:keepNext/>
      </w:pPr>
      <w:r>
        <w:t>H. 5308 -- Rep. G. A. Brown: A CONCURRENT RESOLUTION TO REQUEST THAT THE DEPARTMENT OF TRANSPORTATION NAME THE PORTION OF SOUTH CAROLINA HIGHWAY 527 IN LEE COUNTY FROM MOUNT PLEASANT HIGH SCHOOL TO ITS INTERSECTION WITH UNITED STATES HIGHWAY 76 "ISAAC C. JOE HIGHWAY" AND ERECT APPROPRIATE MARKERS OR SIGNS ALONG THIS HIGHWAY THAT CONTAIN THE WORDS "ISAAC C. JOE HIGHWAY".</w:t>
      </w:r>
    </w:p>
    <w:p w:rsidR="00B221D1" w:rsidRDefault="00B221D1" w:rsidP="00B221D1">
      <w:bookmarkStart w:id="57" w:name="include_clip_end_118"/>
      <w:bookmarkEnd w:id="57"/>
    </w:p>
    <w:p w:rsidR="00B221D1" w:rsidRDefault="00B221D1" w:rsidP="00B221D1">
      <w:r>
        <w:t>The Concurrent Resolution was adopted and sent to the Senate.</w:t>
      </w:r>
    </w:p>
    <w:p w:rsidR="00B221D1" w:rsidRDefault="00B221D1" w:rsidP="00B221D1"/>
    <w:p w:rsidR="00B221D1" w:rsidRDefault="00B221D1" w:rsidP="00B221D1">
      <w:pPr>
        <w:keepNext/>
        <w:jc w:val="center"/>
        <w:rPr>
          <w:b/>
        </w:rPr>
      </w:pPr>
      <w:r w:rsidRPr="00B221D1">
        <w:rPr>
          <w:b/>
        </w:rPr>
        <w:t>S. 1538--ADOPTED AND SENT TO SENATE</w:t>
      </w:r>
    </w:p>
    <w:p w:rsidR="00B221D1" w:rsidRDefault="00B221D1" w:rsidP="00B221D1">
      <w:r>
        <w:t xml:space="preserve">The following Concurrent Resolution was taken up:  </w:t>
      </w:r>
    </w:p>
    <w:p w:rsidR="00B221D1" w:rsidRDefault="00B221D1" w:rsidP="00B221D1">
      <w:bookmarkStart w:id="58" w:name="include_clip_start_121"/>
      <w:bookmarkEnd w:id="58"/>
    </w:p>
    <w:p w:rsidR="00B221D1" w:rsidRDefault="00B221D1" w:rsidP="00B221D1">
      <w:pPr>
        <w:keepNext/>
      </w:pPr>
      <w:r>
        <w:t>S. 1538 -- Senators Williams and Leatherman: A CONCURRENT RESOLUTION TO REQUEST THE DEPARTMENT OF NATURAL RESOURCES NAME THE BLACK CREEK BOAT LANDING, ON HIGHWAY 327 IN FLORENCE COUNTY AS "JAMES R. HARWELL LANDING", AND TO INSTALL APPROPRIATE SIGNS CONTAINING "JAMES R. HARWELL LANDING" ON THE PROPERTY.</w:t>
      </w:r>
    </w:p>
    <w:p w:rsidR="00B221D1" w:rsidRDefault="00B221D1" w:rsidP="00B221D1">
      <w:bookmarkStart w:id="59" w:name="include_clip_end_121"/>
      <w:bookmarkEnd w:id="59"/>
    </w:p>
    <w:p w:rsidR="00B221D1" w:rsidRDefault="00B221D1" w:rsidP="00B221D1">
      <w:r>
        <w:t>The Concurrent Resolution was adopted and sent to the Senate.</w:t>
      </w:r>
    </w:p>
    <w:p w:rsidR="00B221D1" w:rsidRDefault="00B221D1" w:rsidP="00B221D1"/>
    <w:p w:rsidR="00B221D1" w:rsidRDefault="00B221D1" w:rsidP="00B221D1">
      <w:pPr>
        <w:keepNext/>
        <w:jc w:val="center"/>
        <w:rPr>
          <w:b/>
        </w:rPr>
      </w:pPr>
      <w:r w:rsidRPr="00B221D1">
        <w:rPr>
          <w:b/>
        </w:rPr>
        <w:t>MOTION PERIOD</w:t>
      </w:r>
    </w:p>
    <w:p w:rsidR="00B221D1" w:rsidRDefault="00B221D1" w:rsidP="00B221D1">
      <w:r>
        <w:t>The motion period was dispensed with on motion of Rep. SKELTON.</w:t>
      </w:r>
    </w:p>
    <w:p w:rsidR="00B221D1" w:rsidRDefault="00B221D1" w:rsidP="00B221D1"/>
    <w:p w:rsidR="00B221D1" w:rsidRDefault="00B221D1" w:rsidP="00B221D1">
      <w:pPr>
        <w:keepNext/>
        <w:jc w:val="center"/>
        <w:rPr>
          <w:b/>
        </w:rPr>
      </w:pPr>
      <w:r w:rsidRPr="00B221D1">
        <w:rPr>
          <w:b/>
        </w:rPr>
        <w:t>H. 3788--RECOMMITTED</w:t>
      </w:r>
    </w:p>
    <w:p w:rsidR="00B221D1" w:rsidRDefault="00B221D1" w:rsidP="00B221D1">
      <w:pPr>
        <w:keepNext/>
      </w:pPr>
      <w:r>
        <w:t>The following Bill was taken up:</w:t>
      </w:r>
    </w:p>
    <w:p w:rsidR="00B221D1" w:rsidRDefault="00B221D1" w:rsidP="00B221D1">
      <w:pPr>
        <w:keepNext/>
      </w:pPr>
      <w:bookmarkStart w:id="60" w:name="include_clip_start_126"/>
      <w:bookmarkEnd w:id="60"/>
    </w:p>
    <w:p w:rsidR="00B221D1" w:rsidRDefault="00B221D1" w:rsidP="00B221D1">
      <w:r>
        <w:t>H. 3788 -- Rep. Herbkersman: A BILL TO AMEND THE CODE OF LAWS OF SOUTH CAROLINA, 1976, BY ADDING CHAPTER 70 TO TITLE 12 SO AS TO ENACT THE "HERITAGE GOLF PRESERVATION ACT".</w:t>
      </w:r>
    </w:p>
    <w:p w:rsidR="00B221D1" w:rsidRDefault="00B221D1" w:rsidP="00B221D1">
      <w:bookmarkStart w:id="61" w:name="include_clip_end_126"/>
      <w:bookmarkEnd w:id="61"/>
    </w:p>
    <w:p w:rsidR="00B221D1" w:rsidRDefault="00B221D1" w:rsidP="00B221D1">
      <w:r>
        <w:t>Rep. HERBKERSMAN moved to recommit the Bill to the Committee on Ways and Means, which was agreed to.</w:t>
      </w:r>
    </w:p>
    <w:p w:rsidR="00B221D1" w:rsidRDefault="00B221D1" w:rsidP="00B221D1"/>
    <w:p w:rsidR="00B221D1" w:rsidRDefault="00B221D1" w:rsidP="00B221D1">
      <w:pPr>
        <w:keepNext/>
        <w:jc w:val="center"/>
        <w:rPr>
          <w:b/>
        </w:rPr>
      </w:pPr>
      <w:r w:rsidRPr="00B221D1">
        <w:rPr>
          <w:b/>
        </w:rPr>
        <w:t>S. 1125--AMENDED AND ORDERED TO THIRD READING</w:t>
      </w:r>
    </w:p>
    <w:p w:rsidR="00B221D1" w:rsidRDefault="00B221D1" w:rsidP="00B221D1">
      <w:pPr>
        <w:keepNext/>
      </w:pPr>
      <w:r>
        <w:t>The following Bill was taken up:</w:t>
      </w:r>
    </w:p>
    <w:p w:rsidR="00B221D1" w:rsidRDefault="00B221D1" w:rsidP="00B221D1">
      <w:pPr>
        <w:keepNext/>
      </w:pPr>
      <w:bookmarkStart w:id="62" w:name="include_clip_start_129"/>
      <w:bookmarkEnd w:id="62"/>
    </w:p>
    <w:p w:rsidR="00B221D1" w:rsidRDefault="00B221D1" w:rsidP="00B221D1">
      <w:r>
        <w:t>S. 1125 -- Senators Bright, Bryant, S. Martin, Thomas, Gregory, Knotts, Campbell, Rose, Cromer, Fair, Campsen, Grooms, Peeler and Shoopman: A BILL TO AMEND SECTION 41-35-120 OF THE 1976 CODE, RELATING TO DISQUALIFICATION FOR UNEMPLOYMENT BENEFITS, TO PROVIDE THAT A PERSON DISCHARGED FROM EMPLOYMENT FOR CAUSE IS INELIGIBLE FOR BENEFITS FOR TWENTY WEEKS BEGINNING WITH THE DATE THE PERSON FILED A BENEFITS REQUEST.</w:t>
      </w:r>
    </w:p>
    <w:p w:rsidR="00B221D1" w:rsidRDefault="00B221D1" w:rsidP="00B221D1">
      <w:bookmarkStart w:id="63" w:name="include_clip_end_129"/>
      <w:bookmarkStart w:id="64" w:name="file_start130"/>
      <w:bookmarkEnd w:id="63"/>
      <w:bookmarkEnd w:id="64"/>
    </w:p>
    <w:p w:rsidR="00B221D1" w:rsidRPr="00E96989" w:rsidRDefault="00B221D1" w:rsidP="00B221D1">
      <w:r w:rsidRPr="00E96989">
        <w:t>The Labor, Commerce and Industry Committee proposed the following Amendment No. 1</w:t>
      </w:r>
      <w:r>
        <w:t xml:space="preserve"> to </w:t>
      </w:r>
      <w:r w:rsidRPr="00E96989">
        <w:t>S. 1125 (COUNCIL\AGM\</w:t>
      </w:r>
      <w:r>
        <w:t xml:space="preserve"> </w:t>
      </w:r>
      <w:r w:rsidRPr="00E96989">
        <w:t>19592AB12)</w:t>
      </w:r>
      <w:r>
        <w:t>:</w:t>
      </w:r>
      <w:r w:rsidRPr="00E96989">
        <w:t xml:space="preserve"> </w:t>
      </w:r>
    </w:p>
    <w:p w:rsidR="00B221D1" w:rsidRPr="00E96989" w:rsidRDefault="00B221D1" w:rsidP="00B221D1">
      <w:r w:rsidRPr="00E96989">
        <w:t>Amend the bill, as and if amended, by deleting all after the enacting words and inserting:</w:t>
      </w:r>
    </w:p>
    <w:p w:rsidR="00B221D1" w:rsidRPr="00E96989" w:rsidRDefault="00B221D1" w:rsidP="00B221D1">
      <w:pPr>
        <w:rPr>
          <w:color w:val="000000" w:themeColor="text1"/>
          <w:u w:color="000000" w:themeColor="text1"/>
        </w:rPr>
      </w:pPr>
      <w:r w:rsidRPr="00E96989">
        <w:t xml:space="preserve">/ </w:t>
      </w:r>
      <w:r w:rsidRPr="00E96989">
        <w:rPr>
          <w:color w:val="000000" w:themeColor="text1"/>
          <w:u w:color="000000" w:themeColor="text1"/>
        </w:rPr>
        <w:t>SECTION</w:t>
      </w:r>
      <w:r w:rsidRPr="00E96989">
        <w:rPr>
          <w:color w:val="000000" w:themeColor="text1"/>
          <w:u w:color="000000" w:themeColor="text1"/>
        </w:rPr>
        <w:tab/>
        <w:t>1.</w:t>
      </w:r>
      <w:r w:rsidRPr="00E96989">
        <w:rPr>
          <w:color w:val="000000" w:themeColor="text1"/>
          <w:u w:color="000000" w:themeColor="text1"/>
        </w:rPr>
        <w:tab/>
        <w:t>Section 41</w:t>
      </w:r>
      <w:r w:rsidRPr="00E96989">
        <w:rPr>
          <w:color w:val="000000" w:themeColor="text1"/>
          <w:u w:color="000000" w:themeColor="text1"/>
        </w:rPr>
        <w:noBreakHyphen/>
        <w:t>35</w:t>
      </w:r>
      <w:r w:rsidRPr="00E96989">
        <w:rPr>
          <w:color w:val="000000" w:themeColor="text1"/>
          <w:u w:color="000000" w:themeColor="text1"/>
        </w:rPr>
        <w:noBreakHyphen/>
        <w:t>120(2) of the 1976 Code is amended to read:</w:t>
      </w:r>
    </w:p>
    <w:p w:rsidR="00B221D1" w:rsidRPr="00E96989" w:rsidRDefault="00B221D1" w:rsidP="00B221D1">
      <w:pPr>
        <w:rPr>
          <w:szCs w:val="52"/>
          <w:u w:val="single"/>
        </w:rPr>
      </w:pPr>
      <w:r w:rsidRPr="00E96989">
        <w:rPr>
          <w:color w:val="000000" w:themeColor="text1"/>
          <w:szCs w:val="52"/>
          <w:u w:color="000000" w:themeColor="text1"/>
        </w:rPr>
        <w:tab/>
      </w:r>
      <w:r w:rsidRPr="00E96989">
        <w:rPr>
          <w:snapToGrid w:val="0"/>
          <w:szCs w:val="52"/>
        </w:rPr>
        <w:t>“</w:t>
      </w:r>
      <w:r w:rsidRPr="00E96989">
        <w:rPr>
          <w:szCs w:val="52"/>
          <w:u w:color="000000" w:themeColor="text1"/>
        </w:rPr>
        <w:t>(2)</w:t>
      </w:r>
      <w:r w:rsidRPr="00E96989">
        <w:rPr>
          <w:szCs w:val="52"/>
          <w:u w:val="single" w:color="000000" w:themeColor="text1"/>
        </w:rPr>
        <w:t>(a)</w:t>
      </w:r>
      <w:r w:rsidRPr="00E96989">
        <w:rPr>
          <w:szCs w:val="52"/>
          <w:u w:color="000000" w:themeColor="text1"/>
        </w:rPr>
        <w:tab/>
        <w:t xml:space="preserve">Discharge for </w:t>
      </w:r>
      <w:r w:rsidRPr="00E96989">
        <w:rPr>
          <w:strike/>
          <w:szCs w:val="52"/>
          <w:u w:color="000000" w:themeColor="text1"/>
        </w:rPr>
        <w:t>cause</w:t>
      </w:r>
      <w:r w:rsidRPr="00E96989">
        <w:rPr>
          <w:szCs w:val="52"/>
          <w:u w:color="000000" w:themeColor="text1"/>
        </w:rPr>
        <w:t xml:space="preserve"> </w:t>
      </w:r>
      <w:r w:rsidRPr="00E96989">
        <w:rPr>
          <w:szCs w:val="52"/>
          <w:u w:val="single" w:color="000000" w:themeColor="text1"/>
        </w:rPr>
        <w:t>misconduct</w:t>
      </w:r>
      <w:r w:rsidRPr="00E96989">
        <w:rPr>
          <w:szCs w:val="52"/>
          <w:u w:color="000000" w:themeColor="text1"/>
        </w:rPr>
        <w:t xml:space="preserve"> connected with the employment.  If the department finds that he has been discharged for </w:t>
      </w:r>
      <w:r w:rsidRPr="00E96989">
        <w:rPr>
          <w:strike/>
          <w:szCs w:val="52"/>
          <w:u w:color="000000" w:themeColor="text1"/>
        </w:rPr>
        <w:t>cause</w:t>
      </w:r>
      <w:r w:rsidRPr="00E96989">
        <w:rPr>
          <w:szCs w:val="52"/>
          <w:u w:color="000000" w:themeColor="text1"/>
        </w:rPr>
        <w:t xml:space="preserve"> </w:t>
      </w:r>
      <w:r w:rsidRPr="00E96989">
        <w:rPr>
          <w:szCs w:val="52"/>
          <w:u w:val="single" w:color="000000" w:themeColor="text1"/>
        </w:rPr>
        <w:t>misconduct</w:t>
      </w:r>
      <w:r w:rsidRPr="00E96989">
        <w:rPr>
          <w:szCs w:val="52"/>
          <w:u w:color="000000" w:themeColor="text1"/>
        </w:rPr>
        <w:t xml:space="preserve"> connected with his most recent work prior to filing a request for determination of insured status or a request for initiation of a claim series within an established benefit year, with ineligibility beginning with the effective date of the request, and continuing </w:t>
      </w:r>
      <w:r w:rsidRPr="00E96989">
        <w:rPr>
          <w:strike/>
          <w:szCs w:val="52"/>
          <w:u w:color="000000" w:themeColor="text1"/>
        </w:rPr>
        <w:t>not less than five nor more than the</w:t>
      </w:r>
      <w:r w:rsidRPr="00E96989">
        <w:rPr>
          <w:szCs w:val="52"/>
          <w:u w:color="000000" w:themeColor="text1"/>
        </w:rPr>
        <w:t xml:space="preserve"> </w:t>
      </w:r>
      <w:r w:rsidRPr="00E96989">
        <w:rPr>
          <w:szCs w:val="52"/>
          <w:u w:val="single" w:color="000000" w:themeColor="text1"/>
        </w:rPr>
        <w:t>for the</w:t>
      </w:r>
      <w:r w:rsidRPr="00E96989">
        <w:rPr>
          <w:szCs w:val="52"/>
          <w:u w:color="000000" w:themeColor="text1"/>
        </w:rPr>
        <w:t xml:space="preserve"> next twenty</w:t>
      </w:r>
      <w:r w:rsidRPr="00E96989">
        <w:rPr>
          <w:strike/>
          <w:szCs w:val="52"/>
          <w:u w:color="000000" w:themeColor="text1"/>
        </w:rPr>
        <w:noBreakHyphen/>
        <w:t>six</w:t>
      </w:r>
      <w:r w:rsidRPr="00E96989">
        <w:rPr>
          <w:szCs w:val="52"/>
          <w:u w:color="000000" w:themeColor="text1"/>
        </w:rPr>
        <w:t xml:space="preserve"> weeks, in addition to the waiting period, with a corresponding and mandatory reduction of the insured worker’s benefits to be calculated by multiplying his weekly benefit amount by </w:t>
      </w:r>
      <w:r w:rsidRPr="00E96989">
        <w:rPr>
          <w:strike/>
          <w:szCs w:val="52"/>
          <w:u w:color="000000" w:themeColor="text1"/>
        </w:rPr>
        <w:t>the number of weeks of his disqualification</w:t>
      </w:r>
      <w:r w:rsidRPr="00E96989">
        <w:rPr>
          <w:szCs w:val="52"/>
          <w:u w:color="000000" w:themeColor="text1"/>
        </w:rPr>
        <w:t xml:space="preserve"> </w:t>
      </w:r>
      <w:r w:rsidRPr="00E96989">
        <w:rPr>
          <w:szCs w:val="52"/>
          <w:u w:val="single" w:color="000000" w:themeColor="text1"/>
        </w:rPr>
        <w:t>twenty</w:t>
      </w:r>
      <w:r w:rsidRPr="00E96989">
        <w:rPr>
          <w:szCs w:val="52"/>
          <w:u w:color="000000" w:themeColor="text1"/>
        </w:rPr>
        <w:t xml:space="preserve">. </w:t>
      </w:r>
      <w:r w:rsidRPr="00E96989">
        <w:rPr>
          <w:strike/>
          <w:szCs w:val="52"/>
          <w:u w:color="000000" w:themeColor="text1"/>
        </w:rPr>
        <w:t>The ineligibility period must be determined by the department in each case according to the seriousness of the cause for discharge</w:t>
      </w:r>
      <w:r w:rsidRPr="00E96989">
        <w:rPr>
          <w:szCs w:val="52"/>
          <w:u w:color="000000" w:themeColor="text1"/>
        </w:rPr>
        <w:t xml:space="preserve">. </w:t>
      </w:r>
      <w:r w:rsidRPr="00E96989">
        <w:rPr>
          <w:strike/>
          <w:szCs w:val="52"/>
          <w:u w:color="000000" w:themeColor="text1"/>
        </w:rPr>
        <w:t>A charge of discharge for cause connected with the employment may not be made for failure to meet production requirements unless the failure is occasioned by wilful failure or neglect of duty</w:t>
      </w:r>
      <w:r w:rsidRPr="00E96989">
        <w:rPr>
          <w:szCs w:val="52"/>
          <w:u w:color="000000" w:themeColor="text1"/>
        </w:rPr>
        <w:t xml:space="preserve">. </w:t>
      </w:r>
      <w:r w:rsidRPr="00E96989">
        <w:rPr>
          <w:strike/>
          <w:szCs w:val="52"/>
          <w:u w:color="000000" w:themeColor="text1"/>
        </w:rPr>
        <w:t>‘Cause connected</w:t>
      </w:r>
      <w:r w:rsidRPr="00E96989">
        <w:rPr>
          <w:strike/>
          <w:color w:val="000000" w:themeColor="text1"/>
          <w:szCs w:val="52"/>
          <w:u w:color="000000" w:themeColor="text1"/>
        </w:rPr>
        <w:t xml:space="preserve"> with the employment’ as used in this item requires more than a failure in good performance of the employee as the result of inability or incapacity.</w:t>
      </w:r>
      <w:r w:rsidRPr="00E96989">
        <w:rPr>
          <w:color w:val="000000" w:themeColor="text1"/>
          <w:szCs w:val="52"/>
          <w:u w:color="000000" w:themeColor="text1"/>
        </w:rPr>
        <w:t xml:space="preserve"> </w:t>
      </w:r>
      <w:r w:rsidRPr="00E96989">
        <w:rPr>
          <w:szCs w:val="52"/>
          <w:u w:color="000000" w:themeColor="text1"/>
        </w:rPr>
        <w:t xml:space="preserve"> </w:t>
      </w:r>
      <w:r w:rsidRPr="00E96989">
        <w:rPr>
          <w:szCs w:val="52"/>
          <w:u w:val="single"/>
        </w:rPr>
        <w:t>For the purposes of this item, ‘misconduct’ is limited to conduct evincing such wilfull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  No finding of misconduct may be made for discharge resulting from an extreme hardship, emergency, sickness, or other extraordinary circumstance.</w:t>
      </w:r>
    </w:p>
    <w:p w:rsidR="00B221D1" w:rsidRPr="00E96989" w:rsidRDefault="00B221D1" w:rsidP="00B221D1">
      <w:pPr>
        <w:rPr>
          <w:szCs w:val="52"/>
          <w:u w:val="single"/>
        </w:rPr>
      </w:pPr>
      <w:r w:rsidRPr="00E96989">
        <w:rPr>
          <w:szCs w:val="52"/>
        </w:rPr>
        <w:tab/>
      </w:r>
      <w:r w:rsidRPr="00E96989">
        <w:rPr>
          <w:szCs w:val="52"/>
        </w:rPr>
        <w:tab/>
      </w:r>
      <w:r w:rsidRPr="00E96989">
        <w:rPr>
          <w:szCs w:val="52"/>
          <w:u w:val="single"/>
        </w:rPr>
        <w:t>(b)</w:t>
      </w:r>
      <w:r w:rsidRPr="00E96989">
        <w:rPr>
          <w:szCs w:val="52"/>
        </w:rPr>
        <w:tab/>
      </w:r>
      <w:r w:rsidRPr="00E96989">
        <w:rPr>
          <w:szCs w:val="52"/>
        </w:rPr>
        <w:tab/>
      </w:r>
      <w:r w:rsidRPr="00E96989">
        <w:rPr>
          <w:szCs w:val="52"/>
          <w:u w:val="single"/>
        </w:rPr>
        <w:t>If the department finds that he has been discharged for unsatisfactory conduct, ordinary negligence in isolated instances, or good</w:t>
      </w:r>
      <w:r w:rsidRPr="00E96989">
        <w:rPr>
          <w:szCs w:val="52"/>
          <w:u w:val="single"/>
        </w:rPr>
        <w:noBreakHyphen/>
        <w:t>faith errors in judgment or discretion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nineteen weeks, in addition to the waiting period, with a corresponding and mandatory reduction of the insured worker’s benefits to be calculated by multiplying his weekly benefit amount by the number of weeks of his disqualification. The ineligibility period must be determined by the department in each case according to the seriousness of the cause for discharge.</w:t>
      </w:r>
    </w:p>
    <w:p w:rsidR="00B221D1" w:rsidRPr="00E96989" w:rsidRDefault="00B221D1" w:rsidP="00B221D1">
      <w:pPr>
        <w:rPr>
          <w:color w:val="000000" w:themeColor="text1"/>
          <w:szCs w:val="52"/>
          <w:u w:color="000000" w:themeColor="text1"/>
        </w:rPr>
      </w:pPr>
      <w:r w:rsidRPr="00E96989">
        <w:rPr>
          <w:szCs w:val="52"/>
        </w:rPr>
        <w:tab/>
      </w:r>
      <w:r w:rsidRPr="00E96989">
        <w:rPr>
          <w:szCs w:val="52"/>
        </w:rPr>
        <w:tab/>
      </w:r>
      <w:r w:rsidRPr="00E96989">
        <w:rPr>
          <w:szCs w:val="52"/>
          <w:u w:val="single"/>
        </w:rPr>
        <w:t>(c)</w:t>
      </w:r>
      <w:r w:rsidRPr="00E96989">
        <w:rPr>
          <w:szCs w:val="52"/>
        </w:rPr>
        <w:tab/>
      </w:r>
      <w:r w:rsidRPr="00E96989">
        <w:rPr>
          <w:szCs w:val="52"/>
          <w:u w:val="single"/>
        </w:rPr>
        <w:t>Discharge resulting from substandard performance due to inefficiency, inability, or incapacity shall not serve as a basis for disqualification under Sections 41</w:t>
      </w:r>
      <w:r w:rsidRPr="00E96989">
        <w:rPr>
          <w:szCs w:val="52"/>
          <w:u w:val="single"/>
        </w:rPr>
        <w:noBreakHyphen/>
        <w:t>35</w:t>
      </w:r>
      <w:r w:rsidRPr="00E96989">
        <w:rPr>
          <w:szCs w:val="52"/>
          <w:u w:val="single"/>
        </w:rPr>
        <w:noBreakHyphen/>
        <w:t>120(2)(a) or 41</w:t>
      </w:r>
      <w:r w:rsidRPr="00E96989">
        <w:rPr>
          <w:szCs w:val="52"/>
          <w:u w:val="single"/>
        </w:rPr>
        <w:noBreakHyphen/>
        <w:t>35</w:t>
      </w:r>
      <w:r w:rsidRPr="00E96989">
        <w:rPr>
          <w:szCs w:val="52"/>
          <w:u w:val="single"/>
        </w:rPr>
        <w:noBreakHyphen/>
        <w:t>120(2)(b).</w:t>
      </w:r>
      <w:r w:rsidRPr="00E96989">
        <w:rPr>
          <w:color w:val="000000" w:themeColor="text1"/>
          <w:szCs w:val="52"/>
          <w:u w:color="000000" w:themeColor="text1"/>
        </w:rPr>
        <w:t>”</w:t>
      </w:r>
    </w:p>
    <w:p w:rsidR="00B221D1" w:rsidRPr="00E96989" w:rsidRDefault="00B221D1" w:rsidP="00B221D1">
      <w:pPr>
        <w:rPr>
          <w:color w:val="000000" w:themeColor="text1"/>
          <w:szCs w:val="52"/>
          <w:u w:color="000000" w:themeColor="text1"/>
        </w:rPr>
      </w:pPr>
      <w:r w:rsidRPr="00E96989">
        <w:rPr>
          <w:color w:val="000000" w:themeColor="text1"/>
          <w:szCs w:val="52"/>
          <w:u w:color="000000" w:themeColor="text1"/>
        </w:rPr>
        <w:t>SECTION</w:t>
      </w:r>
      <w:r w:rsidRPr="00E96989">
        <w:rPr>
          <w:color w:val="000000" w:themeColor="text1"/>
          <w:szCs w:val="52"/>
          <w:u w:color="000000" w:themeColor="text1"/>
        </w:rPr>
        <w:tab/>
        <w:t>2.</w:t>
      </w:r>
      <w:r w:rsidRPr="00E96989">
        <w:rPr>
          <w:color w:val="000000" w:themeColor="text1"/>
          <w:szCs w:val="52"/>
          <w:u w:color="000000" w:themeColor="text1"/>
        </w:rPr>
        <w:tab/>
        <w:t>Section 41</w:t>
      </w:r>
      <w:r w:rsidRPr="00E96989">
        <w:rPr>
          <w:color w:val="000000" w:themeColor="text1"/>
          <w:szCs w:val="52"/>
          <w:u w:color="000000" w:themeColor="text1"/>
        </w:rPr>
        <w:noBreakHyphen/>
        <w:t>35</w:t>
      </w:r>
      <w:r w:rsidRPr="00E96989">
        <w:rPr>
          <w:color w:val="000000" w:themeColor="text1"/>
          <w:szCs w:val="52"/>
          <w:u w:color="000000" w:themeColor="text1"/>
        </w:rPr>
        <w:noBreakHyphen/>
        <w:t>130 is amended by adding a new subsection to read:</w:t>
      </w:r>
    </w:p>
    <w:p w:rsidR="00B221D1" w:rsidRPr="00E96989" w:rsidRDefault="00B221D1" w:rsidP="00B221D1">
      <w:pPr>
        <w:rPr>
          <w:color w:val="000000"/>
          <w:szCs w:val="52"/>
        </w:rPr>
      </w:pPr>
      <w:r w:rsidRPr="00E96989">
        <w:rPr>
          <w:color w:val="000000"/>
          <w:szCs w:val="52"/>
        </w:rPr>
        <w:tab/>
        <w:t>“(M)(1)</w:t>
      </w:r>
      <w:r w:rsidRPr="00E96989">
        <w:rPr>
          <w:color w:val="000000"/>
          <w:szCs w:val="52"/>
        </w:rPr>
        <w:tab/>
        <w:t>For the purposes of this subsection, ‘most recent bona fide employer’ means the work or employer from which an individual was discharged regardless of work subsequent to his discharge in which he earned less than eight times his weekly benefit amount.</w:t>
      </w:r>
    </w:p>
    <w:p w:rsidR="00B221D1" w:rsidRPr="00E96989" w:rsidRDefault="00B221D1" w:rsidP="00B221D1">
      <w:pPr>
        <w:rPr>
          <w:color w:val="000000"/>
          <w:szCs w:val="52"/>
        </w:rPr>
      </w:pPr>
      <w:r w:rsidRPr="00E96989">
        <w:rPr>
          <w:color w:val="000000"/>
          <w:szCs w:val="52"/>
        </w:rPr>
        <w:tab/>
      </w:r>
      <w:r w:rsidRPr="00E96989">
        <w:rPr>
          <w:color w:val="000000"/>
          <w:szCs w:val="52"/>
        </w:rPr>
        <w:tab/>
        <w:t>(2)</w:t>
      </w:r>
      <w:r w:rsidRPr="00E96989">
        <w:rPr>
          <w:color w:val="000000"/>
          <w:szCs w:val="52"/>
        </w:rPr>
        <w:tab/>
        <w:t>A benefit paid to a claimant must not be charged against the account of an employer if the department determines that the claimant’s most recent bona fide employer discharged him for misconduct connected with his employment.  This provision is applicable only to an employer subject to the payment of contributions.”</w:t>
      </w:r>
    </w:p>
    <w:p w:rsidR="00B221D1" w:rsidRPr="00E96989" w:rsidRDefault="00B221D1" w:rsidP="00B221D1">
      <w:pPr>
        <w:rPr>
          <w:color w:val="000000" w:themeColor="text1"/>
          <w:szCs w:val="52"/>
          <w:u w:color="000000" w:themeColor="text1"/>
        </w:rPr>
      </w:pPr>
      <w:r w:rsidRPr="00E96989">
        <w:rPr>
          <w:color w:val="000000" w:themeColor="text1"/>
          <w:szCs w:val="52"/>
          <w:u w:color="000000" w:themeColor="text1"/>
        </w:rPr>
        <w:t>SECTION</w:t>
      </w:r>
      <w:r w:rsidRPr="00E96989">
        <w:rPr>
          <w:color w:val="000000" w:themeColor="text1"/>
          <w:szCs w:val="52"/>
          <w:u w:color="000000" w:themeColor="text1"/>
        </w:rPr>
        <w:tab/>
        <w:t>3.</w:t>
      </w:r>
      <w:r w:rsidRPr="00E96989">
        <w:rPr>
          <w:color w:val="000000" w:themeColor="text1"/>
          <w:szCs w:val="52"/>
          <w:u w:color="000000" w:themeColor="text1"/>
        </w:rPr>
        <w:tab/>
        <w:t>Section 41</w:t>
      </w:r>
      <w:r w:rsidRPr="00E96989">
        <w:rPr>
          <w:color w:val="000000" w:themeColor="text1"/>
          <w:szCs w:val="52"/>
          <w:u w:color="000000" w:themeColor="text1"/>
        </w:rPr>
        <w:noBreakHyphen/>
        <w:t>41</w:t>
      </w:r>
      <w:r w:rsidRPr="00E96989">
        <w:rPr>
          <w:color w:val="000000" w:themeColor="text1"/>
          <w:szCs w:val="52"/>
          <w:u w:color="000000" w:themeColor="text1"/>
        </w:rPr>
        <w:noBreakHyphen/>
        <w:t>40 of the 1976 Code is amended by adding a new subsection to read:</w:t>
      </w:r>
    </w:p>
    <w:p w:rsidR="00B221D1" w:rsidRPr="00E96989" w:rsidRDefault="00B221D1" w:rsidP="00B221D1">
      <w:pPr>
        <w:rPr>
          <w:color w:val="000000" w:themeColor="text1"/>
          <w:szCs w:val="52"/>
          <w:u w:color="000000" w:themeColor="text1"/>
        </w:rPr>
      </w:pPr>
      <w:r w:rsidRPr="00E96989">
        <w:rPr>
          <w:color w:val="000000" w:themeColor="text1"/>
          <w:szCs w:val="52"/>
          <w:u w:color="000000" w:themeColor="text1"/>
        </w:rPr>
        <w:tab/>
        <w:t>“(D)</w:t>
      </w:r>
      <w:r w:rsidRPr="00E96989">
        <w:rPr>
          <w:color w:val="000000" w:themeColor="text1"/>
          <w:szCs w:val="52"/>
          <w:u w:color="000000" w:themeColor="text1"/>
        </w:rPr>
        <w:tab/>
        <w:t>Upon the determination of fraudulent overpayments by the department, an employer from whose account the overpayment was debited must be credited for the amount of the overpayment regardless of the outcome of the action for recoupment or recovery of the overpayment.  This section shall not apply to employers whose accounts are subject to the provisions of Sections 41</w:t>
      </w:r>
      <w:r w:rsidRPr="00E96989">
        <w:rPr>
          <w:color w:val="000000" w:themeColor="text1"/>
          <w:szCs w:val="52"/>
          <w:u w:color="000000" w:themeColor="text1"/>
        </w:rPr>
        <w:noBreakHyphen/>
        <w:t>31</w:t>
      </w:r>
      <w:r w:rsidRPr="00E96989">
        <w:rPr>
          <w:color w:val="000000" w:themeColor="text1"/>
          <w:szCs w:val="52"/>
          <w:u w:color="000000" w:themeColor="text1"/>
        </w:rPr>
        <w:noBreakHyphen/>
        <w:t>810 and 41</w:t>
      </w:r>
      <w:r w:rsidRPr="00E96989">
        <w:rPr>
          <w:color w:val="000000" w:themeColor="text1"/>
          <w:szCs w:val="52"/>
          <w:u w:color="000000" w:themeColor="text1"/>
        </w:rPr>
        <w:noBreakHyphen/>
        <w:t>31</w:t>
      </w:r>
      <w:r w:rsidRPr="00E96989">
        <w:rPr>
          <w:color w:val="000000" w:themeColor="text1"/>
          <w:szCs w:val="52"/>
          <w:u w:color="000000" w:themeColor="text1"/>
        </w:rPr>
        <w:noBreakHyphen/>
        <w:t>820.”</w:t>
      </w:r>
    </w:p>
    <w:p w:rsidR="00B221D1" w:rsidRPr="00E96989" w:rsidRDefault="00B221D1" w:rsidP="00B221D1">
      <w:pPr>
        <w:rPr>
          <w:color w:val="000000" w:themeColor="text1"/>
          <w:u w:color="000000" w:themeColor="text1"/>
        </w:rPr>
      </w:pPr>
      <w:r w:rsidRPr="00E96989">
        <w:rPr>
          <w:color w:val="000000" w:themeColor="text1"/>
          <w:szCs w:val="52"/>
          <w:u w:color="000000" w:themeColor="text1"/>
        </w:rPr>
        <w:t>SECTION</w:t>
      </w:r>
      <w:r w:rsidRPr="00E96989">
        <w:rPr>
          <w:color w:val="000000" w:themeColor="text1"/>
          <w:szCs w:val="52"/>
          <w:u w:color="000000" w:themeColor="text1"/>
        </w:rPr>
        <w:tab/>
        <w:t>4.</w:t>
      </w:r>
      <w:r w:rsidRPr="00E96989">
        <w:rPr>
          <w:color w:val="000000" w:themeColor="text1"/>
          <w:szCs w:val="52"/>
          <w:u w:color="000000" w:themeColor="text1"/>
        </w:rPr>
        <w:tab/>
        <w:t>This act takes effect upon approval by the Governor. /</w:t>
      </w:r>
    </w:p>
    <w:p w:rsidR="00B221D1" w:rsidRPr="00E96989" w:rsidRDefault="00B221D1" w:rsidP="00B221D1">
      <w:r w:rsidRPr="00E96989">
        <w:t>Renumber sections to conform.</w:t>
      </w:r>
    </w:p>
    <w:p w:rsidR="00B221D1" w:rsidRDefault="00B221D1" w:rsidP="00B221D1">
      <w:r w:rsidRPr="00E96989">
        <w:t>Amend title to conform.</w:t>
      </w:r>
    </w:p>
    <w:p w:rsidR="00B221D1" w:rsidRDefault="00B221D1" w:rsidP="00B221D1"/>
    <w:p w:rsidR="00B221D1" w:rsidRDefault="00B221D1" w:rsidP="00B221D1">
      <w:r>
        <w:t>Rep. SANDIFER moved to adjourn debate on the amendment, which was agreed to.</w:t>
      </w:r>
    </w:p>
    <w:p w:rsidR="00B221D1" w:rsidRDefault="00B221D1" w:rsidP="00B221D1"/>
    <w:p w:rsidR="00B221D1" w:rsidRPr="00FE1AB8" w:rsidRDefault="00B221D1" w:rsidP="00B221D1">
      <w:r w:rsidRPr="00FE1AB8">
        <w:t>Rep. SANDIFER proposed the following Amendment No. 2</w:t>
      </w:r>
      <w:r>
        <w:t xml:space="preserve"> to </w:t>
      </w:r>
      <w:r w:rsidRPr="00FE1AB8">
        <w:t>S.</w:t>
      </w:r>
      <w:r>
        <w:t> </w:t>
      </w:r>
      <w:r w:rsidRPr="00FE1AB8">
        <w:t>1125 (COUNCIL\AGM\19616AB12), which was adopted:</w:t>
      </w:r>
    </w:p>
    <w:p w:rsidR="00B221D1" w:rsidRPr="00FE1AB8" w:rsidRDefault="00B221D1" w:rsidP="00B221D1">
      <w:r w:rsidRPr="00FE1AB8">
        <w:t>Amend the bill, as and if amended, by deleting all after the enacting words and inserting:</w:t>
      </w:r>
    </w:p>
    <w:p w:rsidR="00B221D1" w:rsidRPr="00FE1AB8" w:rsidRDefault="00B221D1" w:rsidP="00B221D1">
      <w:pPr>
        <w:rPr>
          <w:color w:val="000000" w:themeColor="text1"/>
          <w:u w:color="000000" w:themeColor="text1"/>
        </w:rPr>
      </w:pPr>
      <w:r w:rsidRPr="00FE1AB8">
        <w:t xml:space="preserve">/ </w:t>
      </w:r>
      <w:r w:rsidRPr="00FE1AB8">
        <w:rPr>
          <w:color w:val="000000" w:themeColor="text1"/>
          <w:u w:color="000000" w:themeColor="text1"/>
        </w:rPr>
        <w:t>SECTION</w:t>
      </w:r>
      <w:r w:rsidRPr="00FE1AB8">
        <w:rPr>
          <w:color w:val="000000" w:themeColor="text1"/>
          <w:u w:color="000000" w:themeColor="text1"/>
        </w:rPr>
        <w:tab/>
        <w:t>1.</w:t>
      </w:r>
      <w:r w:rsidRPr="00FE1AB8">
        <w:rPr>
          <w:color w:val="000000" w:themeColor="text1"/>
          <w:u w:color="000000" w:themeColor="text1"/>
        </w:rPr>
        <w:tab/>
        <w:t>Section 41</w:t>
      </w:r>
      <w:r w:rsidRPr="00FE1AB8">
        <w:rPr>
          <w:color w:val="000000" w:themeColor="text1"/>
          <w:u w:color="000000" w:themeColor="text1"/>
        </w:rPr>
        <w:noBreakHyphen/>
        <w:t>35</w:t>
      </w:r>
      <w:r w:rsidRPr="00FE1AB8">
        <w:rPr>
          <w:color w:val="000000" w:themeColor="text1"/>
          <w:u w:color="000000" w:themeColor="text1"/>
        </w:rPr>
        <w:noBreakHyphen/>
        <w:t>120(2) of the 1976 Code is amended to read:</w:t>
      </w:r>
    </w:p>
    <w:p w:rsidR="00B221D1" w:rsidRPr="00FE1AB8" w:rsidRDefault="00B221D1" w:rsidP="00B221D1">
      <w:pPr>
        <w:rPr>
          <w:szCs w:val="52"/>
          <w:u w:val="single"/>
        </w:rPr>
      </w:pPr>
      <w:r w:rsidRPr="00FE1AB8">
        <w:rPr>
          <w:color w:val="000000" w:themeColor="text1"/>
          <w:szCs w:val="52"/>
          <w:u w:color="000000" w:themeColor="text1"/>
        </w:rPr>
        <w:tab/>
      </w:r>
      <w:r w:rsidRPr="00FE1AB8">
        <w:rPr>
          <w:snapToGrid w:val="0"/>
          <w:szCs w:val="52"/>
        </w:rPr>
        <w:t>“</w:t>
      </w:r>
      <w:r w:rsidRPr="00FE1AB8">
        <w:rPr>
          <w:szCs w:val="52"/>
          <w:u w:color="000000" w:themeColor="text1"/>
        </w:rPr>
        <w:t>(2)</w:t>
      </w:r>
      <w:r w:rsidRPr="00FE1AB8">
        <w:rPr>
          <w:szCs w:val="52"/>
          <w:u w:val="single" w:color="000000" w:themeColor="text1"/>
        </w:rPr>
        <w:t>(a)</w:t>
      </w:r>
      <w:r w:rsidRPr="00FE1AB8">
        <w:rPr>
          <w:szCs w:val="52"/>
          <w:u w:color="000000" w:themeColor="text1"/>
        </w:rPr>
        <w:tab/>
        <w:t xml:space="preserve">Discharge for </w:t>
      </w:r>
      <w:r w:rsidRPr="00FE1AB8">
        <w:rPr>
          <w:strike/>
          <w:szCs w:val="52"/>
          <w:u w:color="000000" w:themeColor="text1"/>
        </w:rPr>
        <w:t>cause</w:t>
      </w:r>
      <w:r w:rsidRPr="00FE1AB8">
        <w:rPr>
          <w:szCs w:val="52"/>
          <w:u w:color="000000" w:themeColor="text1"/>
        </w:rPr>
        <w:t xml:space="preserve"> </w:t>
      </w:r>
      <w:r w:rsidRPr="00FE1AB8">
        <w:rPr>
          <w:szCs w:val="52"/>
          <w:u w:val="single" w:color="000000" w:themeColor="text1"/>
        </w:rPr>
        <w:t>misconduct</w:t>
      </w:r>
      <w:r w:rsidRPr="00FE1AB8">
        <w:rPr>
          <w:szCs w:val="52"/>
          <w:u w:color="000000" w:themeColor="text1"/>
        </w:rPr>
        <w:t xml:space="preserve"> connected with the employment.  If the department finds that he has been discharged for </w:t>
      </w:r>
      <w:r w:rsidRPr="00FE1AB8">
        <w:rPr>
          <w:strike/>
          <w:szCs w:val="52"/>
          <w:u w:color="000000" w:themeColor="text1"/>
        </w:rPr>
        <w:t>cause</w:t>
      </w:r>
      <w:r w:rsidRPr="00FE1AB8">
        <w:rPr>
          <w:szCs w:val="52"/>
          <w:u w:color="000000" w:themeColor="text1"/>
        </w:rPr>
        <w:t xml:space="preserve"> </w:t>
      </w:r>
      <w:r w:rsidRPr="00FE1AB8">
        <w:rPr>
          <w:szCs w:val="52"/>
          <w:u w:val="single" w:color="000000" w:themeColor="text1"/>
        </w:rPr>
        <w:t>misconduct</w:t>
      </w:r>
      <w:r w:rsidRPr="00FE1AB8">
        <w:rPr>
          <w:szCs w:val="52"/>
          <w:u w:color="000000" w:themeColor="text1"/>
        </w:rPr>
        <w:t xml:space="preserve"> connected with his most recent work prior to filing a request for determination of insured status or a request for initiation of a claim series within an established benefit year, with ineligibility beginning with the effective date of the request, and continuing </w:t>
      </w:r>
      <w:r w:rsidRPr="00FE1AB8">
        <w:rPr>
          <w:strike/>
          <w:szCs w:val="52"/>
          <w:u w:color="000000" w:themeColor="text1"/>
        </w:rPr>
        <w:t>not less than five nor more than the</w:t>
      </w:r>
      <w:r w:rsidRPr="00FE1AB8">
        <w:rPr>
          <w:szCs w:val="52"/>
          <w:u w:color="000000" w:themeColor="text1"/>
        </w:rPr>
        <w:t xml:space="preserve"> </w:t>
      </w:r>
      <w:r w:rsidRPr="00FE1AB8">
        <w:rPr>
          <w:szCs w:val="52"/>
          <w:u w:val="single" w:color="000000" w:themeColor="text1"/>
        </w:rPr>
        <w:t>for the</w:t>
      </w:r>
      <w:r w:rsidRPr="00FE1AB8">
        <w:rPr>
          <w:szCs w:val="52"/>
          <w:u w:color="000000" w:themeColor="text1"/>
        </w:rPr>
        <w:t xml:space="preserve"> next twenty</w:t>
      </w:r>
      <w:r w:rsidRPr="00FE1AB8">
        <w:rPr>
          <w:strike/>
          <w:szCs w:val="52"/>
          <w:u w:color="000000" w:themeColor="text1"/>
        </w:rPr>
        <w:noBreakHyphen/>
        <w:t>six</w:t>
      </w:r>
      <w:r w:rsidRPr="00FE1AB8">
        <w:rPr>
          <w:szCs w:val="52"/>
          <w:u w:color="000000" w:themeColor="text1"/>
        </w:rPr>
        <w:t xml:space="preserve"> weeks, in addition to the waiting period, with a corresponding and mandatory reduction of the insured worker’s benefits to be calculated by multiplying his weekly benefit amount by </w:t>
      </w:r>
      <w:r w:rsidRPr="00FE1AB8">
        <w:rPr>
          <w:strike/>
          <w:szCs w:val="52"/>
          <w:u w:color="000000" w:themeColor="text1"/>
        </w:rPr>
        <w:t>the number of weeks of his disqualification</w:t>
      </w:r>
      <w:r w:rsidRPr="00FE1AB8">
        <w:rPr>
          <w:szCs w:val="52"/>
          <w:u w:color="000000" w:themeColor="text1"/>
        </w:rPr>
        <w:t xml:space="preserve"> </w:t>
      </w:r>
      <w:r w:rsidRPr="00FE1AB8">
        <w:rPr>
          <w:szCs w:val="52"/>
          <w:u w:val="single" w:color="000000" w:themeColor="text1"/>
        </w:rPr>
        <w:t>twenty</w:t>
      </w:r>
      <w:r w:rsidRPr="00FE1AB8">
        <w:rPr>
          <w:szCs w:val="52"/>
          <w:u w:color="000000" w:themeColor="text1"/>
        </w:rPr>
        <w:t xml:space="preserve">. </w:t>
      </w:r>
      <w:r w:rsidRPr="00FE1AB8">
        <w:rPr>
          <w:strike/>
          <w:szCs w:val="52"/>
          <w:u w:color="000000" w:themeColor="text1"/>
        </w:rPr>
        <w:t>The ineligibility period must be determined by the department in each case according to the seriousness of the cause for discharge</w:t>
      </w:r>
      <w:r w:rsidRPr="00FE1AB8">
        <w:rPr>
          <w:szCs w:val="52"/>
          <w:u w:color="000000" w:themeColor="text1"/>
        </w:rPr>
        <w:t xml:space="preserve">. </w:t>
      </w:r>
      <w:r w:rsidRPr="00FE1AB8">
        <w:rPr>
          <w:strike/>
          <w:szCs w:val="52"/>
          <w:u w:color="000000" w:themeColor="text1"/>
        </w:rPr>
        <w:t>A charge of discharge for cause connected with the employment may not be made for failure to meet production requirements unless the failure is occasioned by wilful failure or neglect of duty</w:t>
      </w:r>
      <w:r w:rsidRPr="00FE1AB8">
        <w:rPr>
          <w:szCs w:val="52"/>
          <w:u w:color="000000" w:themeColor="text1"/>
        </w:rPr>
        <w:t xml:space="preserve">. </w:t>
      </w:r>
      <w:r w:rsidRPr="00FE1AB8">
        <w:rPr>
          <w:strike/>
          <w:szCs w:val="52"/>
          <w:u w:color="000000" w:themeColor="text1"/>
        </w:rPr>
        <w:t>‘Cause connected</w:t>
      </w:r>
      <w:r w:rsidRPr="00FE1AB8">
        <w:rPr>
          <w:strike/>
          <w:color w:val="000000" w:themeColor="text1"/>
          <w:szCs w:val="52"/>
          <w:u w:color="000000" w:themeColor="text1"/>
        </w:rPr>
        <w:t xml:space="preserve"> with the employment’ as used in this item requires more than a failure in good performance of the employee as the result of inability or incapacity.</w:t>
      </w:r>
      <w:r w:rsidRPr="00FE1AB8">
        <w:rPr>
          <w:color w:val="000000" w:themeColor="text1"/>
          <w:szCs w:val="52"/>
          <w:u w:color="000000" w:themeColor="text1"/>
        </w:rPr>
        <w:t xml:space="preserve"> </w:t>
      </w:r>
      <w:r w:rsidRPr="00FE1AB8">
        <w:rPr>
          <w:szCs w:val="52"/>
          <w:u w:color="000000" w:themeColor="text1"/>
        </w:rPr>
        <w:t xml:space="preserve"> </w:t>
      </w:r>
      <w:r w:rsidRPr="00FE1AB8">
        <w:rPr>
          <w:szCs w:val="52"/>
          <w:u w:val="single"/>
        </w:rPr>
        <w:t>For the purposes of this item, ‘misconduct’ is limited to conduct evincing such wilfull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  No finding of misconduct may be made for discharge resulting from an extreme hardship, emergency, sickness, or other extraordinary circumstance.</w:t>
      </w:r>
    </w:p>
    <w:p w:rsidR="00B221D1" w:rsidRPr="00FE1AB8" w:rsidRDefault="00B221D1" w:rsidP="00B221D1">
      <w:pPr>
        <w:rPr>
          <w:szCs w:val="52"/>
          <w:u w:val="single"/>
        </w:rPr>
      </w:pPr>
      <w:r w:rsidRPr="00FE1AB8">
        <w:rPr>
          <w:szCs w:val="52"/>
        </w:rPr>
        <w:tab/>
      </w:r>
      <w:r w:rsidRPr="00FE1AB8">
        <w:rPr>
          <w:szCs w:val="52"/>
        </w:rPr>
        <w:tab/>
      </w:r>
      <w:r w:rsidRPr="00FE1AB8">
        <w:rPr>
          <w:szCs w:val="52"/>
          <w:u w:val="single"/>
        </w:rPr>
        <w:t>(b)</w:t>
      </w:r>
      <w:r w:rsidRPr="00FE1AB8">
        <w:rPr>
          <w:szCs w:val="52"/>
        </w:rPr>
        <w:tab/>
      </w:r>
      <w:r w:rsidRPr="00FE1AB8">
        <w:rPr>
          <w:szCs w:val="52"/>
        </w:rPr>
        <w:tab/>
      </w:r>
      <w:r w:rsidRPr="00FE1AB8">
        <w:rPr>
          <w:szCs w:val="52"/>
          <w:u w:val="single"/>
        </w:rPr>
        <w:t>If the department finds that he has been discharged for unsatisfactory conduct, ordinary negligence in isolated instances, or good</w:t>
      </w:r>
      <w:r w:rsidRPr="00FE1AB8">
        <w:rPr>
          <w:szCs w:val="52"/>
          <w:u w:val="single"/>
        </w:rPr>
        <w:noBreakHyphen/>
        <w:t>faith errors in judgment or discretion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nineteen weeks, in addition to the waiting period, with a corresponding and mandatory reduction of the insured worker’s benefits to be calculated by multiplying his weekly benefit amount by the number of weeks of his disqualification. The ineligibility period must be determined by the department in each case according to the seriousness of the cause for discharge.</w:t>
      </w:r>
    </w:p>
    <w:p w:rsidR="00B221D1" w:rsidRPr="00FE1AB8" w:rsidRDefault="00B221D1" w:rsidP="00B221D1">
      <w:pPr>
        <w:rPr>
          <w:color w:val="000000" w:themeColor="text1"/>
          <w:szCs w:val="52"/>
          <w:u w:color="000000" w:themeColor="text1"/>
        </w:rPr>
      </w:pPr>
      <w:r w:rsidRPr="00FE1AB8">
        <w:rPr>
          <w:szCs w:val="52"/>
        </w:rPr>
        <w:tab/>
      </w:r>
      <w:r w:rsidRPr="00FE1AB8">
        <w:rPr>
          <w:szCs w:val="52"/>
        </w:rPr>
        <w:tab/>
      </w:r>
      <w:r w:rsidRPr="00FE1AB8">
        <w:rPr>
          <w:szCs w:val="52"/>
          <w:u w:val="single"/>
        </w:rPr>
        <w:t>(c)</w:t>
      </w:r>
      <w:r w:rsidRPr="00FE1AB8">
        <w:rPr>
          <w:szCs w:val="52"/>
        </w:rPr>
        <w:tab/>
      </w:r>
      <w:r w:rsidRPr="00FE1AB8">
        <w:rPr>
          <w:szCs w:val="52"/>
          <w:u w:val="single"/>
        </w:rPr>
        <w:t>Discharge resulting from substandard performance due to inefficiency, inability, or incapacity shall not serve as a basis for disqualification under Sections 41</w:t>
      </w:r>
      <w:r w:rsidRPr="00FE1AB8">
        <w:rPr>
          <w:szCs w:val="52"/>
          <w:u w:val="single"/>
        </w:rPr>
        <w:noBreakHyphen/>
        <w:t>35</w:t>
      </w:r>
      <w:r w:rsidRPr="00FE1AB8">
        <w:rPr>
          <w:szCs w:val="52"/>
          <w:u w:val="single"/>
        </w:rPr>
        <w:noBreakHyphen/>
        <w:t>120(2)(a) or 41</w:t>
      </w:r>
      <w:r w:rsidRPr="00FE1AB8">
        <w:rPr>
          <w:szCs w:val="52"/>
          <w:u w:val="single"/>
        </w:rPr>
        <w:noBreakHyphen/>
        <w:t>35</w:t>
      </w:r>
      <w:r w:rsidRPr="00FE1AB8">
        <w:rPr>
          <w:szCs w:val="52"/>
          <w:u w:val="single"/>
        </w:rPr>
        <w:noBreakHyphen/>
        <w:t>120(2)(b).</w:t>
      </w:r>
      <w:r w:rsidRPr="00FE1AB8">
        <w:rPr>
          <w:color w:val="000000" w:themeColor="text1"/>
          <w:szCs w:val="52"/>
          <w:u w:color="000000" w:themeColor="text1"/>
        </w:rPr>
        <w:t>”</w:t>
      </w:r>
    </w:p>
    <w:p w:rsidR="00B221D1" w:rsidRPr="00FE1AB8" w:rsidRDefault="00B221D1" w:rsidP="00B221D1">
      <w:pPr>
        <w:rPr>
          <w:color w:val="000000" w:themeColor="text1"/>
          <w:szCs w:val="52"/>
          <w:u w:color="000000" w:themeColor="text1"/>
        </w:rPr>
      </w:pPr>
      <w:r w:rsidRPr="00FE1AB8">
        <w:rPr>
          <w:color w:val="000000" w:themeColor="text1"/>
          <w:szCs w:val="52"/>
          <w:u w:color="000000" w:themeColor="text1"/>
        </w:rPr>
        <w:t>SECTION</w:t>
      </w:r>
      <w:r w:rsidRPr="00FE1AB8">
        <w:rPr>
          <w:color w:val="000000" w:themeColor="text1"/>
          <w:szCs w:val="52"/>
          <w:u w:color="000000" w:themeColor="text1"/>
        </w:rPr>
        <w:tab/>
        <w:t>2.</w:t>
      </w:r>
      <w:r w:rsidRPr="00FE1AB8">
        <w:rPr>
          <w:color w:val="000000" w:themeColor="text1"/>
          <w:szCs w:val="52"/>
          <w:u w:color="000000" w:themeColor="text1"/>
        </w:rPr>
        <w:tab/>
        <w:t>Section 41</w:t>
      </w:r>
      <w:r w:rsidRPr="00FE1AB8">
        <w:rPr>
          <w:color w:val="000000" w:themeColor="text1"/>
          <w:szCs w:val="52"/>
          <w:u w:color="000000" w:themeColor="text1"/>
        </w:rPr>
        <w:noBreakHyphen/>
        <w:t>35</w:t>
      </w:r>
      <w:r w:rsidRPr="00FE1AB8">
        <w:rPr>
          <w:color w:val="000000" w:themeColor="text1"/>
          <w:szCs w:val="52"/>
          <w:u w:color="000000" w:themeColor="text1"/>
        </w:rPr>
        <w:noBreakHyphen/>
        <w:t>130 is amended by adding a new subsection to read:</w:t>
      </w:r>
    </w:p>
    <w:p w:rsidR="00B221D1" w:rsidRPr="00FE1AB8" w:rsidRDefault="00B221D1" w:rsidP="00B221D1">
      <w:pPr>
        <w:rPr>
          <w:color w:val="000000"/>
          <w:szCs w:val="52"/>
        </w:rPr>
      </w:pPr>
      <w:r w:rsidRPr="00FE1AB8">
        <w:rPr>
          <w:color w:val="000000"/>
          <w:szCs w:val="52"/>
        </w:rPr>
        <w:tab/>
        <w:t>“(M)(1)</w:t>
      </w:r>
      <w:r w:rsidRPr="00FE1AB8">
        <w:rPr>
          <w:color w:val="000000"/>
          <w:szCs w:val="52"/>
        </w:rPr>
        <w:tab/>
        <w:t>For the purposes of this subsection, ‘most recent bona fide employer’ means the work or employer from which an individual was discharged regardless of work subsequent to his discharge in which he earned less than eight times his weekly benefit amount.</w:t>
      </w:r>
    </w:p>
    <w:p w:rsidR="00B221D1" w:rsidRPr="00FE1AB8" w:rsidRDefault="00B221D1" w:rsidP="00B221D1">
      <w:pPr>
        <w:rPr>
          <w:color w:val="000000"/>
          <w:szCs w:val="52"/>
        </w:rPr>
      </w:pPr>
      <w:r w:rsidRPr="00FE1AB8">
        <w:rPr>
          <w:color w:val="000000"/>
          <w:szCs w:val="52"/>
        </w:rPr>
        <w:tab/>
      </w:r>
      <w:r w:rsidRPr="00FE1AB8">
        <w:rPr>
          <w:color w:val="000000"/>
          <w:szCs w:val="52"/>
        </w:rPr>
        <w:tab/>
        <w:t>(2)</w:t>
      </w:r>
      <w:r w:rsidRPr="00FE1AB8">
        <w:rPr>
          <w:color w:val="000000"/>
          <w:szCs w:val="52"/>
        </w:rPr>
        <w:tab/>
        <w:t>A benefit paid to a claimant must not be charged against the account of an employer if the department determines that the claimant’s most recent bona fide employer discharged him for misconduct connected with his employment.  This provision is applicable only to an employer subject to the payment of contributions.”</w:t>
      </w:r>
    </w:p>
    <w:p w:rsidR="00B221D1" w:rsidRPr="00FE1AB8" w:rsidRDefault="00B221D1" w:rsidP="00B221D1">
      <w:pPr>
        <w:rPr>
          <w:color w:val="000000" w:themeColor="text1"/>
          <w:szCs w:val="52"/>
          <w:u w:color="000000" w:themeColor="text1"/>
        </w:rPr>
      </w:pPr>
      <w:r w:rsidRPr="00FE1AB8">
        <w:rPr>
          <w:color w:val="000000" w:themeColor="text1"/>
          <w:szCs w:val="52"/>
          <w:u w:color="000000" w:themeColor="text1"/>
        </w:rPr>
        <w:t>SECTION</w:t>
      </w:r>
      <w:r w:rsidRPr="00FE1AB8">
        <w:rPr>
          <w:color w:val="000000" w:themeColor="text1"/>
          <w:szCs w:val="52"/>
          <w:u w:color="000000" w:themeColor="text1"/>
        </w:rPr>
        <w:tab/>
        <w:t>3.</w:t>
      </w:r>
      <w:r w:rsidRPr="00FE1AB8">
        <w:rPr>
          <w:color w:val="000000" w:themeColor="text1"/>
          <w:szCs w:val="52"/>
          <w:u w:color="000000" w:themeColor="text1"/>
        </w:rPr>
        <w:tab/>
        <w:t>Section 41</w:t>
      </w:r>
      <w:r w:rsidRPr="00FE1AB8">
        <w:rPr>
          <w:color w:val="000000" w:themeColor="text1"/>
          <w:szCs w:val="52"/>
          <w:u w:color="000000" w:themeColor="text1"/>
        </w:rPr>
        <w:noBreakHyphen/>
        <w:t>41</w:t>
      </w:r>
      <w:r w:rsidRPr="00FE1AB8">
        <w:rPr>
          <w:color w:val="000000" w:themeColor="text1"/>
          <w:szCs w:val="52"/>
          <w:u w:color="000000" w:themeColor="text1"/>
        </w:rPr>
        <w:noBreakHyphen/>
        <w:t>40 of the 1976 Code is amended by adding a new subsection to read:</w:t>
      </w:r>
    </w:p>
    <w:p w:rsidR="00B221D1" w:rsidRPr="00FE1AB8" w:rsidRDefault="00B221D1" w:rsidP="00B221D1">
      <w:pPr>
        <w:rPr>
          <w:color w:val="000000" w:themeColor="text1"/>
          <w:szCs w:val="52"/>
          <w:u w:color="000000" w:themeColor="text1"/>
        </w:rPr>
      </w:pPr>
      <w:r w:rsidRPr="00FE1AB8">
        <w:rPr>
          <w:color w:val="000000" w:themeColor="text1"/>
          <w:szCs w:val="52"/>
          <w:u w:color="000000" w:themeColor="text1"/>
        </w:rPr>
        <w:tab/>
        <w:t>“(D)</w:t>
      </w:r>
      <w:r w:rsidRPr="00FE1AB8">
        <w:rPr>
          <w:color w:val="000000" w:themeColor="text1"/>
          <w:szCs w:val="52"/>
          <w:u w:color="000000" w:themeColor="text1"/>
        </w:rPr>
        <w:tab/>
        <w:t>Upon the determination of fraudulent overpayments by the department, an employer from whose account the overpayment was debited must be credited for the amount of the overpayment regardless of the outcome of the action for recoupment or recovery of the overpayment.  This section shall not apply to employers whose accounts are subject to the provisions of Sections 41</w:t>
      </w:r>
      <w:r w:rsidRPr="00FE1AB8">
        <w:rPr>
          <w:color w:val="000000" w:themeColor="text1"/>
          <w:szCs w:val="52"/>
          <w:u w:color="000000" w:themeColor="text1"/>
        </w:rPr>
        <w:noBreakHyphen/>
        <w:t>31</w:t>
      </w:r>
      <w:r w:rsidRPr="00FE1AB8">
        <w:rPr>
          <w:color w:val="000000" w:themeColor="text1"/>
          <w:szCs w:val="52"/>
          <w:u w:color="000000" w:themeColor="text1"/>
        </w:rPr>
        <w:noBreakHyphen/>
        <w:t>810 or 41</w:t>
      </w:r>
      <w:r w:rsidRPr="00FE1AB8">
        <w:rPr>
          <w:color w:val="000000" w:themeColor="text1"/>
          <w:szCs w:val="52"/>
          <w:u w:color="000000" w:themeColor="text1"/>
        </w:rPr>
        <w:noBreakHyphen/>
        <w:t>31</w:t>
      </w:r>
      <w:r w:rsidRPr="00FE1AB8">
        <w:rPr>
          <w:color w:val="000000" w:themeColor="text1"/>
          <w:szCs w:val="52"/>
          <w:u w:color="000000" w:themeColor="text1"/>
        </w:rPr>
        <w:noBreakHyphen/>
        <w:t>620.”</w:t>
      </w:r>
    </w:p>
    <w:p w:rsidR="00B221D1" w:rsidRPr="00FE1AB8" w:rsidRDefault="00B221D1" w:rsidP="00B221D1">
      <w:pPr>
        <w:rPr>
          <w:color w:val="000000" w:themeColor="text1"/>
          <w:u w:color="000000" w:themeColor="text1"/>
        </w:rPr>
      </w:pPr>
      <w:r w:rsidRPr="00FE1AB8">
        <w:rPr>
          <w:color w:val="000000" w:themeColor="text1"/>
          <w:szCs w:val="52"/>
          <w:u w:color="000000" w:themeColor="text1"/>
        </w:rPr>
        <w:t>SECTION</w:t>
      </w:r>
      <w:r w:rsidRPr="00FE1AB8">
        <w:rPr>
          <w:color w:val="000000" w:themeColor="text1"/>
          <w:szCs w:val="52"/>
          <w:u w:color="000000" w:themeColor="text1"/>
        </w:rPr>
        <w:tab/>
        <w:t>4.</w:t>
      </w:r>
      <w:r w:rsidRPr="00FE1AB8">
        <w:rPr>
          <w:color w:val="000000" w:themeColor="text1"/>
          <w:szCs w:val="52"/>
          <w:u w:color="000000" w:themeColor="text1"/>
        </w:rPr>
        <w:tab/>
        <w:t>This act takes effect upon approval by the Governor. /</w:t>
      </w:r>
    </w:p>
    <w:p w:rsidR="00B221D1" w:rsidRPr="00FE1AB8" w:rsidRDefault="00B221D1" w:rsidP="00B221D1">
      <w:r w:rsidRPr="00FE1AB8">
        <w:t>Renumber sections to conform.</w:t>
      </w:r>
    </w:p>
    <w:p w:rsidR="00B221D1" w:rsidRDefault="00B221D1" w:rsidP="00B221D1">
      <w:r w:rsidRPr="00FE1AB8">
        <w:t>Amend title to conform.</w:t>
      </w:r>
    </w:p>
    <w:p w:rsidR="00B221D1" w:rsidRDefault="00B221D1" w:rsidP="00B221D1"/>
    <w:p w:rsidR="00B221D1" w:rsidRDefault="00B221D1" w:rsidP="00B221D1">
      <w:r>
        <w:t>Rep. SANDIFER explained the amendment.</w:t>
      </w:r>
    </w:p>
    <w:p w:rsidR="00B221D1" w:rsidRDefault="00B221D1" w:rsidP="00B221D1">
      <w:r>
        <w:t>The amendment was then adopted.</w:t>
      </w:r>
    </w:p>
    <w:p w:rsidR="00B221D1" w:rsidRDefault="00B221D1" w:rsidP="00B221D1"/>
    <w:p w:rsidR="00B221D1" w:rsidRPr="000636DA" w:rsidRDefault="00B221D1" w:rsidP="00B221D1">
      <w:r w:rsidRPr="000636DA">
        <w:t>The Labor, Commerce and Industry Committee proposed the following Amendment No. 1</w:t>
      </w:r>
      <w:r>
        <w:t xml:space="preserve"> to </w:t>
      </w:r>
      <w:r w:rsidRPr="000636DA">
        <w:t>S. 1125 (COUNCIL\AGM\</w:t>
      </w:r>
      <w:r>
        <w:t xml:space="preserve"> </w:t>
      </w:r>
      <w:r w:rsidRPr="000636DA">
        <w:t>19592AB12), which was tabled:</w:t>
      </w:r>
    </w:p>
    <w:p w:rsidR="00B221D1" w:rsidRPr="000636DA" w:rsidRDefault="00B221D1" w:rsidP="00B221D1">
      <w:r w:rsidRPr="000636DA">
        <w:t>Amend the bill, as and if amended, by deleting all after the enacting words and inserting:</w:t>
      </w:r>
    </w:p>
    <w:p w:rsidR="00B221D1" w:rsidRPr="000636DA" w:rsidRDefault="00B221D1" w:rsidP="00B221D1">
      <w:pPr>
        <w:rPr>
          <w:color w:val="000000" w:themeColor="text1"/>
          <w:u w:color="000000" w:themeColor="text1"/>
        </w:rPr>
      </w:pPr>
      <w:r w:rsidRPr="000636DA">
        <w:t xml:space="preserve">/ </w:t>
      </w:r>
      <w:r w:rsidRPr="000636DA">
        <w:rPr>
          <w:color w:val="000000" w:themeColor="text1"/>
          <w:u w:color="000000" w:themeColor="text1"/>
        </w:rPr>
        <w:t>SECTION</w:t>
      </w:r>
      <w:r w:rsidRPr="000636DA">
        <w:rPr>
          <w:color w:val="000000" w:themeColor="text1"/>
          <w:u w:color="000000" w:themeColor="text1"/>
        </w:rPr>
        <w:tab/>
        <w:t>1.</w:t>
      </w:r>
      <w:r w:rsidRPr="000636DA">
        <w:rPr>
          <w:color w:val="000000" w:themeColor="text1"/>
          <w:u w:color="000000" w:themeColor="text1"/>
        </w:rPr>
        <w:tab/>
        <w:t>Section 41</w:t>
      </w:r>
      <w:r w:rsidRPr="000636DA">
        <w:rPr>
          <w:color w:val="000000" w:themeColor="text1"/>
          <w:u w:color="000000" w:themeColor="text1"/>
        </w:rPr>
        <w:noBreakHyphen/>
        <w:t>35</w:t>
      </w:r>
      <w:r w:rsidRPr="000636DA">
        <w:rPr>
          <w:color w:val="000000" w:themeColor="text1"/>
          <w:u w:color="000000" w:themeColor="text1"/>
        </w:rPr>
        <w:noBreakHyphen/>
        <w:t>120(2) of the 1976 Code is amended to read:</w:t>
      </w:r>
    </w:p>
    <w:p w:rsidR="00B221D1" w:rsidRPr="000636DA" w:rsidRDefault="00B221D1" w:rsidP="00B221D1">
      <w:pPr>
        <w:rPr>
          <w:szCs w:val="52"/>
          <w:u w:val="single"/>
        </w:rPr>
      </w:pPr>
      <w:r w:rsidRPr="000636DA">
        <w:rPr>
          <w:color w:val="000000" w:themeColor="text1"/>
          <w:szCs w:val="52"/>
          <w:u w:color="000000" w:themeColor="text1"/>
        </w:rPr>
        <w:tab/>
      </w:r>
      <w:r w:rsidRPr="000636DA">
        <w:rPr>
          <w:snapToGrid w:val="0"/>
          <w:szCs w:val="52"/>
        </w:rPr>
        <w:t>“</w:t>
      </w:r>
      <w:r w:rsidRPr="000636DA">
        <w:rPr>
          <w:szCs w:val="52"/>
          <w:u w:color="000000" w:themeColor="text1"/>
        </w:rPr>
        <w:t>(2)</w:t>
      </w:r>
      <w:r w:rsidRPr="000636DA">
        <w:rPr>
          <w:szCs w:val="52"/>
          <w:u w:val="single" w:color="000000" w:themeColor="text1"/>
        </w:rPr>
        <w:t>(a)</w:t>
      </w:r>
      <w:r w:rsidRPr="000636DA">
        <w:rPr>
          <w:szCs w:val="52"/>
          <w:u w:color="000000" w:themeColor="text1"/>
        </w:rPr>
        <w:tab/>
        <w:t xml:space="preserve">Discharge for </w:t>
      </w:r>
      <w:r w:rsidRPr="000636DA">
        <w:rPr>
          <w:strike/>
          <w:szCs w:val="52"/>
          <w:u w:color="000000" w:themeColor="text1"/>
        </w:rPr>
        <w:t>cause</w:t>
      </w:r>
      <w:r w:rsidRPr="000636DA">
        <w:rPr>
          <w:szCs w:val="52"/>
          <w:u w:color="000000" w:themeColor="text1"/>
        </w:rPr>
        <w:t xml:space="preserve"> </w:t>
      </w:r>
      <w:r w:rsidRPr="000636DA">
        <w:rPr>
          <w:szCs w:val="52"/>
          <w:u w:val="single" w:color="000000" w:themeColor="text1"/>
        </w:rPr>
        <w:t>misconduct</w:t>
      </w:r>
      <w:r w:rsidRPr="000636DA">
        <w:rPr>
          <w:szCs w:val="52"/>
          <w:u w:color="000000" w:themeColor="text1"/>
        </w:rPr>
        <w:t xml:space="preserve"> connected with the employment.  If the department finds that he has been discharged for </w:t>
      </w:r>
      <w:r w:rsidRPr="000636DA">
        <w:rPr>
          <w:strike/>
          <w:szCs w:val="52"/>
          <w:u w:color="000000" w:themeColor="text1"/>
        </w:rPr>
        <w:t>cause</w:t>
      </w:r>
      <w:r w:rsidRPr="000636DA">
        <w:rPr>
          <w:szCs w:val="52"/>
          <w:u w:color="000000" w:themeColor="text1"/>
        </w:rPr>
        <w:t xml:space="preserve"> </w:t>
      </w:r>
      <w:r w:rsidRPr="000636DA">
        <w:rPr>
          <w:szCs w:val="52"/>
          <w:u w:val="single" w:color="000000" w:themeColor="text1"/>
        </w:rPr>
        <w:t>misconduct</w:t>
      </w:r>
      <w:r w:rsidRPr="000636DA">
        <w:rPr>
          <w:szCs w:val="52"/>
          <w:u w:color="000000" w:themeColor="text1"/>
        </w:rPr>
        <w:t xml:space="preserve"> connected with his most recent work prior to filing a request for determination of insured status or a request for initiation of a claim series within an established benefit year, with ineligibility beginning with the effective date of the request, and continuing </w:t>
      </w:r>
      <w:r w:rsidRPr="000636DA">
        <w:rPr>
          <w:strike/>
          <w:szCs w:val="52"/>
          <w:u w:color="000000" w:themeColor="text1"/>
        </w:rPr>
        <w:t>not less than five nor more than the</w:t>
      </w:r>
      <w:r w:rsidRPr="000636DA">
        <w:rPr>
          <w:szCs w:val="52"/>
          <w:u w:color="000000" w:themeColor="text1"/>
        </w:rPr>
        <w:t xml:space="preserve"> </w:t>
      </w:r>
      <w:r w:rsidRPr="000636DA">
        <w:rPr>
          <w:szCs w:val="52"/>
          <w:u w:val="single" w:color="000000" w:themeColor="text1"/>
        </w:rPr>
        <w:t>for the</w:t>
      </w:r>
      <w:r w:rsidRPr="000636DA">
        <w:rPr>
          <w:szCs w:val="52"/>
          <w:u w:color="000000" w:themeColor="text1"/>
        </w:rPr>
        <w:t xml:space="preserve"> next twenty</w:t>
      </w:r>
      <w:r w:rsidRPr="000636DA">
        <w:rPr>
          <w:strike/>
          <w:szCs w:val="52"/>
          <w:u w:color="000000" w:themeColor="text1"/>
        </w:rPr>
        <w:noBreakHyphen/>
        <w:t>six</w:t>
      </w:r>
      <w:r w:rsidRPr="000636DA">
        <w:rPr>
          <w:szCs w:val="52"/>
          <w:u w:color="000000" w:themeColor="text1"/>
        </w:rPr>
        <w:t xml:space="preserve"> weeks, in addition to the waiting period, with a corresponding and mandatory reduction of the insured worker’s benefits to be calculated by multiplying his weekly benefit amount by </w:t>
      </w:r>
      <w:r w:rsidRPr="000636DA">
        <w:rPr>
          <w:strike/>
          <w:szCs w:val="52"/>
          <w:u w:color="000000" w:themeColor="text1"/>
        </w:rPr>
        <w:t>the number of weeks of his disqualification</w:t>
      </w:r>
      <w:r w:rsidRPr="000636DA">
        <w:rPr>
          <w:szCs w:val="52"/>
          <w:u w:color="000000" w:themeColor="text1"/>
        </w:rPr>
        <w:t xml:space="preserve"> </w:t>
      </w:r>
      <w:r w:rsidRPr="000636DA">
        <w:rPr>
          <w:szCs w:val="52"/>
          <w:u w:val="single" w:color="000000" w:themeColor="text1"/>
        </w:rPr>
        <w:t>twenty</w:t>
      </w:r>
      <w:r w:rsidRPr="000636DA">
        <w:rPr>
          <w:szCs w:val="52"/>
          <w:u w:color="000000" w:themeColor="text1"/>
        </w:rPr>
        <w:t xml:space="preserve">. </w:t>
      </w:r>
      <w:r w:rsidRPr="000636DA">
        <w:rPr>
          <w:strike/>
          <w:szCs w:val="52"/>
          <w:u w:color="000000" w:themeColor="text1"/>
        </w:rPr>
        <w:t>The ineligibility period must be determined by the department in each case according to the seriousness of the cause for discharge</w:t>
      </w:r>
      <w:r w:rsidRPr="000636DA">
        <w:rPr>
          <w:szCs w:val="52"/>
          <w:u w:color="000000" w:themeColor="text1"/>
        </w:rPr>
        <w:t xml:space="preserve">. </w:t>
      </w:r>
      <w:r w:rsidRPr="000636DA">
        <w:rPr>
          <w:strike/>
          <w:szCs w:val="52"/>
          <w:u w:color="000000" w:themeColor="text1"/>
        </w:rPr>
        <w:t>A charge of discharge for cause connected with the employment may not be made for failure to meet production requirements unless the failure is occasioned by wilful failure or neglect of duty</w:t>
      </w:r>
      <w:r w:rsidRPr="000636DA">
        <w:rPr>
          <w:szCs w:val="52"/>
          <w:u w:color="000000" w:themeColor="text1"/>
        </w:rPr>
        <w:t xml:space="preserve">. </w:t>
      </w:r>
      <w:r w:rsidRPr="000636DA">
        <w:rPr>
          <w:strike/>
          <w:szCs w:val="52"/>
          <w:u w:color="000000" w:themeColor="text1"/>
        </w:rPr>
        <w:t>‘Cause connected</w:t>
      </w:r>
      <w:r w:rsidRPr="000636DA">
        <w:rPr>
          <w:strike/>
          <w:color w:val="000000" w:themeColor="text1"/>
          <w:szCs w:val="52"/>
          <w:u w:color="000000" w:themeColor="text1"/>
        </w:rPr>
        <w:t xml:space="preserve"> with the employment’ as used in this item requires more than a failure in good performance of the employee as the result of inability or incapacity.</w:t>
      </w:r>
      <w:r w:rsidRPr="000636DA">
        <w:rPr>
          <w:color w:val="000000" w:themeColor="text1"/>
          <w:szCs w:val="52"/>
          <w:u w:color="000000" w:themeColor="text1"/>
        </w:rPr>
        <w:t xml:space="preserve"> </w:t>
      </w:r>
      <w:r w:rsidRPr="000636DA">
        <w:rPr>
          <w:szCs w:val="52"/>
          <w:u w:color="000000" w:themeColor="text1"/>
        </w:rPr>
        <w:t xml:space="preserve"> </w:t>
      </w:r>
      <w:r w:rsidRPr="000636DA">
        <w:rPr>
          <w:szCs w:val="52"/>
          <w:u w:val="single"/>
        </w:rPr>
        <w:t>For the purposes of this item, ‘misconduct’ is limited to conduct evincing such wilfull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  No finding of misconduct may be made for discharge resulting from an extreme hardship, emergency, sickness, or other extraordinary circumstance.</w:t>
      </w:r>
    </w:p>
    <w:p w:rsidR="00B221D1" w:rsidRPr="000636DA" w:rsidRDefault="00B221D1" w:rsidP="00B221D1">
      <w:pPr>
        <w:rPr>
          <w:szCs w:val="52"/>
          <w:u w:val="single"/>
        </w:rPr>
      </w:pPr>
      <w:r w:rsidRPr="000636DA">
        <w:rPr>
          <w:szCs w:val="52"/>
        </w:rPr>
        <w:tab/>
      </w:r>
      <w:r w:rsidRPr="000636DA">
        <w:rPr>
          <w:szCs w:val="52"/>
        </w:rPr>
        <w:tab/>
      </w:r>
      <w:r w:rsidRPr="000636DA">
        <w:rPr>
          <w:szCs w:val="52"/>
          <w:u w:val="single"/>
        </w:rPr>
        <w:t>(b)</w:t>
      </w:r>
      <w:r w:rsidRPr="000636DA">
        <w:rPr>
          <w:szCs w:val="52"/>
        </w:rPr>
        <w:tab/>
      </w:r>
      <w:r w:rsidRPr="000636DA">
        <w:rPr>
          <w:szCs w:val="52"/>
        </w:rPr>
        <w:tab/>
      </w:r>
      <w:r w:rsidRPr="000636DA">
        <w:rPr>
          <w:szCs w:val="52"/>
          <w:u w:val="single"/>
        </w:rPr>
        <w:t>If the department finds that he has been discharged for unsatisfactory conduct, ordinary negligence in isolated instances, or good</w:t>
      </w:r>
      <w:r w:rsidRPr="000636DA">
        <w:rPr>
          <w:szCs w:val="52"/>
          <w:u w:val="single"/>
        </w:rPr>
        <w:noBreakHyphen/>
        <w:t>faith errors in judgment or discretion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nineteen weeks, in addition to the waiting period, with a corresponding and mandatory reduction of the insured worker’s benefits to be calculated by multiplying his weekly benefit amount by the number of weeks of his disqualification. The ineligibility period must be determined by the department in each case according to the seriousness of the cause for discharge.</w:t>
      </w:r>
    </w:p>
    <w:p w:rsidR="00B221D1" w:rsidRPr="000636DA" w:rsidRDefault="00B221D1" w:rsidP="00B221D1">
      <w:pPr>
        <w:rPr>
          <w:color w:val="000000" w:themeColor="text1"/>
          <w:szCs w:val="52"/>
          <w:u w:color="000000" w:themeColor="text1"/>
        </w:rPr>
      </w:pPr>
      <w:r w:rsidRPr="000636DA">
        <w:rPr>
          <w:szCs w:val="52"/>
        </w:rPr>
        <w:tab/>
      </w:r>
      <w:r w:rsidRPr="000636DA">
        <w:rPr>
          <w:szCs w:val="52"/>
        </w:rPr>
        <w:tab/>
      </w:r>
      <w:r w:rsidRPr="000636DA">
        <w:rPr>
          <w:szCs w:val="52"/>
          <w:u w:val="single"/>
        </w:rPr>
        <w:t>(c)</w:t>
      </w:r>
      <w:r w:rsidRPr="000636DA">
        <w:rPr>
          <w:szCs w:val="52"/>
        </w:rPr>
        <w:tab/>
      </w:r>
      <w:r w:rsidRPr="000636DA">
        <w:rPr>
          <w:szCs w:val="52"/>
          <w:u w:val="single"/>
        </w:rPr>
        <w:t>Discharge resulting from substandard performance due to inefficiency, inability, or incapacity shall not serve as a basis for disqualification under Sections 41</w:t>
      </w:r>
      <w:r w:rsidRPr="000636DA">
        <w:rPr>
          <w:szCs w:val="52"/>
          <w:u w:val="single"/>
        </w:rPr>
        <w:noBreakHyphen/>
        <w:t>35</w:t>
      </w:r>
      <w:r w:rsidRPr="000636DA">
        <w:rPr>
          <w:szCs w:val="52"/>
          <w:u w:val="single"/>
        </w:rPr>
        <w:noBreakHyphen/>
        <w:t>120(2)(a) or 41</w:t>
      </w:r>
      <w:r w:rsidRPr="000636DA">
        <w:rPr>
          <w:szCs w:val="52"/>
          <w:u w:val="single"/>
        </w:rPr>
        <w:noBreakHyphen/>
        <w:t>35</w:t>
      </w:r>
      <w:r w:rsidRPr="000636DA">
        <w:rPr>
          <w:szCs w:val="52"/>
          <w:u w:val="single"/>
        </w:rPr>
        <w:noBreakHyphen/>
        <w:t>120(2)(b).</w:t>
      </w:r>
      <w:r w:rsidRPr="000636DA">
        <w:rPr>
          <w:color w:val="000000" w:themeColor="text1"/>
          <w:szCs w:val="52"/>
          <w:u w:color="000000" w:themeColor="text1"/>
        </w:rPr>
        <w:t>”</w:t>
      </w:r>
    </w:p>
    <w:p w:rsidR="00B221D1" w:rsidRPr="000636DA" w:rsidRDefault="00B221D1" w:rsidP="00B221D1">
      <w:pPr>
        <w:rPr>
          <w:color w:val="000000" w:themeColor="text1"/>
          <w:szCs w:val="52"/>
          <w:u w:color="000000" w:themeColor="text1"/>
        </w:rPr>
      </w:pPr>
      <w:r w:rsidRPr="000636DA">
        <w:rPr>
          <w:color w:val="000000" w:themeColor="text1"/>
          <w:szCs w:val="52"/>
          <w:u w:color="000000" w:themeColor="text1"/>
        </w:rPr>
        <w:t>SECTION</w:t>
      </w:r>
      <w:r w:rsidRPr="000636DA">
        <w:rPr>
          <w:color w:val="000000" w:themeColor="text1"/>
          <w:szCs w:val="52"/>
          <w:u w:color="000000" w:themeColor="text1"/>
        </w:rPr>
        <w:tab/>
        <w:t>2.</w:t>
      </w:r>
      <w:r w:rsidRPr="000636DA">
        <w:rPr>
          <w:color w:val="000000" w:themeColor="text1"/>
          <w:szCs w:val="52"/>
          <w:u w:color="000000" w:themeColor="text1"/>
        </w:rPr>
        <w:tab/>
        <w:t>Section 41</w:t>
      </w:r>
      <w:r w:rsidRPr="000636DA">
        <w:rPr>
          <w:color w:val="000000" w:themeColor="text1"/>
          <w:szCs w:val="52"/>
          <w:u w:color="000000" w:themeColor="text1"/>
        </w:rPr>
        <w:noBreakHyphen/>
        <w:t>35</w:t>
      </w:r>
      <w:r w:rsidRPr="000636DA">
        <w:rPr>
          <w:color w:val="000000" w:themeColor="text1"/>
          <w:szCs w:val="52"/>
          <w:u w:color="000000" w:themeColor="text1"/>
        </w:rPr>
        <w:noBreakHyphen/>
        <w:t>130 is amended by adding a new subsection to read:</w:t>
      </w:r>
    </w:p>
    <w:p w:rsidR="00B221D1" w:rsidRPr="000636DA" w:rsidRDefault="00B221D1" w:rsidP="00B221D1">
      <w:pPr>
        <w:rPr>
          <w:color w:val="000000"/>
          <w:szCs w:val="52"/>
        </w:rPr>
      </w:pPr>
      <w:r w:rsidRPr="000636DA">
        <w:rPr>
          <w:color w:val="000000"/>
          <w:szCs w:val="52"/>
        </w:rPr>
        <w:tab/>
        <w:t>“(M)(1)</w:t>
      </w:r>
      <w:r w:rsidRPr="000636DA">
        <w:rPr>
          <w:color w:val="000000"/>
          <w:szCs w:val="52"/>
        </w:rPr>
        <w:tab/>
        <w:t>For the purposes of this subsection, ‘most recent bona fide employer’ means the work or employer from which an individual was discharged regardless of work subsequent to his discharge in which he earned less than eight times his weekly benefit amount.</w:t>
      </w:r>
    </w:p>
    <w:p w:rsidR="00B221D1" w:rsidRPr="000636DA" w:rsidRDefault="00B221D1" w:rsidP="00B221D1">
      <w:pPr>
        <w:rPr>
          <w:color w:val="000000"/>
          <w:szCs w:val="52"/>
        </w:rPr>
      </w:pPr>
      <w:r w:rsidRPr="000636DA">
        <w:rPr>
          <w:color w:val="000000"/>
          <w:szCs w:val="52"/>
        </w:rPr>
        <w:tab/>
      </w:r>
      <w:r w:rsidRPr="000636DA">
        <w:rPr>
          <w:color w:val="000000"/>
          <w:szCs w:val="52"/>
        </w:rPr>
        <w:tab/>
        <w:t>(2)</w:t>
      </w:r>
      <w:r w:rsidRPr="000636DA">
        <w:rPr>
          <w:color w:val="000000"/>
          <w:szCs w:val="52"/>
        </w:rPr>
        <w:tab/>
        <w:t>A benefit paid to a claimant must not be charged against the account of an employer if the department determines that the claimant’s most recent bona fide employer discharged him for misconduct connected with his employment.  This provision is applicable only to an employer subject to the payment of contributions.”</w:t>
      </w:r>
    </w:p>
    <w:p w:rsidR="00B221D1" w:rsidRPr="000636DA" w:rsidRDefault="00B221D1" w:rsidP="00B221D1">
      <w:pPr>
        <w:rPr>
          <w:color w:val="000000" w:themeColor="text1"/>
          <w:szCs w:val="52"/>
          <w:u w:color="000000" w:themeColor="text1"/>
        </w:rPr>
      </w:pPr>
      <w:r w:rsidRPr="000636DA">
        <w:rPr>
          <w:color w:val="000000" w:themeColor="text1"/>
          <w:szCs w:val="52"/>
          <w:u w:color="000000" w:themeColor="text1"/>
        </w:rPr>
        <w:t>SECTION</w:t>
      </w:r>
      <w:r w:rsidRPr="000636DA">
        <w:rPr>
          <w:color w:val="000000" w:themeColor="text1"/>
          <w:szCs w:val="52"/>
          <w:u w:color="000000" w:themeColor="text1"/>
        </w:rPr>
        <w:tab/>
        <w:t>3.</w:t>
      </w:r>
      <w:r w:rsidRPr="000636DA">
        <w:rPr>
          <w:color w:val="000000" w:themeColor="text1"/>
          <w:szCs w:val="52"/>
          <w:u w:color="000000" w:themeColor="text1"/>
        </w:rPr>
        <w:tab/>
        <w:t>Section 41</w:t>
      </w:r>
      <w:r w:rsidRPr="000636DA">
        <w:rPr>
          <w:color w:val="000000" w:themeColor="text1"/>
          <w:szCs w:val="52"/>
          <w:u w:color="000000" w:themeColor="text1"/>
        </w:rPr>
        <w:noBreakHyphen/>
        <w:t>41</w:t>
      </w:r>
      <w:r w:rsidRPr="000636DA">
        <w:rPr>
          <w:color w:val="000000" w:themeColor="text1"/>
          <w:szCs w:val="52"/>
          <w:u w:color="000000" w:themeColor="text1"/>
        </w:rPr>
        <w:noBreakHyphen/>
        <w:t>40 of the 1976 Code is amended by adding a new subsection to read:</w:t>
      </w:r>
    </w:p>
    <w:p w:rsidR="00B221D1" w:rsidRPr="000636DA" w:rsidRDefault="00B221D1" w:rsidP="00B221D1">
      <w:pPr>
        <w:rPr>
          <w:color w:val="000000" w:themeColor="text1"/>
          <w:szCs w:val="52"/>
          <w:u w:color="000000" w:themeColor="text1"/>
        </w:rPr>
      </w:pPr>
      <w:r w:rsidRPr="000636DA">
        <w:rPr>
          <w:color w:val="000000" w:themeColor="text1"/>
          <w:szCs w:val="52"/>
          <w:u w:color="000000" w:themeColor="text1"/>
        </w:rPr>
        <w:tab/>
        <w:t>“(D)</w:t>
      </w:r>
      <w:r w:rsidRPr="000636DA">
        <w:rPr>
          <w:color w:val="000000" w:themeColor="text1"/>
          <w:szCs w:val="52"/>
          <w:u w:color="000000" w:themeColor="text1"/>
        </w:rPr>
        <w:tab/>
        <w:t>Upon the determination of fraudulent overpayments by the department, an employer from whose account the overpayment was debited must be credited for the amount of the overpayment regardless of the outcome of the action for recoupment or recovery of the overpayment.  This section shall not apply to employers whose accounts are subject to the provisions of Sections 41</w:t>
      </w:r>
      <w:r w:rsidRPr="000636DA">
        <w:rPr>
          <w:color w:val="000000" w:themeColor="text1"/>
          <w:szCs w:val="52"/>
          <w:u w:color="000000" w:themeColor="text1"/>
        </w:rPr>
        <w:noBreakHyphen/>
        <w:t>31</w:t>
      </w:r>
      <w:r w:rsidRPr="000636DA">
        <w:rPr>
          <w:color w:val="000000" w:themeColor="text1"/>
          <w:szCs w:val="52"/>
          <w:u w:color="000000" w:themeColor="text1"/>
        </w:rPr>
        <w:noBreakHyphen/>
        <w:t>810 and 41</w:t>
      </w:r>
      <w:r w:rsidRPr="000636DA">
        <w:rPr>
          <w:color w:val="000000" w:themeColor="text1"/>
          <w:szCs w:val="52"/>
          <w:u w:color="000000" w:themeColor="text1"/>
        </w:rPr>
        <w:noBreakHyphen/>
        <w:t>31</w:t>
      </w:r>
      <w:r w:rsidRPr="000636DA">
        <w:rPr>
          <w:color w:val="000000" w:themeColor="text1"/>
          <w:szCs w:val="52"/>
          <w:u w:color="000000" w:themeColor="text1"/>
        </w:rPr>
        <w:noBreakHyphen/>
        <w:t>820.”</w:t>
      </w:r>
    </w:p>
    <w:p w:rsidR="00B221D1" w:rsidRPr="000636DA" w:rsidRDefault="00B221D1" w:rsidP="00B221D1">
      <w:pPr>
        <w:rPr>
          <w:color w:val="000000" w:themeColor="text1"/>
          <w:u w:color="000000" w:themeColor="text1"/>
        </w:rPr>
      </w:pPr>
      <w:r w:rsidRPr="000636DA">
        <w:rPr>
          <w:color w:val="000000" w:themeColor="text1"/>
          <w:szCs w:val="52"/>
          <w:u w:color="000000" w:themeColor="text1"/>
        </w:rPr>
        <w:t>SECTION</w:t>
      </w:r>
      <w:r w:rsidRPr="000636DA">
        <w:rPr>
          <w:color w:val="000000" w:themeColor="text1"/>
          <w:szCs w:val="52"/>
          <w:u w:color="000000" w:themeColor="text1"/>
        </w:rPr>
        <w:tab/>
        <w:t>4.</w:t>
      </w:r>
      <w:r w:rsidRPr="000636DA">
        <w:rPr>
          <w:color w:val="000000" w:themeColor="text1"/>
          <w:szCs w:val="52"/>
          <w:u w:color="000000" w:themeColor="text1"/>
        </w:rPr>
        <w:tab/>
        <w:t>This act takes effect upon approval by the Governor. /</w:t>
      </w:r>
    </w:p>
    <w:p w:rsidR="00B221D1" w:rsidRPr="000636DA" w:rsidRDefault="00B221D1" w:rsidP="00B221D1">
      <w:r w:rsidRPr="000636DA">
        <w:t>Renumber sections to conform.</w:t>
      </w:r>
    </w:p>
    <w:p w:rsidR="00B221D1" w:rsidRDefault="00B221D1" w:rsidP="00B221D1">
      <w:r w:rsidRPr="000636DA">
        <w:t>Amend title to conform.</w:t>
      </w:r>
    </w:p>
    <w:p w:rsidR="00B221D1" w:rsidRDefault="00B221D1" w:rsidP="00B221D1"/>
    <w:p w:rsidR="00B221D1" w:rsidRDefault="00B221D1" w:rsidP="00B221D1">
      <w:r>
        <w:t>Rep. SANDIFER moved to table the amendment, which was agreed to.</w:t>
      </w:r>
    </w:p>
    <w:p w:rsidR="00B221D1" w:rsidRDefault="00B221D1" w:rsidP="00B221D1"/>
    <w:p w:rsidR="00B221D1" w:rsidRDefault="00B221D1" w:rsidP="00B221D1">
      <w:r>
        <w:t>The question then recurred to the passage of the Bill.</w:t>
      </w:r>
    </w:p>
    <w:p w:rsidR="00B221D1" w:rsidRDefault="00B221D1" w:rsidP="00B221D1"/>
    <w:p w:rsidR="00B221D1" w:rsidRDefault="00B221D1" w:rsidP="00B221D1">
      <w:r>
        <w:t xml:space="preserve">The yeas and nays were taken resulting as follows: </w:t>
      </w:r>
    </w:p>
    <w:p w:rsidR="00B221D1" w:rsidRDefault="00B221D1" w:rsidP="00B221D1">
      <w:pPr>
        <w:jc w:val="center"/>
      </w:pPr>
      <w:r>
        <w:t xml:space="preserve"> </w:t>
      </w:r>
      <w:bookmarkStart w:id="65" w:name="vote_start138"/>
      <w:bookmarkEnd w:id="65"/>
      <w:r>
        <w:t>Yeas 83; Nays 21</w:t>
      </w:r>
    </w:p>
    <w:p w:rsidR="00B221D1" w:rsidRDefault="00B221D1" w:rsidP="00B221D1">
      <w:pPr>
        <w:jc w:val="center"/>
      </w:pPr>
    </w:p>
    <w:p w:rsidR="00B221D1" w:rsidRDefault="00B221D1" w:rsidP="00B22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21D1" w:rsidRPr="00B221D1" w:rsidTr="00B221D1">
        <w:tc>
          <w:tcPr>
            <w:tcW w:w="2179" w:type="dxa"/>
            <w:shd w:val="clear" w:color="auto" w:fill="auto"/>
          </w:tcPr>
          <w:p w:rsidR="00B221D1" w:rsidRPr="00B221D1" w:rsidRDefault="00B221D1" w:rsidP="00B221D1">
            <w:pPr>
              <w:keepNext/>
              <w:ind w:firstLine="0"/>
            </w:pPr>
            <w:r>
              <w:t>Agnew</w:t>
            </w:r>
          </w:p>
        </w:tc>
        <w:tc>
          <w:tcPr>
            <w:tcW w:w="2179" w:type="dxa"/>
            <w:shd w:val="clear" w:color="auto" w:fill="auto"/>
          </w:tcPr>
          <w:p w:rsidR="00B221D1" w:rsidRPr="00B221D1" w:rsidRDefault="00B221D1" w:rsidP="00B221D1">
            <w:pPr>
              <w:keepNext/>
              <w:ind w:firstLine="0"/>
            </w:pPr>
            <w:r>
              <w:t>Allen</w:t>
            </w:r>
          </w:p>
        </w:tc>
        <w:tc>
          <w:tcPr>
            <w:tcW w:w="2180" w:type="dxa"/>
            <w:shd w:val="clear" w:color="auto" w:fill="auto"/>
          </w:tcPr>
          <w:p w:rsidR="00B221D1" w:rsidRPr="00B221D1" w:rsidRDefault="00B221D1" w:rsidP="00B221D1">
            <w:pPr>
              <w:keepNext/>
              <w:ind w:firstLine="0"/>
            </w:pPr>
            <w:r>
              <w:t>Allison</w:t>
            </w:r>
          </w:p>
        </w:tc>
      </w:tr>
      <w:tr w:rsidR="00B221D1" w:rsidRPr="00B221D1" w:rsidTr="00B221D1">
        <w:tc>
          <w:tcPr>
            <w:tcW w:w="2179" w:type="dxa"/>
            <w:shd w:val="clear" w:color="auto" w:fill="auto"/>
          </w:tcPr>
          <w:p w:rsidR="00B221D1" w:rsidRPr="00B221D1" w:rsidRDefault="00B221D1" w:rsidP="00B221D1">
            <w:pPr>
              <w:ind w:firstLine="0"/>
            </w:pPr>
            <w:r>
              <w:t>Anthony</w:t>
            </w:r>
          </w:p>
        </w:tc>
        <w:tc>
          <w:tcPr>
            <w:tcW w:w="2179" w:type="dxa"/>
            <w:shd w:val="clear" w:color="auto" w:fill="auto"/>
          </w:tcPr>
          <w:p w:rsidR="00B221D1" w:rsidRPr="00B221D1" w:rsidRDefault="00B221D1" w:rsidP="00B221D1">
            <w:pPr>
              <w:ind w:firstLine="0"/>
            </w:pPr>
            <w:r>
              <w:t>Atwater</w:t>
            </w:r>
          </w:p>
        </w:tc>
        <w:tc>
          <w:tcPr>
            <w:tcW w:w="2180" w:type="dxa"/>
            <w:shd w:val="clear" w:color="auto" w:fill="auto"/>
          </w:tcPr>
          <w:p w:rsidR="00B221D1" w:rsidRPr="00B221D1" w:rsidRDefault="00B221D1" w:rsidP="00B221D1">
            <w:pPr>
              <w:ind w:firstLine="0"/>
            </w:pPr>
            <w:r>
              <w:t>Bales</w:t>
            </w:r>
          </w:p>
        </w:tc>
      </w:tr>
      <w:tr w:rsidR="00B221D1" w:rsidRPr="00B221D1" w:rsidTr="00B221D1">
        <w:tc>
          <w:tcPr>
            <w:tcW w:w="2179" w:type="dxa"/>
            <w:shd w:val="clear" w:color="auto" w:fill="auto"/>
          </w:tcPr>
          <w:p w:rsidR="00B221D1" w:rsidRPr="00B221D1" w:rsidRDefault="00B221D1" w:rsidP="00B221D1">
            <w:pPr>
              <w:ind w:firstLine="0"/>
            </w:pPr>
            <w:r>
              <w:t>Ballentine</w:t>
            </w:r>
          </w:p>
        </w:tc>
        <w:tc>
          <w:tcPr>
            <w:tcW w:w="2179" w:type="dxa"/>
            <w:shd w:val="clear" w:color="auto" w:fill="auto"/>
          </w:tcPr>
          <w:p w:rsidR="00B221D1" w:rsidRPr="00B221D1" w:rsidRDefault="00B221D1" w:rsidP="00B221D1">
            <w:pPr>
              <w:ind w:firstLine="0"/>
            </w:pPr>
            <w:r>
              <w:t>Barfield</w:t>
            </w:r>
          </w:p>
        </w:tc>
        <w:tc>
          <w:tcPr>
            <w:tcW w:w="2180" w:type="dxa"/>
            <w:shd w:val="clear" w:color="auto" w:fill="auto"/>
          </w:tcPr>
          <w:p w:rsidR="00B221D1" w:rsidRPr="00B221D1" w:rsidRDefault="00B221D1" w:rsidP="00B221D1">
            <w:pPr>
              <w:ind w:firstLine="0"/>
            </w:pPr>
            <w:r>
              <w:t>Bedingfield</w:t>
            </w:r>
          </w:p>
        </w:tc>
      </w:tr>
      <w:tr w:rsidR="00B221D1" w:rsidRPr="00B221D1" w:rsidTr="00B221D1">
        <w:tc>
          <w:tcPr>
            <w:tcW w:w="2179" w:type="dxa"/>
            <w:shd w:val="clear" w:color="auto" w:fill="auto"/>
          </w:tcPr>
          <w:p w:rsidR="00B221D1" w:rsidRPr="00B221D1" w:rsidRDefault="00B221D1" w:rsidP="00B221D1">
            <w:pPr>
              <w:ind w:firstLine="0"/>
            </w:pPr>
            <w:r>
              <w:t>Bingham</w:t>
            </w:r>
          </w:p>
        </w:tc>
        <w:tc>
          <w:tcPr>
            <w:tcW w:w="2179" w:type="dxa"/>
            <w:shd w:val="clear" w:color="auto" w:fill="auto"/>
          </w:tcPr>
          <w:p w:rsidR="00B221D1" w:rsidRPr="00B221D1" w:rsidRDefault="00B221D1" w:rsidP="00B221D1">
            <w:pPr>
              <w:ind w:firstLine="0"/>
            </w:pPr>
            <w:r>
              <w:t>Bowen</w:t>
            </w:r>
          </w:p>
        </w:tc>
        <w:tc>
          <w:tcPr>
            <w:tcW w:w="2180" w:type="dxa"/>
            <w:shd w:val="clear" w:color="auto" w:fill="auto"/>
          </w:tcPr>
          <w:p w:rsidR="00B221D1" w:rsidRPr="00B221D1" w:rsidRDefault="00B221D1" w:rsidP="00B221D1">
            <w:pPr>
              <w:ind w:firstLine="0"/>
            </w:pPr>
            <w:r>
              <w:t>Bowers</w:t>
            </w:r>
          </w:p>
        </w:tc>
      </w:tr>
      <w:tr w:rsidR="00B221D1" w:rsidRPr="00B221D1" w:rsidTr="00B221D1">
        <w:tc>
          <w:tcPr>
            <w:tcW w:w="2179" w:type="dxa"/>
            <w:shd w:val="clear" w:color="auto" w:fill="auto"/>
          </w:tcPr>
          <w:p w:rsidR="00B221D1" w:rsidRPr="00B221D1" w:rsidRDefault="00B221D1" w:rsidP="00B221D1">
            <w:pPr>
              <w:ind w:firstLine="0"/>
            </w:pPr>
            <w:r>
              <w:t>Brady</w:t>
            </w:r>
          </w:p>
        </w:tc>
        <w:tc>
          <w:tcPr>
            <w:tcW w:w="2179" w:type="dxa"/>
            <w:shd w:val="clear" w:color="auto" w:fill="auto"/>
          </w:tcPr>
          <w:p w:rsidR="00B221D1" w:rsidRPr="00B221D1" w:rsidRDefault="00B221D1" w:rsidP="00B221D1">
            <w:pPr>
              <w:ind w:firstLine="0"/>
            </w:pPr>
            <w:r>
              <w:t>Branham</w:t>
            </w:r>
          </w:p>
        </w:tc>
        <w:tc>
          <w:tcPr>
            <w:tcW w:w="2180" w:type="dxa"/>
            <w:shd w:val="clear" w:color="auto" w:fill="auto"/>
          </w:tcPr>
          <w:p w:rsidR="00B221D1" w:rsidRPr="00B221D1" w:rsidRDefault="00B221D1" w:rsidP="00B221D1">
            <w:pPr>
              <w:ind w:firstLine="0"/>
            </w:pPr>
            <w:r>
              <w:t>Brannon</w:t>
            </w:r>
          </w:p>
        </w:tc>
      </w:tr>
      <w:tr w:rsidR="00B221D1" w:rsidRPr="00B221D1" w:rsidTr="00B221D1">
        <w:tc>
          <w:tcPr>
            <w:tcW w:w="2179" w:type="dxa"/>
            <w:shd w:val="clear" w:color="auto" w:fill="auto"/>
          </w:tcPr>
          <w:p w:rsidR="00B221D1" w:rsidRPr="00B221D1" w:rsidRDefault="00B221D1" w:rsidP="00B221D1">
            <w:pPr>
              <w:ind w:firstLine="0"/>
            </w:pPr>
            <w:r>
              <w:t>Brantley</w:t>
            </w:r>
          </w:p>
        </w:tc>
        <w:tc>
          <w:tcPr>
            <w:tcW w:w="2179" w:type="dxa"/>
            <w:shd w:val="clear" w:color="auto" w:fill="auto"/>
          </w:tcPr>
          <w:p w:rsidR="00B221D1" w:rsidRPr="00B221D1" w:rsidRDefault="00B221D1" w:rsidP="00B221D1">
            <w:pPr>
              <w:ind w:firstLine="0"/>
            </w:pPr>
            <w:r>
              <w:t>Chumley</w:t>
            </w:r>
          </w:p>
        </w:tc>
        <w:tc>
          <w:tcPr>
            <w:tcW w:w="2180" w:type="dxa"/>
            <w:shd w:val="clear" w:color="auto" w:fill="auto"/>
          </w:tcPr>
          <w:p w:rsidR="00B221D1" w:rsidRPr="00B221D1" w:rsidRDefault="00B221D1" w:rsidP="00B221D1">
            <w:pPr>
              <w:ind w:firstLine="0"/>
            </w:pPr>
            <w:r>
              <w:t>Clemmons</w:t>
            </w:r>
          </w:p>
        </w:tc>
      </w:tr>
      <w:tr w:rsidR="00B221D1" w:rsidRPr="00B221D1" w:rsidTr="00B221D1">
        <w:tc>
          <w:tcPr>
            <w:tcW w:w="2179" w:type="dxa"/>
            <w:shd w:val="clear" w:color="auto" w:fill="auto"/>
          </w:tcPr>
          <w:p w:rsidR="00B221D1" w:rsidRPr="00B221D1" w:rsidRDefault="00B221D1" w:rsidP="00B221D1">
            <w:pPr>
              <w:ind w:firstLine="0"/>
            </w:pPr>
            <w:r>
              <w:t>Cole</w:t>
            </w:r>
          </w:p>
        </w:tc>
        <w:tc>
          <w:tcPr>
            <w:tcW w:w="2179" w:type="dxa"/>
            <w:shd w:val="clear" w:color="auto" w:fill="auto"/>
          </w:tcPr>
          <w:p w:rsidR="00B221D1" w:rsidRPr="00B221D1" w:rsidRDefault="00B221D1" w:rsidP="00B221D1">
            <w:pPr>
              <w:ind w:firstLine="0"/>
            </w:pPr>
            <w:r>
              <w:t>Corbin</w:t>
            </w:r>
          </w:p>
        </w:tc>
        <w:tc>
          <w:tcPr>
            <w:tcW w:w="2180" w:type="dxa"/>
            <w:shd w:val="clear" w:color="auto" w:fill="auto"/>
          </w:tcPr>
          <w:p w:rsidR="00B221D1" w:rsidRPr="00B221D1" w:rsidRDefault="00B221D1" w:rsidP="00B221D1">
            <w:pPr>
              <w:ind w:firstLine="0"/>
            </w:pPr>
            <w:r>
              <w:t>Crosby</w:t>
            </w:r>
          </w:p>
        </w:tc>
      </w:tr>
      <w:tr w:rsidR="00B221D1" w:rsidRPr="00B221D1" w:rsidTr="00B221D1">
        <w:tc>
          <w:tcPr>
            <w:tcW w:w="2179" w:type="dxa"/>
            <w:shd w:val="clear" w:color="auto" w:fill="auto"/>
          </w:tcPr>
          <w:p w:rsidR="00B221D1" w:rsidRPr="00B221D1" w:rsidRDefault="00B221D1" w:rsidP="00B221D1">
            <w:pPr>
              <w:ind w:firstLine="0"/>
            </w:pPr>
            <w:r>
              <w:t>Daning</w:t>
            </w:r>
          </w:p>
        </w:tc>
        <w:tc>
          <w:tcPr>
            <w:tcW w:w="2179" w:type="dxa"/>
            <w:shd w:val="clear" w:color="auto" w:fill="auto"/>
          </w:tcPr>
          <w:p w:rsidR="00B221D1" w:rsidRPr="00B221D1" w:rsidRDefault="00B221D1" w:rsidP="00B221D1">
            <w:pPr>
              <w:ind w:firstLine="0"/>
            </w:pPr>
            <w:r>
              <w:t>Delleney</w:t>
            </w:r>
          </w:p>
        </w:tc>
        <w:tc>
          <w:tcPr>
            <w:tcW w:w="2180" w:type="dxa"/>
            <w:shd w:val="clear" w:color="auto" w:fill="auto"/>
          </w:tcPr>
          <w:p w:rsidR="00B221D1" w:rsidRPr="00B221D1" w:rsidRDefault="00B221D1" w:rsidP="00B221D1">
            <w:pPr>
              <w:ind w:firstLine="0"/>
            </w:pPr>
            <w:r>
              <w:t>Erickson</w:t>
            </w:r>
          </w:p>
        </w:tc>
      </w:tr>
      <w:tr w:rsidR="00B221D1" w:rsidRPr="00B221D1" w:rsidTr="00B221D1">
        <w:tc>
          <w:tcPr>
            <w:tcW w:w="2179" w:type="dxa"/>
            <w:shd w:val="clear" w:color="auto" w:fill="auto"/>
          </w:tcPr>
          <w:p w:rsidR="00B221D1" w:rsidRPr="00B221D1" w:rsidRDefault="00B221D1" w:rsidP="00B221D1">
            <w:pPr>
              <w:ind w:firstLine="0"/>
            </w:pPr>
            <w:r>
              <w:t>Forrester</w:t>
            </w:r>
          </w:p>
        </w:tc>
        <w:tc>
          <w:tcPr>
            <w:tcW w:w="2179" w:type="dxa"/>
            <w:shd w:val="clear" w:color="auto" w:fill="auto"/>
          </w:tcPr>
          <w:p w:rsidR="00B221D1" w:rsidRPr="00B221D1" w:rsidRDefault="00B221D1" w:rsidP="00B221D1">
            <w:pPr>
              <w:ind w:firstLine="0"/>
            </w:pPr>
            <w:r>
              <w:t>Frye</w:t>
            </w:r>
          </w:p>
        </w:tc>
        <w:tc>
          <w:tcPr>
            <w:tcW w:w="2180" w:type="dxa"/>
            <w:shd w:val="clear" w:color="auto" w:fill="auto"/>
          </w:tcPr>
          <w:p w:rsidR="00B221D1" w:rsidRPr="00B221D1" w:rsidRDefault="00B221D1" w:rsidP="00B221D1">
            <w:pPr>
              <w:ind w:firstLine="0"/>
            </w:pPr>
            <w:r>
              <w:t>Funderburk</w:t>
            </w:r>
          </w:p>
        </w:tc>
      </w:tr>
      <w:tr w:rsidR="00B221D1" w:rsidRPr="00B221D1" w:rsidTr="00B221D1">
        <w:tc>
          <w:tcPr>
            <w:tcW w:w="2179" w:type="dxa"/>
            <w:shd w:val="clear" w:color="auto" w:fill="auto"/>
          </w:tcPr>
          <w:p w:rsidR="00B221D1" w:rsidRPr="00B221D1" w:rsidRDefault="00B221D1" w:rsidP="00B221D1">
            <w:pPr>
              <w:ind w:firstLine="0"/>
            </w:pPr>
            <w:r>
              <w:t>Gambrell</w:t>
            </w:r>
          </w:p>
        </w:tc>
        <w:tc>
          <w:tcPr>
            <w:tcW w:w="2179" w:type="dxa"/>
            <w:shd w:val="clear" w:color="auto" w:fill="auto"/>
          </w:tcPr>
          <w:p w:rsidR="00B221D1" w:rsidRPr="00B221D1" w:rsidRDefault="00B221D1" w:rsidP="00B221D1">
            <w:pPr>
              <w:ind w:firstLine="0"/>
            </w:pPr>
            <w:r>
              <w:t>Hamilton</w:t>
            </w:r>
          </w:p>
        </w:tc>
        <w:tc>
          <w:tcPr>
            <w:tcW w:w="2180" w:type="dxa"/>
            <w:shd w:val="clear" w:color="auto" w:fill="auto"/>
          </w:tcPr>
          <w:p w:rsidR="00B221D1" w:rsidRPr="00B221D1" w:rsidRDefault="00B221D1" w:rsidP="00B221D1">
            <w:pPr>
              <w:ind w:firstLine="0"/>
            </w:pPr>
            <w:r>
              <w:t>Hardwick</w:t>
            </w:r>
          </w:p>
        </w:tc>
      </w:tr>
      <w:tr w:rsidR="00B221D1" w:rsidRPr="00B221D1" w:rsidTr="00B221D1">
        <w:tc>
          <w:tcPr>
            <w:tcW w:w="2179" w:type="dxa"/>
            <w:shd w:val="clear" w:color="auto" w:fill="auto"/>
          </w:tcPr>
          <w:p w:rsidR="00B221D1" w:rsidRPr="00B221D1" w:rsidRDefault="00B221D1" w:rsidP="00B221D1">
            <w:pPr>
              <w:ind w:firstLine="0"/>
            </w:pPr>
            <w:r>
              <w:t>Harrell</w:t>
            </w:r>
          </w:p>
        </w:tc>
        <w:tc>
          <w:tcPr>
            <w:tcW w:w="2179" w:type="dxa"/>
            <w:shd w:val="clear" w:color="auto" w:fill="auto"/>
          </w:tcPr>
          <w:p w:rsidR="00B221D1" w:rsidRPr="00B221D1" w:rsidRDefault="00B221D1" w:rsidP="00B221D1">
            <w:pPr>
              <w:ind w:firstLine="0"/>
            </w:pPr>
            <w:r>
              <w:t>Harrison</w:t>
            </w:r>
          </w:p>
        </w:tc>
        <w:tc>
          <w:tcPr>
            <w:tcW w:w="2180" w:type="dxa"/>
            <w:shd w:val="clear" w:color="auto" w:fill="auto"/>
          </w:tcPr>
          <w:p w:rsidR="00B221D1" w:rsidRPr="00B221D1" w:rsidRDefault="00B221D1" w:rsidP="00B221D1">
            <w:pPr>
              <w:ind w:firstLine="0"/>
            </w:pPr>
            <w:r>
              <w:t>Hayes</w:t>
            </w:r>
          </w:p>
        </w:tc>
      </w:tr>
      <w:tr w:rsidR="00B221D1" w:rsidRPr="00B221D1" w:rsidTr="00B221D1">
        <w:tc>
          <w:tcPr>
            <w:tcW w:w="2179" w:type="dxa"/>
            <w:shd w:val="clear" w:color="auto" w:fill="auto"/>
          </w:tcPr>
          <w:p w:rsidR="00B221D1" w:rsidRPr="00B221D1" w:rsidRDefault="00B221D1" w:rsidP="00B221D1">
            <w:pPr>
              <w:ind w:firstLine="0"/>
            </w:pPr>
            <w:r>
              <w:t>Hearn</w:t>
            </w:r>
          </w:p>
        </w:tc>
        <w:tc>
          <w:tcPr>
            <w:tcW w:w="2179" w:type="dxa"/>
            <w:shd w:val="clear" w:color="auto" w:fill="auto"/>
          </w:tcPr>
          <w:p w:rsidR="00B221D1" w:rsidRPr="00B221D1" w:rsidRDefault="00B221D1" w:rsidP="00B221D1">
            <w:pPr>
              <w:ind w:firstLine="0"/>
            </w:pPr>
            <w:r>
              <w:t>Henderson</w:t>
            </w:r>
          </w:p>
        </w:tc>
        <w:tc>
          <w:tcPr>
            <w:tcW w:w="2180" w:type="dxa"/>
            <w:shd w:val="clear" w:color="auto" w:fill="auto"/>
          </w:tcPr>
          <w:p w:rsidR="00B221D1" w:rsidRPr="00B221D1" w:rsidRDefault="00B221D1" w:rsidP="00B221D1">
            <w:pPr>
              <w:ind w:firstLine="0"/>
            </w:pPr>
            <w:r>
              <w:t>Hiott</w:t>
            </w:r>
          </w:p>
        </w:tc>
      </w:tr>
      <w:tr w:rsidR="00B221D1" w:rsidRPr="00B221D1" w:rsidTr="00B221D1">
        <w:tc>
          <w:tcPr>
            <w:tcW w:w="2179" w:type="dxa"/>
            <w:shd w:val="clear" w:color="auto" w:fill="auto"/>
          </w:tcPr>
          <w:p w:rsidR="00B221D1" w:rsidRPr="00B221D1" w:rsidRDefault="00B221D1" w:rsidP="00B221D1">
            <w:pPr>
              <w:ind w:firstLine="0"/>
            </w:pPr>
            <w:r>
              <w:t>Hodges</w:t>
            </w:r>
          </w:p>
        </w:tc>
        <w:tc>
          <w:tcPr>
            <w:tcW w:w="2179" w:type="dxa"/>
            <w:shd w:val="clear" w:color="auto" w:fill="auto"/>
          </w:tcPr>
          <w:p w:rsidR="00B221D1" w:rsidRPr="00B221D1" w:rsidRDefault="00B221D1" w:rsidP="00B221D1">
            <w:pPr>
              <w:ind w:firstLine="0"/>
            </w:pPr>
            <w:r>
              <w:t>Huggins</w:t>
            </w:r>
          </w:p>
        </w:tc>
        <w:tc>
          <w:tcPr>
            <w:tcW w:w="2180" w:type="dxa"/>
            <w:shd w:val="clear" w:color="auto" w:fill="auto"/>
          </w:tcPr>
          <w:p w:rsidR="00B221D1" w:rsidRPr="00B221D1" w:rsidRDefault="00B221D1" w:rsidP="00B221D1">
            <w:pPr>
              <w:ind w:firstLine="0"/>
            </w:pPr>
            <w:r>
              <w:t>Knight</w:t>
            </w:r>
          </w:p>
        </w:tc>
      </w:tr>
      <w:tr w:rsidR="00B221D1" w:rsidRPr="00B221D1" w:rsidTr="00B221D1">
        <w:tc>
          <w:tcPr>
            <w:tcW w:w="2179" w:type="dxa"/>
            <w:shd w:val="clear" w:color="auto" w:fill="auto"/>
          </w:tcPr>
          <w:p w:rsidR="00B221D1" w:rsidRPr="00B221D1" w:rsidRDefault="00B221D1" w:rsidP="00B221D1">
            <w:pPr>
              <w:ind w:firstLine="0"/>
            </w:pPr>
            <w:r>
              <w:t>Limehouse</w:t>
            </w:r>
          </w:p>
        </w:tc>
        <w:tc>
          <w:tcPr>
            <w:tcW w:w="2179" w:type="dxa"/>
            <w:shd w:val="clear" w:color="auto" w:fill="auto"/>
          </w:tcPr>
          <w:p w:rsidR="00B221D1" w:rsidRPr="00B221D1" w:rsidRDefault="00B221D1" w:rsidP="00B221D1">
            <w:pPr>
              <w:ind w:firstLine="0"/>
            </w:pPr>
            <w:r>
              <w:t>Loftis</w:t>
            </w:r>
          </w:p>
        </w:tc>
        <w:tc>
          <w:tcPr>
            <w:tcW w:w="2180" w:type="dxa"/>
            <w:shd w:val="clear" w:color="auto" w:fill="auto"/>
          </w:tcPr>
          <w:p w:rsidR="00B221D1" w:rsidRPr="00B221D1" w:rsidRDefault="00B221D1" w:rsidP="00B221D1">
            <w:pPr>
              <w:ind w:firstLine="0"/>
            </w:pPr>
            <w:r>
              <w:t>Long</w:t>
            </w:r>
          </w:p>
        </w:tc>
      </w:tr>
      <w:tr w:rsidR="00B221D1" w:rsidRPr="00B221D1" w:rsidTr="00B221D1">
        <w:tc>
          <w:tcPr>
            <w:tcW w:w="2179" w:type="dxa"/>
            <w:shd w:val="clear" w:color="auto" w:fill="auto"/>
          </w:tcPr>
          <w:p w:rsidR="00B221D1" w:rsidRPr="00B221D1" w:rsidRDefault="00B221D1" w:rsidP="00B221D1">
            <w:pPr>
              <w:ind w:firstLine="0"/>
            </w:pPr>
            <w:r>
              <w:t>Lowe</w:t>
            </w:r>
          </w:p>
        </w:tc>
        <w:tc>
          <w:tcPr>
            <w:tcW w:w="2179" w:type="dxa"/>
            <w:shd w:val="clear" w:color="auto" w:fill="auto"/>
          </w:tcPr>
          <w:p w:rsidR="00B221D1" w:rsidRPr="00B221D1" w:rsidRDefault="00B221D1" w:rsidP="00B221D1">
            <w:pPr>
              <w:ind w:firstLine="0"/>
            </w:pPr>
            <w:r>
              <w:t>Lucas</w:t>
            </w:r>
          </w:p>
        </w:tc>
        <w:tc>
          <w:tcPr>
            <w:tcW w:w="2180" w:type="dxa"/>
            <w:shd w:val="clear" w:color="auto" w:fill="auto"/>
          </w:tcPr>
          <w:p w:rsidR="00B221D1" w:rsidRPr="00B221D1" w:rsidRDefault="00B221D1" w:rsidP="00B221D1">
            <w:pPr>
              <w:ind w:firstLine="0"/>
            </w:pPr>
            <w:r>
              <w:t>McCoy</w:t>
            </w:r>
          </w:p>
        </w:tc>
      </w:tr>
      <w:tr w:rsidR="00B221D1" w:rsidRPr="00B221D1" w:rsidTr="00B221D1">
        <w:tc>
          <w:tcPr>
            <w:tcW w:w="2179" w:type="dxa"/>
            <w:shd w:val="clear" w:color="auto" w:fill="auto"/>
          </w:tcPr>
          <w:p w:rsidR="00B221D1" w:rsidRPr="00B221D1" w:rsidRDefault="00B221D1" w:rsidP="00B221D1">
            <w:pPr>
              <w:ind w:firstLine="0"/>
            </w:pPr>
            <w:r>
              <w:t>McLeod</w:t>
            </w:r>
          </w:p>
        </w:tc>
        <w:tc>
          <w:tcPr>
            <w:tcW w:w="2179" w:type="dxa"/>
            <w:shd w:val="clear" w:color="auto" w:fill="auto"/>
          </w:tcPr>
          <w:p w:rsidR="00B221D1" w:rsidRPr="00B221D1" w:rsidRDefault="00B221D1" w:rsidP="00B221D1">
            <w:pPr>
              <w:ind w:firstLine="0"/>
            </w:pPr>
            <w:r>
              <w:t>D. C. Moss</w:t>
            </w:r>
          </w:p>
        </w:tc>
        <w:tc>
          <w:tcPr>
            <w:tcW w:w="2180" w:type="dxa"/>
            <w:shd w:val="clear" w:color="auto" w:fill="auto"/>
          </w:tcPr>
          <w:p w:rsidR="00B221D1" w:rsidRPr="00B221D1" w:rsidRDefault="00B221D1" w:rsidP="00B221D1">
            <w:pPr>
              <w:ind w:firstLine="0"/>
            </w:pPr>
            <w:r>
              <w:t>V. S. Moss</w:t>
            </w:r>
          </w:p>
        </w:tc>
      </w:tr>
      <w:tr w:rsidR="00B221D1" w:rsidRPr="00B221D1" w:rsidTr="00B221D1">
        <w:tc>
          <w:tcPr>
            <w:tcW w:w="2179" w:type="dxa"/>
            <w:shd w:val="clear" w:color="auto" w:fill="auto"/>
          </w:tcPr>
          <w:p w:rsidR="00B221D1" w:rsidRPr="00B221D1" w:rsidRDefault="00B221D1" w:rsidP="00B221D1">
            <w:pPr>
              <w:ind w:firstLine="0"/>
            </w:pPr>
            <w:r>
              <w:t>Murphy</w:t>
            </w:r>
          </w:p>
        </w:tc>
        <w:tc>
          <w:tcPr>
            <w:tcW w:w="2179" w:type="dxa"/>
            <w:shd w:val="clear" w:color="auto" w:fill="auto"/>
          </w:tcPr>
          <w:p w:rsidR="00B221D1" w:rsidRPr="00B221D1" w:rsidRDefault="00B221D1" w:rsidP="00B221D1">
            <w:pPr>
              <w:ind w:firstLine="0"/>
            </w:pPr>
            <w:r>
              <w:t>Nanney</w:t>
            </w:r>
          </w:p>
        </w:tc>
        <w:tc>
          <w:tcPr>
            <w:tcW w:w="2180" w:type="dxa"/>
            <w:shd w:val="clear" w:color="auto" w:fill="auto"/>
          </w:tcPr>
          <w:p w:rsidR="00B221D1" w:rsidRPr="00B221D1" w:rsidRDefault="00B221D1" w:rsidP="00B221D1">
            <w:pPr>
              <w:ind w:firstLine="0"/>
            </w:pPr>
            <w:r>
              <w:t>J. M. Neal</w:t>
            </w:r>
          </w:p>
        </w:tc>
      </w:tr>
      <w:tr w:rsidR="00B221D1" w:rsidRPr="00B221D1" w:rsidTr="00B221D1">
        <w:tc>
          <w:tcPr>
            <w:tcW w:w="2179" w:type="dxa"/>
            <w:shd w:val="clear" w:color="auto" w:fill="auto"/>
          </w:tcPr>
          <w:p w:rsidR="00B221D1" w:rsidRPr="00B221D1" w:rsidRDefault="00B221D1" w:rsidP="00B221D1">
            <w:pPr>
              <w:ind w:firstLine="0"/>
            </w:pPr>
            <w:r>
              <w:t>Neilson</w:t>
            </w:r>
          </w:p>
        </w:tc>
        <w:tc>
          <w:tcPr>
            <w:tcW w:w="2179" w:type="dxa"/>
            <w:shd w:val="clear" w:color="auto" w:fill="auto"/>
          </w:tcPr>
          <w:p w:rsidR="00B221D1" w:rsidRPr="00B221D1" w:rsidRDefault="00B221D1" w:rsidP="00B221D1">
            <w:pPr>
              <w:ind w:firstLine="0"/>
            </w:pPr>
            <w:r>
              <w:t>Norman</w:t>
            </w:r>
          </w:p>
        </w:tc>
        <w:tc>
          <w:tcPr>
            <w:tcW w:w="2180" w:type="dxa"/>
            <w:shd w:val="clear" w:color="auto" w:fill="auto"/>
          </w:tcPr>
          <w:p w:rsidR="00B221D1" w:rsidRPr="00B221D1" w:rsidRDefault="00B221D1" w:rsidP="00B221D1">
            <w:pPr>
              <w:ind w:firstLine="0"/>
            </w:pPr>
            <w:r>
              <w:t>Ott</w:t>
            </w:r>
          </w:p>
        </w:tc>
      </w:tr>
      <w:tr w:rsidR="00B221D1" w:rsidRPr="00B221D1" w:rsidTr="00B221D1">
        <w:tc>
          <w:tcPr>
            <w:tcW w:w="2179" w:type="dxa"/>
            <w:shd w:val="clear" w:color="auto" w:fill="auto"/>
          </w:tcPr>
          <w:p w:rsidR="00B221D1" w:rsidRPr="00B221D1" w:rsidRDefault="00B221D1" w:rsidP="00B221D1">
            <w:pPr>
              <w:ind w:firstLine="0"/>
            </w:pPr>
            <w:r>
              <w:t>Owens</w:t>
            </w:r>
          </w:p>
        </w:tc>
        <w:tc>
          <w:tcPr>
            <w:tcW w:w="2179" w:type="dxa"/>
            <w:shd w:val="clear" w:color="auto" w:fill="auto"/>
          </w:tcPr>
          <w:p w:rsidR="00B221D1" w:rsidRPr="00B221D1" w:rsidRDefault="00B221D1" w:rsidP="00B221D1">
            <w:pPr>
              <w:ind w:firstLine="0"/>
            </w:pPr>
            <w:r>
              <w:t>Parker</w:t>
            </w:r>
          </w:p>
        </w:tc>
        <w:tc>
          <w:tcPr>
            <w:tcW w:w="2180" w:type="dxa"/>
            <w:shd w:val="clear" w:color="auto" w:fill="auto"/>
          </w:tcPr>
          <w:p w:rsidR="00B221D1" w:rsidRPr="00B221D1" w:rsidRDefault="00B221D1" w:rsidP="00B221D1">
            <w:pPr>
              <w:ind w:firstLine="0"/>
            </w:pPr>
            <w:r>
              <w:t>Patrick</w:t>
            </w:r>
          </w:p>
        </w:tc>
      </w:tr>
      <w:tr w:rsidR="00B221D1" w:rsidRPr="00B221D1" w:rsidTr="00B221D1">
        <w:tc>
          <w:tcPr>
            <w:tcW w:w="2179" w:type="dxa"/>
            <w:shd w:val="clear" w:color="auto" w:fill="auto"/>
          </w:tcPr>
          <w:p w:rsidR="00B221D1" w:rsidRPr="00B221D1" w:rsidRDefault="00B221D1" w:rsidP="00B221D1">
            <w:pPr>
              <w:ind w:firstLine="0"/>
            </w:pPr>
            <w:r>
              <w:t>Pinson</w:t>
            </w:r>
          </w:p>
        </w:tc>
        <w:tc>
          <w:tcPr>
            <w:tcW w:w="2179" w:type="dxa"/>
            <w:shd w:val="clear" w:color="auto" w:fill="auto"/>
          </w:tcPr>
          <w:p w:rsidR="00B221D1" w:rsidRPr="00B221D1" w:rsidRDefault="00B221D1" w:rsidP="00B221D1">
            <w:pPr>
              <w:ind w:firstLine="0"/>
            </w:pPr>
            <w:r>
              <w:t>Pitts</w:t>
            </w:r>
          </w:p>
        </w:tc>
        <w:tc>
          <w:tcPr>
            <w:tcW w:w="2180" w:type="dxa"/>
            <w:shd w:val="clear" w:color="auto" w:fill="auto"/>
          </w:tcPr>
          <w:p w:rsidR="00B221D1" w:rsidRPr="00B221D1" w:rsidRDefault="00B221D1" w:rsidP="00B221D1">
            <w:pPr>
              <w:ind w:firstLine="0"/>
            </w:pPr>
            <w:r>
              <w:t>Pope</w:t>
            </w:r>
          </w:p>
        </w:tc>
      </w:tr>
      <w:tr w:rsidR="00B221D1" w:rsidRPr="00B221D1" w:rsidTr="00B221D1">
        <w:tc>
          <w:tcPr>
            <w:tcW w:w="2179" w:type="dxa"/>
            <w:shd w:val="clear" w:color="auto" w:fill="auto"/>
          </w:tcPr>
          <w:p w:rsidR="00B221D1" w:rsidRPr="00B221D1" w:rsidRDefault="00B221D1" w:rsidP="00B221D1">
            <w:pPr>
              <w:ind w:firstLine="0"/>
            </w:pPr>
            <w:r>
              <w:t>Putnam</w:t>
            </w:r>
          </w:p>
        </w:tc>
        <w:tc>
          <w:tcPr>
            <w:tcW w:w="2179" w:type="dxa"/>
            <w:shd w:val="clear" w:color="auto" w:fill="auto"/>
          </w:tcPr>
          <w:p w:rsidR="00B221D1" w:rsidRPr="00B221D1" w:rsidRDefault="00B221D1" w:rsidP="00B221D1">
            <w:pPr>
              <w:ind w:firstLine="0"/>
            </w:pPr>
            <w:r>
              <w:t>Quinn</w:t>
            </w:r>
          </w:p>
        </w:tc>
        <w:tc>
          <w:tcPr>
            <w:tcW w:w="2180" w:type="dxa"/>
            <w:shd w:val="clear" w:color="auto" w:fill="auto"/>
          </w:tcPr>
          <w:p w:rsidR="00B221D1" w:rsidRPr="00B221D1" w:rsidRDefault="00B221D1" w:rsidP="00B221D1">
            <w:pPr>
              <w:ind w:firstLine="0"/>
            </w:pPr>
            <w:r>
              <w:t>Ryan</w:t>
            </w:r>
          </w:p>
        </w:tc>
      </w:tr>
      <w:tr w:rsidR="00B221D1" w:rsidRPr="00B221D1" w:rsidTr="00B221D1">
        <w:tc>
          <w:tcPr>
            <w:tcW w:w="2179" w:type="dxa"/>
            <w:shd w:val="clear" w:color="auto" w:fill="auto"/>
          </w:tcPr>
          <w:p w:rsidR="00B221D1" w:rsidRPr="00B221D1" w:rsidRDefault="00B221D1" w:rsidP="00B221D1">
            <w:pPr>
              <w:ind w:firstLine="0"/>
            </w:pPr>
            <w:r>
              <w:t>Sandifer</w:t>
            </w:r>
          </w:p>
        </w:tc>
        <w:tc>
          <w:tcPr>
            <w:tcW w:w="2179" w:type="dxa"/>
            <w:shd w:val="clear" w:color="auto" w:fill="auto"/>
          </w:tcPr>
          <w:p w:rsidR="00B221D1" w:rsidRPr="00B221D1" w:rsidRDefault="00B221D1" w:rsidP="00B221D1">
            <w:pPr>
              <w:ind w:firstLine="0"/>
            </w:pPr>
            <w:r>
              <w:t>Simrill</w:t>
            </w:r>
          </w:p>
        </w:tc>
        <w:tc>
          <w:tcPr>
            <w:tcW w:w="2180" w:type="dxa"/>
            <w:shd w:val="clear" w:color="auto" w:fill="auto"/>
          </w:tcPr>
          <w:p w:rsidR="00B221D1" w:rsidRPr="00B221D1" w:rsidRDefault="00B221D1" w:rsidP="00B221D1">
            <w:pPr>
              <w:ind w:firstLine="0"/>
            </w:pPr>
            <w:r>
              <w:t>Skelton</w:t>
            </w:r>
          </w:p>
        </w:tc>
      </w:tr>
      <w:tr w:rsidR="00B221D1" w:rsidRPr="00B221D1" w:rsidTr="00B221D1">
        <w:tc>
          <w:tcPr>
            <w:tcW w:w="2179" w:type="dxa"/>
            <w:shd w:val="clear" w:color="auto" w:fill="auto"/>
          </w:tcPr>
          <w:p w:rsidR="00B221D1" w:rsidRPr="00B221D1" w:rsidRDefault="00B221D1" w:rsidP="00B221D1">
            <w:pPr>
              <w:ind w:firstLine="0"/>
            </w:pPr>
            <w:r>
              <w:t>G. M. Smith</w:t>
            </w:r>
          </w:p>
        </w:tc>
        <w:tc>
          <w:tcPr>
            <w:tcW w:w="2179" w:type="dxa"/>
            <w:shd w:val="clear" w:color="auto" w:fill="auto"/>
          </w:tcPr>
          <w:p w:rsidR="00B221D1" w:rsidRPr="00B221D1" w:rsidRDefault="00B221D1" w:rsidP="00B221D1">
            <w:pPr>
              <w:ind w:firstLine="0"/>
            </w:pPr>
            <w:r>
              <w:t>G. R. Smith</w:t>
            </w:r>
          </w:p>
        </w:tc>
        <w:tc>
          <w:tcPr>
            <w:tcW w:w="2180" w:type="dxa"/>
            <w:shd w:val="clear" w:color="auto" w:fill="auto"/>
          </w:tcPr>
          <w:p w:rsidR="00B221D1" w:rsidRPr="00B221D1" w:rsidRDefault="00B221D1" w:rsidP="00B221D1">
            <w:pPr>
              <w:ind w:firstLine="0"/>
            </w:pPr>
            <w:r>
              <w:t>J. R. Smith</w:t>
            </w:r>
          </w:p>
        </w:tc>
      </w:tr>
      <w:tr w:rsidR="00B221D1" w:rsidRPr="00B221D1" w:rsidTr="00B221D1">
        <w:tc>
          <w:tcPr>
            <w:tcW w:w="2179" w:type="dxa"/>
            <w:shd w:val="clear" w:color="auto" w:fill="auto"/>
          </w:tcPr>
          <w:p w:rsidR="00B221D1" w:rsidRPr="00B221D1" w:rsidRDefault="00B221D1" w:rsidP="00B221D1">
            <w:pPr>
              <w:ind w:firstLine="0"/>
            </w:pPr>
            <w:r>
              <w:t>Sottile</w:t>
            </w:r>
          </w:p>
        </w:tc>
        <w:tc>
          <w:tcPr>
            <w:tcW w:w="2179" w:type="dxa"/>
            <w:shd w:val="clear" w:color="auto" w:fill="auto"/>
          </w:tcPr>
          <w:p w:rsidR="00B221D1" w:rsidRPr="00B221D1" w:rsidRDefault="00B221D1" w:rsidP="00B221D1">
            <w:pPr>
              <w:ind w:firstLine="0"/>
            </w:pPr>
            <w:r>
              <w:t>Southard</w:t>
            </w:r>
          </w:p>
        </w:tc>
        <w:tc>
          <w:tcPr>
            <w:tcW w:w="2180" w:type="dxa"/>
            <w:shd w:val="clear" w:color="auto" w:fill="auto"/>
          </w:tcPr>
          <w:p w:rsidR="00B221D1" w:rsidRPr="00B221D1" w:rsidRDefault="00B221D1" w:rsidP="00B221D1">
            <w:pPr>
              <w:ind w:firstLine="0"/>
            </w:pPr>
            <w:r>
              <w:t>Spires</w:t>
            </w:r>
          </w:p>
        </w:tc>
      </w:tr>
      <w:tr w:rsidR="00B221D1" w:rsidRPr="00B221D1" w:rsidTr="00B221D1">
        <w:tc>
          <w:tcPr>
            <w:tcW w:w="2179" w:type="dxa"/>
            <w:shd w:val="clear" w:color="auto" w:fill="auto"/>
          </w:tcPr>
          <w:p w:rsidR="00B221D1" w:rsidRPr="00B221D1" w:rsidRDefault="00B221D1" w:rsidP="00B221D1">
            <w:pPr>
              <w:ind w:firstLine="0"/>
            </w:pPr>
            <w:r>
              <w:t>Stavrinakis</w:t>
            </w:r>
          </w:p>
        </w:tc>
        <w:tc>
          <w:tcPr>
            <w:tcW w:w="2179" w:type="dxa"/>
            <w:shd w:val="clear" w:color="auto" w:fill="auto"/>
          </w:tcPr>
          <w:p w:rsidR="00B221D1" w:rsidRPr="00B221D1" w:rsidRDefault="00B221D1" w:rsidP="00B221D1">
            <w:pPr>
              <w:ind w:firstLine="0"/>
            </w:pPr>
            <w:r>
              <w:t>Tallon</w:t>
            </w:r>
          </w:p>
        </w:tc>
        <w:tc>
          <w:tcPr>
            <w:tcW w:w="2180" w:type="dxa"/>
            <w:shd w:val="clear" w:color="auto" w:fill="auto"/>
          </w:tcPr>
          <w:p w:rsidR="00B221D1" w:rsidRPr="00B221D1" w:rsidRDefault="00B221D1" w:rsidP="00B221D1">
            <w:pPr>
              <w:ind w:firstLine="0"/>
            </w:pPr>
            <w:r>
              <w:t>Taylor</w:t>
            </w:r>
          </w:p>
        </w:tc>
      </w:tr>
      <w:tr w:rsidR="00B221D1" w:rsidRPr="00B221D1" w:rsidTr="00B221D1">
        <w:tc>
          <w:tcPr>
            <w:tcW w:w="2179" w:type="dxa"/>
            <w:shd w:val="clear" w:color="auto" w:fill="auto"/>
          </w:tcPr>
          <w:p w:rsidR="00B221D1" w:rsidRPr="00B221D1" w:rsidRDefault="00B221D1" w:rsidP="00B221D1">
            <w:pPr>
              <w:ind w:firstLine="0"/>
            </w:pPr>
            <w:r>
              <w:t>Thayer</w:t>
            </w:r>
          </w:p>
        </w:tc>
        <w:tc>
          <w:tcPr>
            <w:tcW w:w="2179" w:type="dxa"/>
            <w:shd w:val="clear" w:color="auto" w:fill="auto"/>
          </w:tcPr>
          <w:p w:rsidR="00B221D1" w:rsidRPr="00B221D1" w:rsidRDefault="00B221D1" w:rsidP="00B221D1">
            <w:pPr>
              <w:ind w:firstLine="0"/>
            </w:pPr>
            <w:r>
              <w:t>Toole</w:t>
            </w:r>
          </w:p>
        </w:tc>
        <w:tc>
          <w:tcPr>
            <w:tcW w:w="2180" w:type="dxa"/>
            <w:shd w:val="clear" w:color="auto" w:fill="auto"/>
          </w:tcPr>
          <w:p w:rsidR="00B221D1" w:rsidRPr="00B221D1" w:rsidRDefault="00B221D1" w:rsidP="00B221D1">
            <w:pPr>
              <w:ind w:firstLine="0"/>
            </w:pPr>
            <w:r>
              <w:t>Tribble</w:t>
            </w:r>
          </w:p>
        </w:tc>
      </w:tr>
      <w:tr w:rsidR="00B221D1" w:rsidRPr="00B221D1" w:rsidTr="00B221D1">
        <w:tc>
          <w:tcPr>
            <w:tcW w:w="2179" w:type="dxa"/>
            <w:shd w:val="clear" w:color="auto" w:fill="auto"/>
          </w:tcPr>
          <w:p w:rsidR="00B221D1" w:rsidRPr="00B221D1" w:rsidRDefault="00B221D1" w:rsidP="00B221D1">
            <w:pPr>
              <w:keepNext/>
              <w:ind w:firstLine="0"/>
            </w:pPr>
            <w:r>
              <w:t>Vick</w:t>
            </w:r>
          </w:p>
        </w:tc>
        <w:tc>
          <w:tcPr>
            <w:tcW w:w="2179" w:type="dxa"/>
            <w:shd w:val="clear" w:color="auto" w:fill="auto"/>
          </w:tcPr>
          <w:p w:rsidR="00B221D1" w:rsidRPr="00B221D1" w:rsidRDefault="00B221D1" w:rsidP="00B221D1">
            <w:pPr>
              <w:keepNext/>
              <w:ind w:firstLine="0"/>
            </w:pPr>
            <w:r>
              <w:t>Weeks</w:t>
            </w:r>
          </w:p>
        </w:tc>
        <w:tc>
          <w:tcPr>
            <w:tcW w:w="2180" w:type="dxa"/>
            <w:shd w:val="clear" w:color="auto" w:fill="auto"/>
          </w:tcPr>
          <w:p w:rsidR="00B221D1" w:rsidRPr="00B221D1" w:rsidRDefault="00B221D1" w:rsidP="00B221D1">
            <w:pPr>
              <w:keepNext/>
              <w:ind w:firstLine="0"/>
            </w:pPr>
            <w:r>
              <w:t>Whitmire</w:t>
            </w:r>
          </w:p>
        </w:tc>
      </w:tr>
      <w:tr w:rsidR="00B221D1" w:rsidRPr="00B221D1" w:rsidTr="00B221D1">
        <w:tc>
          <w:tcPr>
            <w:tcW w:w="2179" w:type="dxa"/>
            <w:shd w:val="clear" w:color="auto" w:fill="auto"/>
          </w:tcPr>
          <w:p w:rsidR="00B221D1" w:rsidRPr="00B221D1" w:rsidRDefault="00B221D1" w:rsidP="00B221D1">
            <w:pPr>
              <w:keepNext/>
              <w:ind w:firstLine="0"/>
            </w:pPr>
            <w:r>
              <w:t>Willis</w:t>
            </w:r>
          </w:p>
        </w:tc>
        <w:tc>
          <w:tcPr>
            <w:tcW w:w="2179" w:type="dxa"/>
            <w:shd w:val="clear" w:color="auto" w:fill="auto"/>
          </w:tcPr>
          <w:p w:rsidR="00B221D1" w:rsidRPr="00B221D1" w:rsidRDefault="00B221D1" w:rsidP="00B221D1">
            <w:pPr>
              <w:keepNext/>
              <w:ind w:firstLine="0"/>
            </w:pPr>
            <w:r>
              <w:t>Young</w:t>
            </w:r>
          </w:p>
        </w:tc>
        <w:tc>
          <w:tcPr>
            <w:tcW w:w="2180" w:type="dxa"/>
            <w:shd w:val="clear" w:color="auto" w:fill="auto"/>
          </w:tcPr>
          <w:p w:rsidR="00B221D1" w:rsidRPr="00B221D1" w:rsidRDefault="00B221D1" w:rsidP="00B221D1">
            <w:pPr>
              <w:keepNext/>
              <w:ind w:firstLine="0"/>
            </w:pPr>
          </w:p>
        </w:tc>
      </w:tr>
    </w:tbl>
    <w:p w:rsidR="00B221D1" w:rsidRDefault="00B221D1" w:rsidP="00B221D1"/>
    <w:p w:rsidR="00B221D1" w:rsidRDefault="00B221D1" w:rsidP="00B221D1">
      <w:pPr>
        <w:jc w:val="center"/>
        <w:rPr>
          <w:b/>
        </w:rPr>
      </w:pPr>
      <w:r w:rsidRPr="00B221D1">
        <w:rPr>
          <w:b/>
        </w:rPr>
        <w:t>Total--83</w:t>
      </w:r>
    </w:p>
    <w:p w:rsidR="00B221D1" w:rsidRDefault="00B221D1" w:rsidP="00B221D1">
      <w:pPr>
        <w:jc w:val="center"/>
        <w:rPr>
          <w:b/>
        </w:rPr>
      </w:pPr>
    </w:p>
    <w:p w:rsidR="00B221D1" w:rsidRDefault="00B221D1" w:rsidP="00B221D1">
      <w:pPr>
        <w:ind w:firstLine="0"/>
      </w:pPr>
      <w:r w:rsidRPr="00B221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221D1" w:rsidRPr="00B221D1" w:rsidTr="00B221D1">
        <w:tc>
          <w:tcPr>
            <w:tcW w:w="2179" w:type="dxa"/>
            <w:shd w:val="clear" w:color="auto" w:fill="auto"/>
          </w:tcPr>
          <w:p w:rsidR="00B221D1" w:rsidRPr="00B221D1" w:rsidRDefault="00B221D1" w:rsidP="00B221D1">
            <w:pPr>
              <w:keepNext/>
              <w:ind w:firstLine="0"/>
            </w:pPr>
            <w:r>
              <w:t>Anderson</w:t>
            </w:r>
          </w:p>
        </w:tc>
        <w:tc>
          <w:tcPr>
            <w:tcW w:w="2179" w:type="dxa"/>
            <w:shd w:val="clear" w:color="auto" w:fill="auto"/>
          </w:tcPr>
          <w:p w:rsidR="00B221D1" w:rsidRPr="00B221D1" w:rsidRDefault="00B221D1" w:rsidP="00B221D1">
            <w:pPr>
              <w:keepNext/>
              <w:ind w:firstLine="0"/>
            </w:pPr>
            <w:r>
              <w:t>R. L. Brown</w:t>
            </w:r>
          </w:p>
        </w:tc>
        <w:tc>
          <w:tcPr>
            <w:tcW w:w="2180" w:type="dxa"/>
            <w:shd w:val="clear" w:color="auto" w:fill="auto"/>
          </w:tcPr>
          <w:p w:rsidR="00B221D1" w:rsidRPr="00B221D1" w:rsidRDefault="00B221D1" w:rsidP="00B221D1">
            <w:pPr>
              <w:keepNext/>
              <w:ind w:firstLine="0"/>
            </w:pPr>
            <w:r>
              <w:t>Butler Garrick</w:t>
            </w:r>
          </w:p>
        </w:tc>
      </w:tr>
      <w:tr w:rsidR="00B221D1" w:rsidRPr="00B221D1" w:rsidTr="00B221D1">
        <w:tc>
          <w:tcPr>
            <w:tcW w:w="2179" w:type="dxa"/>
            <w:shd w:val="clear" w:color="auto" w:fill="auto"/>
          </w:tcPr>
          <w:p w:rsidR="00B221D1" w:rsidRPr="00B221D1" w:rsidRDefault="00B221D1" w:rsidP="00B221D1">
            <w:pPr>
              <w:ind w:firstLine="0"/>
            </w:pPr>
            <w:r>
              <w:t>Cobb-Hunter</w:t>
            </w:r>
          </w:p>
        </w:tc>
        <w:tc>
          <w:tcPr>
            <w:tcW w:w="2179" w:type="dxa"/>
            <w:shd w:val="clear" w:color="auto" w:fill="auto"/>
          </w:tcPr>
          <w:p w:rsidR="00B221D1" w:rsidRPr="00B221D1" w:rsidRDefault="00B221D1" w:rsidP="00B221D1">
            <w:pPr>
              <w:ind w:firstLine="0"/>
            </w:pPr>
            <w:r>
              <w:t>Dillard</w:t>
            </w:r>
          </w:p>
        </w:tc>
        <w:tc>
          <w:tcPr>
            <w:tcW w:w="2180" w:type="dxa"/>
            <w:shd w:val="clear" w:color="auto" w:fill="auto"/>
          </w:tcPr>
          <w:p w:rsidR="00B221D1" w:rsidRPr="00B221D1" w:rsidRDefault="00B221D1" w:rsidP="00B221D1">
            <w:pPr>
              <w:ind w:firstLine="0"/>
            </w:pPr>
            <w:r>
              <w:t>Gilliard</w:t>
            </w:r>
          </w:p>
        </w:tc>
      </w:tr>
      <w:tr w:rsidR="00B221D1" w:rsidRPr="00B221D1" w:rsidTr="00B221D1">
        <w:tc>
          <w:tcPr>
            <w:tcW w:w="2179" w:type="dxa"/>
            <w:shd w:val="clear" w:color="auto" w:fill="auto"/>
          </w:tcPr>
          <w:p w:rsidR="00B221D1" w:rsidRPr="00B221D1" w:rsidRDefault="00B221D1" w:rsidP="00B221D1">
            <w:pPr>
              <w:ind w:firstLine="0"/>
            </w:pPr>
            <w:r>
              <w:t>Govan</w:t>
            </w:r>
          </w:p>
        </w:tc>
        <w:tc>
          <w:tcPr>
            <w:tcW w:w="2179" w:type="dxa"/>
            <w:shd w:val="clear" w:color="auto" w:fill="auto"/>
          </w:tcPr>
          <w:p w:rsidR="00B221D1" w:rsidRPr="00B221D1" w:rsidRDefault="00B221D1" w:rsidP="00B221D1">
            <w:pPr>
              <w:ind w:firstLine="0"/>
            </w:pPr>
            <w:r>
              <w:t>Hart</w:t>
            </w:r>
          </w:p>
        </w:tc>
        <w:tc>
          <w:tcPr>
            <w:tcW w:w="2180" w:type="dxa"/>
            <w:shd w:val="clear" w:color="auto" w:fill="auto"/>
          </w:tcPr>
          <w:p w:rsidR="00B221D1" w:rsidRPr="00B221D1" w:rsidRDefault="00B221D1" w:rsidP="00B221D1">
            <w:pPr>
              <w:ind w:firstLine="0"/>
            </w:pPr>
            <w:r>
              <w:t>Hosey</w:t>
            </w:r>
          </w:p>
        </w:tc>
      </w:tr>
      <w:tr w:rsidR="00B221D1" w:rsidRPr="00B221D1" w:rsidTr="00B221D1">
        <w:tc>
          <w:tcPr>
            <w:tcW w:w="2179" w:type="dxa"/>
            <w:shd w:val="clear" w:color="auto" w:fill="auto"/>
          </w:tcPr>
          <w:p w:rsidR="00B221D1" w:rsidRPr="00B221D1" w:rsidRDefault="00B221D1" w:rsidP="00B221D1">
            <w:pPr>
              <w:ind w:firstLine="0"/>
            </w:pPr>
            <w:r>
              <w:t>Howard</w:t>
            </w:r>
          </w:p>
        </w:tc>
        <w:tc>
          <w:tcPr>
            <w:tcW w:w="2179" w:type="dxa"/>
            <w:shd w:val="clear" w:color="auto" w:fill="auto"/>
          </w:tcPr>
          <w:p w:rsidR="00B221D1" w:rsidRPr="00B221D1" w:rsidRDefault="00B221D1" w:rsidP="00B221D1">
            <w:pPr>
              <w:ind w:firstLine="0"/>
            </w:pPr>
            <w:r>
              <w:t>Jefferson</w:t>
            </w:r>
          </w:p>
        </w:tc>
        <w:tc>
          <w:tcPr>
            <w:tcW w:w="2180" w:type="dxa"/>
            <w:shd w:val="clear" w:color="auto" w:fill="auto"/>
          </w:tcPr>
          <w:p w:rsidR="00B221D1" w:rsidRPr="00B221D1" w:rsidRDefault="00B221D1" w:rsidP="00B221D1">
            <w:pPr>
              <w:ind w:firstLine="0"/>
            </w:pPr>
            <w:r>
              <w:t>Johnson</w:t>
            </w:r>
          </w:p>
        </w:tc>
      </w:tr>
      <w:tr w:rsidR="00B221D1" w:rsidRPr="00B221D1" w:rsidTr="00B221D1">
        <w:tc>
          <w:tcPr>
            <w:tcW w:w="2179" w:type="dxa"/>
            <w:shd w:val="clear" w:color="auto" w:fill="auto"/>
          </w:tcPr>
          <w:p w:rsidR="00B221D1" w:rsidRPr="00B221D1" w:rsidRDefault="00B221D1" w:rsidP="00B221D1">
            <w:pPr>
              <w:ind w:firstLine="0"/>
            </w:pPr>
            <w:r>
              <w:t>King</w:t>
            </w:r>
          </w:p>
        </w:tc>
        <w:tc>
          <w:tcPr>
            <w:tcW w:w="2179" w:type="dxa"/>
            <w:shd w:val="clear" w:color="auto" w:fill="auto"/>
          </w:tcPr>
          <w:p w:rsidR="00B221D1" w:rsidRPr="00B221D1" w:rsidRDefault="00B221D1" w:rsidP="00B221D1">
            <w:pPr>
              <w:ind w:firstLine="0"/>
            </w:pPr>
            <w:r>
              <w:t>Mack</w:t>
            </w:r>
          </w:p>
        </w:tc>
        <w:tc>
          <w:tcPr>
            <w:tcW w:w="2180" w:type="dxa"/>
            <w:shd w:val="clear" w:color="auto" w:fill="auto"/>
          </w:tcPr>
          <w:p w:rsidR="00B221D1" w:rsidRPr="00B221D1" w:rsidRDefault="00B221D1" w:rsidP="00B221D1">
            <w:pPr>
              <w:ind w:firstLine="0"/>
            </w:pPr>
            <w:r>
              <w:t>McEachern</w:t>
            </w:r>
          </w:p>
        </w:tc>
      </w:tr>
      <w:tr w:rsidR="00B221D1" w:rsidRPr="00B221D1" w:rsidTr="00B221D1">
        <w:tc>
          <w:tcPr>
            <w:tcW w:w="2179" w:type="dxa"/>
            <w:shd w:val="clear" w:color="auto" w:fill="auto"/>
          </w:tcPr>
          <w:p w:rsidR="00B221D1" w:rsidRPr="00B221D1" w:rsidRDefault="00B221D1" w:rsidP="00B221D1">
            <w:pPr>
              <w:keepNext/>
              <w:ind w:firstLine="0"/>
            </w:pPr>
            <w:r>
              <w:t>J. H. Neal</w:t>
            </w:r>
          </w:p>
        </w:tc>
        <w:tc>
          <w:tcPr>
            <w:tcW w:w="2179" w:type="dxa"/>
            <w:shd w:val="clear" w:color="auto" w:fill="auto"/>
          </w:tcPr>
          <w:p w:rsidR="00B221D1" w:rsidRPr="00B221D1" w:rsidRDefault="00B221D1" w:rsidP="00B221D1">
            <w:pPr>
              <w:keepNext/>
              <w:ind w:firstLine="0"/>
            </w:pPr>
            <w:r>
              <w:t>Parks</w:t>
            </w:r>
          </w:p>
        </w:tc>
        <w:tc>
          <w:tcPr>
            <w:tcW w:w="2180" w:type="dxa"/>
            <w:shd w:val="clear" w:color="auto" w:fill="auto"/>
          </w:tcPr>
          <w:p w:rsidR="00B221D1" w:rsidRPr="00B221D1" w:rsidRDefault="00B221D1" w:rsidP="00B221D1">
            <w:pPr>
              <w:keepNext/>
              <w:ind w:firstLine="0"/>
            </w:pPr>
            <w:r>
              <w:t>Rutherford</w:t>
            </w:r>
          </w:p>
        </w:tc>
      </w:tr>
      <w:tr w:rsidR="00B221D1" w:rsidRPr="00B221D1" w:rsidTr="00B221D1">
        <w:tc>
          <w:tcPr>
            <w:tcW w:w="2179" w:type="dxa"/>
            <w:shd w:val="clear" w:color="auto" w:fill="auto"/>
          </w:tcPr>
          <w:p w:rsidR="00B221D1" w:rsidRPr="00B221D1" w:rsidRDefault="00B221D1" w:rsidP="00B221D1">
            <w:pPr>
              <w:keepNext/>
              <w:ind w:firstLine="0"/>
            </w:pPr>
            <w:r>
              <w:t>Sabb</w:t>
            </w:r>
          </w:p>
        </w:tc>
        <w:tc>
          <w:tcPr>
            <w:tcW w:w="2179" w:type="dxa"/>
            <w:shd w:val="clear" w:color="auto" w:fill="auto"/>
          </w:tcPr>
          <w:p w:rsidR="00B221D1" w:rsidRPr="00B221D1" w:rsidRDefault="00B221D1" w:rsidP="00B221D1">
            <w:pPr>
              <w:keepNext/>
              <w:ind w:firstLine="0"/>
            </w:pPr>
            <w:r>
              <w:t>J. E. Smith</w:t>
            </w:r>
          </w:p>
        </w:tc>
        <w:tc>
          <w:tcPr>
            <w:tcW w:w="2180" w:type="dxa"/>
            <w:shd w:val="clear" w:color="auto" w:fill="auto"/>
          </w:tcPr>
          <w:p w:rsidR="00B221D1" w:rsidRPr="00B221D1" w:rsidRDefault="00B221D1" w:rsidP="00B221D1">
            <w:pPr>
              <w:keepNext/>
              <w:ind w:firstLine="0"/>
            </w:pPr>
            <w:r>
              <w:t>Williams</w:t>
            </w:r>
          </w:p>
        </w:tc>
      </w:tr>
    </w:tbl>
    <w:p w:rsidR="00B221D1" w:rsidRDefault="00B221D1" w:rsidP="00B221D1"/>
    <w:p w:rsidR="00B221D1" w:rsidRDefault="00B221D1" w:rsidP="00B221D1">
      <w:pPr>
        <w:jc w:val="center"/>
        <w:rPr>
          <w:b/>
        </w:rPr>
      </w:pPr>
      <w:r w:rsidRPr="00B221D1">
        <w:rPr>
          <w:b/>
        </w:rPr>
        <w:t>Total--21</w:t>
      </w:r>
    </w:p>
    <w:p w:rsidR="00B221D1" w:rsidRDefault="00B221D1" w:rsidP="00B221D1">
      <w:pPr>
        <w:jc w:val="center"/>
        <w:rPr>
          <w:b/>
        </w:rPr>
      </w:pPr>
    </w:p>
    <w:p w:rsidR="00B221D1" w:rsidRDefault="00B221D1" w:rsidP="00B221D1">
      <w:r>
        <w:t>So, the Bill, as amended, was read the second time and ordered to third reading.</w:t>
      </w:r>
    </w:p>
    <w:p w:rsidR="00B221D1" w:rsidRDefault="00B221D1" w:rsidP="00B221D1"/>
    <w:p w:rsidR="00B221D1" w:rsidRDefault="00B221D1" w:rsidP="00B221D1">
      <w:pPr>
        <w:keepNext/>
        <w:jc w:val="center"/>
        <w:rPr>
          <w:b/>
        </w:rPr>
      </w:pPr>
      <w:r w:rsidRPr="00B221D1">
        <w:rPr>
          <w:b/>
        </w:rPr>
        <w:t xml:space="preserve">SPEAKER </w:t>
      </w:r>
      <w:r w:rsidRPr="00B221D1">
        <w:rPr>
          <w:b/>
          <w:i/>
        </w:rPr>
        <w:t>PRO TEMPORE</w:t>
      </w:r>
      <w:r w:rsidRPr="00B221D1">
        <w:rPr>
          <w:b/>
        </w:rPr>
        <w:t xml:space="preserve"> IN CHAIR</w:t>
      </w:r>
    </w:p>
    <w:p w:rsidR="00B221D1" w:rsidRDefault="00B221D1" w:rsidP="00B221D1"/>
    <w:p w:rsidR="00B221D1" w:rsidRDefault="00B221D1" w:rsidP="00B221D1">
      <w:pPr>
        <w:keepNext/>
        <w:jc w:val="center"/>
        <w:rPr>
          <w:b/>
        </w:rPr>
      </w:pPr>
      <w:r w:rsidRPr="00B221D1">
        <w:rPr>
          <w:b/>
        </w:rPr>
        <w:t>S. 1392--ORDERED TO THIRD READING</w:t>
      </w:r>
    </w:p>
    <w:p w:rsidR="00B221D1" w:rsidRDefault="00B221D1" w:rsidP="00B221D1">
      <w:pPr>
        <w:keepNext/>
      </w:pPr>
      <w:r>
        <w:t>The following Bill was taken up:</w:t>
      </w:r>
    </w:p>
    <w:p w:rsidR="00B221D1" w:rsidRDefault="00B221D1" w:rsidP="00B221D1">
      <w:pPr>
        <w:keepNext/>
      </w:pPr>
      <w:bookmarkStart w:id="66" w:name="include_clip_start_142"/>
      <w:bookmarkEnd w:id="66"/>
    </w:p>
    <w:p w:rsidR="00B221D1" w:rsidRDefault="00B221D1" w:rsidP="00B221D1">
      <w:r>
        <w:t>S. 1392 -- Senators Campbell and Ford: A BILL TO AMEND SECTION 34-13-50, AS AMENDED, CODE OF LAWS OF SOUTH CAROLINA, 1976, RELATING TO THE TOTAL LIABILITIES OF ANY ONE BORROWER TO A BANK, SO AS TO DEFINE "TOTAL LIABILITIES" WHICH SHALL INCLUDE "DERIVATIVE TRANSACTIONS" AND TO ALSO DEFINE "DERIVATIVE TRANSACTIONS" FOR THIS PURPOSE; AND TO AMEND SECTION 34-13-70, RELATING TO THE MAXIMUM AMOUNT OF LOANS BY A STATE BANK TO A BORROWER, SO AS TO DEFINE "LOAN" WHICH SHALL INCLUDE "DERIVATIVE TRANSACTIONS", AND TO ALSO DEFINE "DERIVATIVE TRANSACTIONS" FOR THIS PURPOSE.</w:t>
      </w:r>
    </w:p>
    <w:p w:rsidR="00B221D1" w:rsidRDefault="00B221D1" w:rsidP="00B221D1">
      <w:bookmarkStart w:id="67" w:name="include_clip_end_142"/>
      <w:bookmarkEnd w:id="67"/>
    </w:p>
    <w:p w:rsidR="00B221D1" w:rsidRDefault="00B221D1" w:rsidP="00B221D1">
      <w:r>
        <w:t>Rep. MACK explained the Bill.</w:t>
      </w:r>
    </w:p>
    <w:p w:rsidR="00B221D1" w:rsidRDefault="00B221D1" w:rsidP="00B221D1"/>
    <w:p w:rsidR="00B221D1" w:rsidRDefault="00B221D1" w:rsidP="00B221D1">
      <w:r>
        <w:t xml:space="preserve">The yeas and nays were taken resulting as follows: </w:t>
      </w:r>
    </w:p>
    <w:p w:rsidR="00B221D1" w:rsidRDefault="00B221D1" w:rsidP="00B221D1">
      <w:pPr>
        <w:jc w:val="center"/>
      </w:pPr>
      <w:r>
        <w:t xml:space="preserve"> </w:t>
      </w:r>
      <w:bookmarkStart w:id="68" w:name="vote_start144"/>
      <w:bookmarkEnd w:id="68"/>
      <w:r>
        <w:t>Yeas 107; Nays 0</w:t>
      </w:r>
    </w:p>
    <w:p w:rsidR="00B221D1" w:rsidRDefault="00B221D1" w:rsidP="00B221D1">
      <w:pPr>
        <w:jc w:val="center"/>
      </w:pPr>
    </w:p>
    <w:p w:rsidR="00B221D1" w:rsidRDefault="00B221D1" w:rsidP="00B22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21D1" w:rsidRPr="00B221D1" w:rsidTr="00B221D1">
        <w:tc>
          <w:tcPr>
            <w:tcW w:w="2179" w:type="dxa"/>
            <w:shd w:val="clear" w:color="auto" w:fill="auto"/>
          </w:tcPr>
          <w:p w:rsidR="00B221D1" w:rsidRPr="00B221D1" w:rsidRDefault="00B221D1" w:rsidP="00B221D1">
            <w:pPr>
              <w:keepNext/>
              <w:ind w:firstLine="0"/>
            </w:pPr>
            <w:r>
              <w:t>Agnew</w:t>
            </w:r>
          </w:p>
        </w:tc>
        <w:tc>
          <w:tcPr>
            <w:tcW w:w="2179" w:type="dxa"/>
            <w:shd w:val="clear" w:color="auto" w:fill="auto"/>
          </w:tcPr>
          <w:p w:rsidR="00B221D1" w:rsidRPr="00B221D1" w:rsidRDefault="00B221D1" w:rsidP="00B221D1">
            <w:pPr>
              <w:keepNext/>
              <w:ind w:firstLine="0"/>
            </w:pPr>
            <w:r>
              <w:t>Alexander</w:t>
            </w:r>
          </w:p>
        </w:tc>
        <w:tc>
          <w:tcPr>
            <w:tcW w:w="2180" w:type="dxa"/>
            <w:shd w:val="clear" w:color="auto" w:fill="auto"/>
          </w:tcPr>
          <w:p w:rsidR="00B221D1" w:rsidRPr="00B221D1" w:rsidRDefault="00B221D1" w:rsidP="00B221D1">
            <w:pPr>
              <w:keepNext/>
              <w:ind w:firstLine="0"/>
            </w:pPr>
            <w:r>
              <w:t>Allen</w:t>
            </w:r>
          </w:p>
        </w:tc>
      </w:tr>
      <w:tr w:rsidR="00B221D1" w:rsidRPr="00B221D1" w:rsidTr="00B221D1">
        <w:tc>
          <w:tcPr>
            <w:tcW w:w="2179" w:type="dxa"/>
            <w:shd w:val="clear" w:color="auto" w:fill="auto"/>
          </w:tcPr>
          <w:p w:rsidR="00B221D1" w:rsidRPr="00B221D1" w:rsidRDefault="00B221D1" w:rsidP="00B221D1">
            <w:pPr>
              <w:ind w:firstLine="0"/>
            </w:pPr>
            <w:r>
              <w:t>Allison</w:t>
            </w:r>
          </w:p>
        </w:tc>
        <w:tc>
          <w:tcPr>
            <w:tcW w:w="2179" w:type="dxa"/>
            <w:shd w:val="clear" w:color="auto" w:fill="auto"/>
          </w:tcPr>
          <w:p w:rsidR="00B221D1" w:rsidRPr="00B221D1" w:rsidRDefault="00B221D1" w:rsidP="00B221D1">
            <w:pPr>
              <w:ind w:firstLine="0"/>
            </w:pPr>
            <w:r>
              <w:t>Anderson</w:t>
            </w:r>
          </w:p>
        </w:tc>
        <w:tc>
          <w:tcPr>
            <w:tcW w:w="2180" w:type="dxa"/>
            <w:shd w:val="clear" w:color="auto" w:fill="auto"/>
          </w:tcPr>
          <w:p w:rsidR="00B221D1" w:rsidRPr="00B221D1" w:rsidRDefault="00B221D1" w:rsidP="00B221D1">
            <w:pPr>
              <w:ind w:firstLine="0"/>
            </w:pPr>
            <w:r>
              <w:t>Anthony</w:t>
            </w:r>
          </w:p>
        </w:tc>
      </w:tr>
      <w:tr w:rsidR="00B221D1" w:rsidRPr="00B221D1" w:rsidTr="00B221D1">
        <w:tc>
          <w:tcPr>
            <w:tcW w:w="2179" w:type="dxa"/>
            <w:shd w:val="clear" w:color="auto" w:fill="auto"/>
          </w:tcPr>
          <w:p w:rsidR="00B221D1" w:rsidRPr="00B221D1" w:rsidRDefault="00B221D1" w:rsidP="00B221D1">
            <w:pPr>
              <w:ind w:firstLine="0"/>
            </w:pPr>
            <w:r>
              <w:t>Atwater</w:t>
            </w:r>
          </w:p>
        </w:tc>
        <w:tc>
          <w:tcPr>
            <w:tcW w:w="2179" w:type="dxa"/>
            <w:shd w:val="clear" w:color="auto" w:fill="auto"/>
          </w:tcPr>
          <w:p w:rsidR="00B221D1" w:rsidRPr="00B221D1" w:rsidRDefault="00B221D1" w:rsidP="00B221D1">
            <w:pPr>
              <w:ind w:firstLine="0"/>
            </w:pPr>
            <w:r>
              <w:t>Bales</w:t>
            </w:r>
          </w:p>
        </w:tc>
        <w:tc>
          <w:tcPr>
            <w:tcW w:w="2180" w:type="dxa"/>
            <w:shd w:val="clear" w:color="auto" w:fill="auto"/>
          </w:tcPr>
          <w:p w:rsidR="00B221D1" w:rsidRPr="00B221D1" w:rsidRDefault="00B221D1" w:rsidP="00B221D1">
            <w:pPr>
              <w:ind w:firstLine="0"/>
            </w:pPr>
            <w:r>
              <w:t>Ballentine</w:t>
            </w:r>
          </w:p>
        </w:tc>
      </w:tr>
      <w:tr w:rsidR="00B221D1" w:rsidRPr="00B221D1" w:rsidTr="00B221D1">
        <w:tc>
          <w:tcPr>
            <w:tcW w:w="2179" w:type="dxa"/>
            <w:shd w:val="clear" w:color="auto" w:fill="auto"/>
          </w:tcPr>
          <w:p w:rsidR="00B221D1" w:rsidRPr="00B221D1" w:rsidRDefault="00B221D1" w:rsidP="00B221D1">
            <w:pPr>
              <w:ind w:firstLine="0"/>
            </w:pPr>
            <w:r>
              <w:t>Bannister</w:t>
            </w:r>
          </w:p>
        </w:tc>
        <w:tc>
          <w:tcPr>
            <w:tcW w:w="2179" w:type="dxa"/>
            <w:shd w:val="clear" w:color="auto" w:fill="auto"/>
          </w:tcPr>
          <w:p w:rsidR="00B221D1" w:rsidRPr="00B221D1" w:rsidRDefault="00B221D1" w:rsidP="00B221D1">
            <w:pPr>
              <w:ind w:firstLine="0"/>
            </w:pPr>
            <w:r>
              <w:t>Barfield</w:t>
            </w:r>
          </w:p>
        </w:tc>
        <w:tc>
          <w:tcPr>
            <w:tcW w:w="2180" w:type="dxa"/>
            <w:shd w:val="clear" w:color="auto" w:fill="auto"/>
          </w:tcPr>
          <w:p w:rsidR="00B221D1" w:rsidRPr="00B221D1" w:rsidRDefault="00B221D1" w:rsidP="00B221D1">
            <w:pPr>
              <w:ind w:firstLine="0"/>
            </w:pPr>
            <w:r>
              <w:t>Bedingfield</w:t>
            </w:r>
          </w:p>
        </w:tc>
      </w:tr>
      <w:tr w:rsidR="00B221D1" w:rsidRPr="00B221D1" w:rsidTr="00B221D1">
        <w:tc>
          <w:tcPr>
            <w:tcW w:w="2179" w:type="dxa"/>
            <w:shd w:val="clear" w:color="auto" w:fill="auto"/>
          </w:tcPr>
          <w:p w:rsidR="00B221D1" w:rsidRPr="00B221D1" w:rsidRDefault="00B221D1" w:rsidP="00B221D1">
            <w:pPr>
              <w:ind w:firstLine="0"/>
            </w:pPr>
            <w:r>
              <w:t>Bingham</w:t>
            </w:r>
          </w:p>
        </w:tc>
        <w:tc>
          <w:tcPr>
            <w:tcW w:w="2179" w:type="dxa"/>
            <w:shd w:val="clear" w:color="auto" w:fill="auto"/>
          </w:tcPr>
          <w:p w:rsidR="00B221D1" w:rsidRPr="00B221D1" w:rsidRDefault="00B221D1" w:rsidP="00B221D1">
            <w:pPr>
              <w:ind w:firstLine="0"/>
            </w:pPr>
            <w:r>
              <w:t>Bowen</w:t>
            </w:r>
          </w:p>
        </w:tc>
        <w:tc>
          <w:tcPr>
            <w:tcW w:w="2180" w:type="dxa"/>
            <w:shd w:val="clear" w:color="auto" w:fill="auto"/>
          </w:tcPr>
          <w:p w:rsidR="00B221D1" w:rsidRPr="00B221D1" w:rsidRDefault="00B221D1" w:rsidP="00B221D1">
            <w:pPr>
              <w:ind w:firstLine="0"/>
            </w:pPr>
            <w:r>
              <w:t>Branham</w:t>
            </w:r>
          </w:p>
        </w:tc>
      </w:tr>
      <w:tr w:rsidR="00B221D1" w:rsidRPr="00B221D1" w:rsidTr="00B221D1">
        <w:tc>
          <w:tcPr>
            <w:tcW w:w="2179" w:type="dxa"/>
            <w:shd w:val="clear" w:color="auto" w:fill="auto"/>
          </w:tcPr>
          <w:p w:rsidR="00B221D1" w:rsidRPr="00B221D1" w:rsidRDefault="00B221D1" w:rsidP="00B221D1">
            <w:pPr>
              <w:ind w:firstLine="0"/>
            </w:pPr>
            <w:r>
              <w:t>Brannon</w:t>
            </w:r>
          </w:p>
        </w:tc>
        <w:tc>
          <w:tcPr>
            <w:tcW w:w="2179" w:type="dxa"/>
            <w:shd w:val="clear" w:color="auto" w:fill="auto"/>
          </w:tcPr>
          <w:p w:rsidR="00B221D1" w:rsidRPr="00B221D1" w:rsidRDefault="00B221D1" w:rsidP="00B221D1">
            <w:pPr>
              <w:ind w:firstLine="0"/>
            </w:pPr>
            <w:r>
              <w:t>Brantley</w:t>
            </w:r>
          </w:p>
        </w:tc>
        <w:tc>
          <w:tcPr>
            <w:tcW w:w="2180" w:type="dxa"/>
            <w:shd w:val="clear" w:color="auto" w:fill="auto"/>
          </w:tcPr>
          <w:p w:rsidR="00B221D1" w:rsidRPr="00B221D1" w:rsidRDefault="00B221D1" w:rsidP="00B221D1">
            <w:pPr>
              <w:ind w:firstLine="0"/>
            </w:pPr>
            <w:r>
              <w:t>G. A. Brown</w:t>
            </w:r>
          </w:p>
        </w:tc>
      </w:tr>
      <w:tr w:rsidR="00B221D1" w:rsidRPr="00B221D1" w:rsidTr="00B221D1">
        <w:tc>
          <w:tcPr>
            <w:tcW w:w="2179" w:type="dxa"/>
            <w:shd w:val="clear" w:color="auto" w:fill="auto"/>
          </w:tcPr>
          <w:p w:rsidR="00B221D1" w:rsidRPr="00B221D1" w:rsidRDefault="00B221D1" w:rsidP="00B221D1">
            <w:pPr>
              <w:ind w:firstLine="0"/>
            </w:pPr>
            <w:r>
              <w:t>H. B. Brown</w:t>
            </w:r>
          </w:p>
        </w:tc>
        <w:tc>
          <w:tcPr>
            <w:tcW w:w="2179" w:type="dxa"/>
            <w:shd w:val="clear" w:color="auto" w:fill="auto"/>
          </w:tcPr>
          <w:p w:rsidR="00B221D1" w:rsidRPr="00B221D1" w:rsidRDefault="00B221D1" w:rsidP="00B221D1">
            <w:pPr>
              <w:ind w:firstLine="0"/>
            </w:pPr>
            <w:r>
              <w:t>R. L. Brown</w:t>
            </w:r>
          </w:p>
        </w:tc>
        <w:tc>
          <w:tcPr>
            <w:tcW w:w="2180" w:type="dxa"/>
            <w:shd w:val="clear" w:color="auto" w:fill="auto"/>
          </w:tcPr>
          <w:p w:rsidR="00B221D1" w:rsidRPr="00B221D1" w:rsidRDefault="00B221D1" w:rsidP="00B221D1">
            <w:pPr>
              <w:ind w:firstLine="0"/>
            </w:pPr>
            <w:r>
              <w:t>Butler Garrick</w:t>
            </w:r>
          </w:p>
        </w:tc>
      </w:tr>
      <w:tr w:rsidR="00B221D1" w:rsidRPr="00B221D1" w:rsidTr="00B221D1">
        <w:tc>
          <w:tcPr>
            <w:tcW w:w="2179" w:type="dxa"/>
            <w:shd w:val="clear" w:color="auto" w:fill="auto"/>
          </w:tcPr>
          <w:p w:rsidR="00B221D1" w:rsidRPr="00B221D1" w:rsidRDefault="00B221D1" w:rsidP="00B221D1">
            <w:pPr>
              <w:ind w:firstLine="0"/>
            </w:pPr>
            <w:r>
              <w:t>Chumley</w:t>
            </w:r>
          </w:p>
        </w:tc>
        <w:tc>
          <w:tcPr>
            <w:tcW w:w="2179" w:type="dxa"/>
            <w:shd w:val="clear" w:color="auto" w:fill="auto"/>
          </w:tcPr>
          <w:p w:rsidR="00B221D1" w:rsidRPr="00B221D1" w:rsidRDefault="00B221D1" w:rsidP="00B221D1">
            <w:pPr>
              <w:ind w:firstLine="0"/>
            </w:pPr>
            <w:r>
              <w:t>Clemmons</w:t>
            </w:r>
          </w:p>
        </w:tc>
        <w:tc>
          <w:tcPr>
            <w:tcW w:w="2180" w:type="dxa"/>
            <w:shd w:val="clear" w:color="auto" w:fill="auto"/>
          </w:tcPr>
          <w:p w:rsidR="00B221D1" w:rsidRPr="00B221D1" w:rsidRDefault="00B221D1" w:rsidP="00B221D1">
            <w:pPr>
              <w:ind w:firstLine="0"/>
            </w:pPr>
            <w:r>
              <w:t>Cobb-Hunter</w:t>
            </w:r>
          </w:p>
        </w:tc>
      </w:tr>
      <w:tr w:rsidR="00B221D1" w:rsidRPr="00B221D1" w:rsidTr="00B221D1">
        <w:tc>
          <w:tcPr>
            <w:tcW w:w="2179" w:type="dxa"/>
            <w:shd w:val="clear" w:color="auto" w:fill="auto"/>
          </w:tcPr>
          <w:p w:rsidR="00B221D1" w:rsidRPr="00B221D1" w:rsidRDefault="00B221D1" w:rsidP="00B221D1">
            <w:pPr>
              <w:ind w:firstLine="0"/>
            </w:pPr>
            <w:r>
              <w:t>Cole</w:t>
            </w:r>
          </w:p>
        </w:tc>
        <w:tc>
          <w:tcPr>
            <w:tcW w:w="2179" w:type="dxa"/>
            <w:shd w:val="clear" w:color="auto" w:fill="auto"/>
          </w:tcPr>
          <w:p w:rsidR="00B221D1" w:rsidRPr="00B221D1" w:rsidRDefault="00B221D1" w:rsidP="00B221D1">
            <w:pPr>
              <w:ind w:firstLine="0"/>
            </w:pPr>
            <w:r>
              <w:t>Corbin</w:t>
            </w:r>
          </w:p>
        </w:tc>
        <w:tc>
          <w:tcPr>
            <w:tcW w:w="2180" w:type="dxa"/>
            <w:shd w:val="clear" w:color="auto" w:fill="auto"/>
          </w:tcPr>
          <w:p w:rsidR="00B221D1" w:rsidRPr="00B221D1" w:rsidRDefault="00B221D1" w:rsidP="00B221D1">
            <w:pPr>
              <w:ind w:firstLine="0"/>
            </w:pPr>
            <w:r>
              <w:t>Crosby</w:t>
            </w:r>
          </w:p>
        </w:tc>
      </w:tr>
      <w:tr w:rsidR="00B221D1" w:rsidRPr="00B221D1" w:rsidTr="00B221D1">
        <w:tc>
          <w:tcPr>
            <w:tcW w:w="2179" w:type="dxa"/>
            <w:shd w:val="clear" w:color="auto" w:fill="auto"/>
          </w:tcPr>
          <w:p w:rsidR="00B221D1" w:rsidRPr="00B221D1" w:rsidRDefault="00B221D1" w:rsidP="00B221D1">
            <w:pPr>
              <w:ind w:firstLine="0"/>
            </w:pPr>
            <w:r>
              <w:t>Daning</w:t>
            </w:r>
          </w:p>
        </w:tc>
        <w:tc>
          <w:tcPr>
            <w:tcW w:w="2179" w:type="dxa"/>
            <w:shd w:val="clear" w:color="auto" w:fill="auto"/>
          </w:tcPr>
          <w:p w:rsidR="00B221D1" w:rsidRPr="00B221D1" w:rsidRDefault="00B221D1" w:rsidP="00B221D1">
            <w:pPr>
              <w:ind w:firstLine="0"/>
            </w:pPr>
            <w:r>
              <w:t>Delleney</w:t>
            </w:r>
          </w:p>
        </w:tc>
        <w:tc>
          <w:tcPr>
            <w:tcW w:w="2180" w:type="dxa"/>
            <w:shd w:val="clear" w:color="auto" w:fill="auto"/>
          </w:tcPr>
          <w:p w:rsidR="00B221D1" w:rsidRPr="00B221D1" w:rsidRDefault="00B221D1" w:rsidP="00B221D1">
            <w:pPr>
              <w:ind w:firstLine="0"/>
            </w:pPr>
            <w:r>
              <w:t>Dillard</w:t>
            </w:r>
          </w:p>
        </w:tc>
      </w:tr>
      <w:tr w:rsidR="00B221D1" w:rsidRPr="00B221D1" w:rsidTr="00B221D1">
        <w:tc>
          <w:tcPr>
            <w:tcW w:w="2179" w:type="dxa"/>
            <w:shd w:val="clear" w:color="auto" w:fill="auto"/>
          </w:tcPr>
          <w:p w:rsidR="00B221D1" w:rsidRPr="00B221D1" w:rsidRDefault="00B221D1" w:rsidP="00B221D1">
            <w:pPr>
              <w:ind w:firstLine="0"/>
            </w:pPr>
            <w:r>
              <w:t>Forrester</w:t>
            </w:r>
          </w:p>
        </w:tc>
        <w:tc>
          <w:tcPr>
            <w:tcW w:w="2179" w:type="dxa"/>
            <w:shd w:val="clear" w:color="auto" w:fill="auto"/>
          </w:tcPr>
          <w:p w:rsidR="00B221D1" w:rsidRPr="00B221D1" w:rsidRDefault="00B221D1" w:rsidP="00B221D1">
            <w:pPr>
              <w:ind w:firstLine="0"/>
            </w:pPr>
            <w:r>
              <w:t>Frye</w:t>
            </w:r>
          </w:p>
        </w:tc>
        <w:tc>
          <w:tcPr>
            <w:tcW w:w="2180" w:type="dxa"/>
            <w:shd w:val="clear" w:color="auto" w:fill="auto"/>
          </w:tcPr>
          <w:p w:rsidR="00B221D1" w:rsidRPr="00B221D1" w:rsidRDefault="00B221D1" w:rsidP="00B221D1">
            <w:pPr>
              <w:ind w:firstLine="0"/>
            </w:pPr>
            <w:r>
              <w:t>Funderburk</w:t>
            </w:r>
          </w:p>
        </w:tc>
      </w:tr>
      <w:tr w:rsidR="00B221D1" w:rsidRPr="00B221D1" w:rsidTr="00B221D1">
        <w:tc>
          <w:tcPr>
            <w:tcW w:w="2179" w:type="dxa"/>
            <w:shd w:val="clear" w:color="auto" w:fill="auto"/>
          </w:tcPr>
          <w:p w:rsidR="00B221D1" w:rsidRPr="00B221D1" w:rsidRDefault="00B221D1" w:rsidP="00B221D1">
            <w:pPr>
              <w:ind w:firstLine="0"/>
            </w:pPr>
            <w:r>
              <w:t>Gambrell</w:t>
            </w:r>
          </w:p>
        </w:tc>
        <w:tc>
          <w:tcPr>
            <w:tcW w:w="2179" w:type="dxa"/>
            <w:shd w:val="clear" w:color="auto" w:fill="auto"/>
          </w:tcPr>
          <w:p w:rsidR="00B221D1" w:rsidRPr="00B221D1" w:rsidRDefault="00B221D1" w:rsidP="00B221D1">
            <w:pPr>
              <w:ind w:firstLine="0"/>
            </w:pPr>
            <w:r>
              <w:t>Gilliard</w:t>
            </w:r>
          </w:p>
        </w:tc>
        <w:tc>
          <w:tcPr>
            <w:tcW w:w="2180" w:type="dxa"/>
            <w:shd w:val="clear" w:color="auto" w:fill="auto"/>
          </w:tcPr>
          <w:p w:rsidR="00B221D1" w:rsidRPr="00B221D1" w:rsidRDefault="00B221D1" w:rsidP="00B221D1">
            <w:pPr>
              <w:ind w:firstLine="0"/>
            </w:pPr>
            <w:r>
              <w:t>Govan</w:t>
            </w:r>
          </w:p>
        </w:tc>
      </w:tr>
      <w:tr w:rsidR="00B221D1" w:rsidRPr="00B221D1" w:rsidTr="00B221D1">
        <w:tc>
          <w:tcPr>
            <w:tcW w:w="2179" w:type="dxa"/>
            <w:shd w:val="clear" w:color="auto" w:fill="auto"/>
          </w:tcPr>
          <w:p w:rsidR="00B221D1" w:rsidRPr="00B221D1" w:rsidRDefault="00B221D1" w:rsidP="00B221D1">
            <w:pPr>
              <w:ind w:firstLine="0"/>
            </w:pPr>
            <w:r>
              <w:t>Hamilton</w:t>
            </w:r>
          </w:p>
        </w:tc>
        <w:tc>
          <w:tcPr>
            <w:tcW w:w="2179" w:type="dxa"/>
            <w:shd w:val="clear" w:color="auto" w:fill="auto"/>
          </w:tcPr>
          <w:p w:rsidR="00B221D1" w:rsidRPr="00B221D1" w:rsidRDefault="00B221D1" w:rsidP="00B221D1">
            <w:pPr>
              <w:ind w:firstLine="0"/>
            </w:pPr>
            <w:r>
              <w:t>Hardwick</w:t>
            </w:r>
          </w:p>
        </w:tc>
        <w:tc>
          <w:tcPr>
            <w:tcW w:w="2180" w:type="dxa"/>
            <w:shd w:val="clear" w:color="auto" w:fill="auto"/>
          </w:tcPr>
          <w:p w:rsidR="00B221D1" w:rsidRPr="00B221D1" w:rsidRDefault="00B221D1" w:rsidP="00B221D1">
            <w:pPr>
              <w:ind w:firstLine="0"/>
            </w:pPr>
            <w:r>
              <w:t>Harrell</w:t>
            </w:r>
          </w:p>
        </w:tc>
      </w:tr>
      <w:tr w:rsidR="00B221D1" w:rsidRPr="00B221D1" w:rsidTr="00B221D1">
        <w:tc>
          <w:tcPr>
            <w:tcW w:w="2179" w:type="dxa"/>
            <w:shd w:val="clear" w:color="auto" w:fill="auto"/>
          </w:tcPr>
          <w:p w:rsidR="00B221D1" w:rsidRPr="00B221D1" w:rsidRDefault="00B221D1" w:rsidP="00B221D1">
            <w:pPr>
              <w:ind w:firstLine="0"/>
            </w:pPr>
            <w:r>
              <w:t>Harrison</w:t>
            </w:r>
          </w:p>
        </w:tc>
        <w:tc>
          <w:tcPr>
            <w:tcW w:w="2179" w:type="dxa"/>
            <w:shd w:val="clear" w:color="auto" w:fill="auto"/>
          </w:tcPr>
          <w:p w:rsidR="00B221D1" w:rsidRPr="00B221D1" w:rsidRDefault="00B221D1" w:rsidP="00B221D1">
            <w:pPr>
              <w:ind w:firstLine="0"/>
            </w:pPr>
            <w:r>
              <w:t>Hart</w:t>
            </w:r>
          </w:p>
        </w:tc>
        <w:tc>
          <w:tcPr>
            <w:tcW w:w="2180" w:type="dxa"/>
            <w:shd w:val="clear" w:color="auto" w:fill="auto"/>
          </w:tcPr>
          <w:p w:rsidR="00B221D1" w:rsidRPr="00B221D1" w:rsidRDefault="00B221D1" w:rsidP="00B221D1">
            <w:pPr>
              <w:ind w:firstLine="0"/>
            </w:pPr>
            <w:r>
              <w:t>Hayes</w:t>
            </w:r>
          </w:p>
        </w:tc>
      </w:tr>
      <w:tr w:rsidR="00B221D1" w:rsidRPr="00B221D1" w:rsidTr="00B221D1">
        <w:tc>
          <w:tcPr>
            <w:tcW w:w="2179" w:type="dxa"/>
            <w:shd w:val="clear" w:color="auto" w:fill="auto"/>
          </w:tcPr>
          <w:p w:rsidR="00B221D1" w:rsidRPr="00B221D1" w:rsidRDefault="00B221D1" w:rsidP="00B221D1">
            <w:pPr>
              <w:ind w:firstLine="0"/>
            </w:pPr>
            <w:r>
              <w:t>Hearn</w:t>
            </w:r>
          </w:p>
        </w:tc>
        <w:tc>
          <w:tcPr>
            <w:tcW w:w="2179" w:type="dxa"/>
            <w:shd w:val="clear" w:color="auto" w:fill="auto"/>
          </w:tcPr>
          <w:p w:rsidR="00B221D1" w:rsidRPr="00B221D1" w:rsidRDefault="00B221D1" w:rsidP="00B221D1">
            <w:pPr>
              <w:ind w:firstLine="0"/>
            </w:pPr>
            <w:r>
              <w:t>Henderson</w:t>
            </w:r>
          </w:p>
        </w:tc>
        <w:tc>
          <w:tcPr>
            <w:tcW w:w="2180" w:type="dxa"/>
            <w:shd w:val="clear" w:color="auto" w:fill="auto"/>
          </w:tcPr>
          <w:p w:rsidR="00B221D1" w:rsidRPr="00B221D1" w:rsidRDefault="00B221D1" w:rsidP="00B221D1">
            <w:pPr>
              <w:ind w:firstLine="0"/>
            </w:pPr>
            <w:r>
              <w:t>Herbkersman</w:t>
            </w:r>
          </w:p>
        </w:tc>
      </w:tr>
      <w:tr w:rsidR="00B221D1" w:rsidRPr="00B221D1" w:rsidTr="00B221D1">
        <w:tc>
          <w:tcPr>
            <w:tcW w:w="2179" w:type="dxa"/>
            <w:shd w:val="clear" w:color="auto" w:fill="auto"/>
          </w:tcPr>
          <w:p w:rsidR="00B221D1" w:rsidRPr="00B221D1" w:rsidRDefault="00B221D1" w:rsidP="00B221D1">
            <w:pPr>
              <w:ind w:firstLine="0"/>
            </w:pPr>
            <w:r>
              <w:t>Hiott</w:t>
            </w:r>
          </w:p>
        </w:tc>
        <w:tc>
          <w:tcPr>
            <w:tcW w:w="2179" w:type="dxa"/>
            <w:shd w:val="clear" w:color="auto" w:fill="auto"/>
          </w:tcPr>
          <w:p w:rsidR="00B221D1" w:rsidRPr="00B221D1" w:rsidRDefault="00B221D1" w:rsidP="00B221D1">
            <w:pPr>
              <w:ind w:firstLine="0"/>
            </w:pPr>
            <w:r>
              <w:t>Hixon</w:t>
            </w:r>
          </w:p>
        </w:tc>
        <w:tc>
          <w:tcPr>
            <w:tcW w:w="2180" w:type="dxa"/>
            <w:shd w:val="clear" w:color="auto" w:fill="auto"/>
          </w:tcPr>
          <w:p w:rsidR="00B221D1" w:rsidRPr="00B221D1" w:rsidRDefault="00B221D1" w:rsidP="00B221D1">
            <w:pPr>
              <w:ind w:firstLine="0"/>
            </w:pPr>
            <w:r>
              <w:t>Hodges</w:t>
            </w:r>
          </w:p>
        </w:tc>
      </w:tr>
      <w:tr w:rsidR="00B221D1" w:rsidRPr="00B221D1" w:rsidTr="00B221D1">
        <w:tc>
          <w:tcPr>
            <w:tcW w:w="2179" w:type="dxa"/>
            <w:shd w:val="clear" w:color="auto" w:fill="auto"/>
          </w:tcPr>
          <w:p w:rsidR="00B221D1" w:rsidRPr="00B221D1" w:rsidRDefault="00B221D1" w:rsidP="00B221D1">
            <w:pPr>
              <w:ind w:firstLine="0"/>
            </w:pPr>
            <w:r>
              <w:t>Hosey</w:t>
            </w:r>
          </w:p>
        </w:tc>
        <w:tc>
          <w:tcPr>
            <w:tcW w:w="2179" w:type="dxa"/>
            <w:shd w:val="clear" w:color="auto" w:fill="auto"/>
          </w:tcPr>
          <w:p w:rsidR="00B221D1" w:rsidRPr="00B221D1" w:rsidRDefault="00B221D1" w:rsidP="00B221D1">
            <w:pPr>
              <w:ind w:firstLine="0"/>
            </w:pPr>
            <w:r>
              <w:t>Howard</w:t>
            </w:r>
          </w:p>
        </w:tc>
        <w:tc>
          <w:tcPr>
            <w:tcW w:w="2180" w:type="dxa"/>
            <w:shd w:val="clear" w:color="auto" w:fill="auto"/>
          </w:tcPr>
          <w:p w:rsidR="00B221D1" w:rsidRPr="00B221D1" w:rsidRDefault="00B221D1" w:rsidP="00B221D1">
            <w:pPr>
              <w:ind w:firstLine="0"/>
            </w:pPr>
            <w:r>
              <w:t>Huggins</w:t>
            </w:r>
          </w:p>
        </w:tc>
      </w:tr>
      <w:tr w:rsidR="00B221D1" w:rsidRPr="00B221D1" w:rsidTr="00B221D1">
        <w:tc>
          <w:tcPr>
            <w:tcW w:w="2179" w:type="dxa"/>
            <w:shd w:val="clear" w:color="auto" w:fill="auto"/>
          </w:tcPr>
          <w:p w:rsidR="00B221D1" w:rsidRPr="00B221D1" w:rsidRDefault="00B221D1" w:rsidP="00B221D1">
            <w:pPr>
              <w:ind w:firstLine="0"/>
            </w:pPr>
            <w:r>
              <w:t>Jefferson</w:t>
            </w:r>
          </w:p>
        </w:tc>
        <w:tc>
          <w:tcPr>
            <w:tcW w:w="2179" w:type="dxa"/>
            <w:shd w:val="clear" w:color="auto" w:fill="auto"/>
          </w:tcPr>
          <w:p w:rsidR="00B221D1" w:rsidRPr="00B221D1" w:rsidRDefault="00B221D1" w:rsidP="00B221D1">
            <w:pPr>
              <w:ind w:firstLine="0"/>
            </w:pPr>
            <w:r>
              <w:t>Johnson</w:t>
            </w:r>
          </w:p>
        </w:tc>
        <w:tc>
          <w:tcPr>
            <w:tcW w:w="2180" w:type="dxa"/>
            <w:shd w:val="clear" w:color="auto" w:fill="auto"/>
          </w:tcPr>
          <w:p w:rsidR="00B221D1" w:rsidRPr="00B221D1" w:rsidRDefault="00B221D1" w:rsidP="00B221D1">
            <w:pPr>
              <w:ind w:firstLine="0"/>
            </w:pPr>
            <w:r>
              <w:t>King</w:t>
            </w:r>
          </w:p>
        </w:tc>
      </w:tr>
      <w:tr w:rsidR="00B221D1" w:rsidRPr="00B221D1" w:rsidTr="00B221D1">
        <w:tc>
          <w:tcPr>
            <w:tcW w:w="2179" w:type="dxa"/>
            <w:shd w:val="clear" w:color="auto" w:fill="auto"/>
          </w:tcPr>
          <w:p w:rsidR="00B221D1" w:rsidRPr="00B221D1" w:rsidRDefault="00B221D1" w:rsidP="00B221D1">
            <w:pPr>
              <w:ind w:firstLine="0"/>
            </w:pPr>
            <w:r>
              <w:t>Knight</w:t>
            </w:r>
          </w:p>
        </w:tc>
        <w:tc>
          <w:tcPr>
            <w:tcW w:w="2179" w:type="dxa"/>
            <w:shd w:val="clear" w:color="auto" w:fill="auto"/>
          </w:tcPr>
          <w:p w:rsidR="00B221D1" w:rsidRPr="00B221D1" w:rsidRDefault="00B221D1" w:rsidP="00B221D1">
            <w:pPr>
              <w:ind w:firstLine="0"/>
            </w:pPr>
            <w:r>
              <w:t>Limehouse</w:t>
            </w:r>
          </w:p>
        </w:tc>
        <w:tc>
          <w:tcPr>
            <w:tcW w:w="2180" w:type="dxa"/>
            <w:shd w:val="clear" w:color="auto" w:fill="auto"/>
          </w:tcPr>
          <w:p w:rsidR="00B221D1" w:rsidRPr="00B221D1" w:rsidRDefault="00B221D1" w:rsidP="00B221D1">
            <w:pPr>
              <w:ind w:firstLine="0"/>
            </w:pPr>
            <w:r>
              <w:t>Loftis</w:t>
            </w:r>
          </w:p>
        </w:tc>
      </w:tr>
      <w:tr w:rsidR="00B221D1" w:rsidRPr="00B221D1" w:rsidTr="00B221D1">
        <w:tc>
          <w:tcPr>
            <w:tcW w:w="2179" w:type="dxa"/>
            <w:shd w:val="clear" w:color="auto" w:fill="auto"/>
          </w:tcPr>
          <w:p w:rsidR="00B221D1" w:rsidRPr="00B221D1" w:rsidRDefault="00B221D1" w:rsidP="00B221D1">
            <w:pPr>
              <w:ind w:firstLine="0"/>
            </w:pPr>
            <w:r>
              <w:t>Long</w:t>
            </w:r>
          </w:p>
        </w:tc>
        <w:tc>
          <w:tcPr>
            <w:tcW w:w="2179" w:type="dxa"/>
            <w:shd w:val="clear" w:color="auto" w:fill="auto"/>
          </w:tcPr>
          <w:p w:rsidR="00B221D1" w:rsidRPr="00B221D1" w:rsidRDefault="00B221D1" w:rsidP="00B221D1">
            <w:pPr>
              <w:ind w:firstLine="0"/>
            </w:pPr>
            <w:r>
              <w:t>Lowe</w:t>
            </w:r>
          </w:p>
        </w:tc>
        <w:tc>
          <w:tcPr>
            <w:tcW w:w="2180" w:type="dxa"/>
            <w:shd w:val="clear" w:color="auto" w:fill="auto"/>
          </w:tcPr>
          <w:p w:rsidR="00B221D1" w:rsidRPr="00B221D1" w:rsidRDefault="00B221D1" w:rsidP="00B221D1">
            <w:pPr>
              <w:ind w:firstLine="0"/>
            </w:pPr>
            <w:r>
              <w:t>Lucas</w:t>
            </w:r>
          </w:p>
        </w:tc>
      </w:tr>
      <w:tr w:rsidR="00B221D1" w:rsidRPr="00B221D1" w:rsidTr="00B221D1">
        <w:tc>
          <w:tcPr>
            <w:tcW w:w="2179" w:type="dxa"/>
            <w:shd w:val="clear" w:color="auto" w:fill="auto"/>
          </w:tcPr>
          <w:p w:rsidR="00B221D1" w:rsidRPr="00B221D1" w:rsidRDefault="00B221D1" w:rsidP="00B221D1">
            <w:pPr>
              <w:ind w:firstLine="0"/>
            </w:pPr>
            <w:r>
              <w:t>Mack</w:t>
            </w:r>
          </w:p>
        </w:tc>
        <w:tc>
          <w:tcPr>
            <w:tcW w:w="2179" w:type="dxa"/>
            <w:shd w:val="clear" w:color="auto" w:fill="auto"/>
          </w:tcPr>
          <w:p w:rsidR="00B221D1" w:rsidRPr="00B221D1" w:rsidRDefault="00B221D1" w:rsidP="00B221D1">
            <w:pPr>
              <w:ind w:firstLine="0"/>
            </w:pPr>
            <w:r>
              <w:t>McCoy</w:t>
            </w:r>
          </w:p>
        </w:tc>
        <w:tc>
          <w:tcPr>
            <w:tcW w:w="2180" w:type="dxa"/>
            <w:shd w:val="clear" w:color="auto" w:fill="auto"/>
          </w:tcPr>
          <w:p w:rsidR="00B221D1" w:rsidRPr="00B221D1" w:rsidRDefault="00B221D1" w:rsidP="00B221D1">
            <w:pPr>
              <w:ind w:firstLine="0"/>
            </w:pPr>
            <w:r>
              <w:t>McEachern</w:t>
            </w:r>
          </w:p>
        </w:tc>
      </w:tr>
      <w:tr w:rsidR="00B221D1" w:rsidRPr="00B221D1" w:rsidTr="00B221D1">
        <w:tc>
          <w:tcPr>
            <w:tcW w:w="2179" w:type="dxa"/>
            <w:shd w:val="clear" w:color="auto" w:fill="auto"/>
          </w:tcPr>
          <w:p w:rsidR="00B221D1" w:rsidRPr="00B221D1" w:rsidRDefault="00B221D1" w:rsidP="00B221D1">
            <w:pPr>
              <w:ind w:firstLine="0"/>
            </w:pPr>
            <w:r>
              <w:t>McLeod</w:t>
            </w:r>
          </w:p>
        </w:tc>
        <w:tc>
          <w:tcPr>
            <w:tcW w:w="2179" w:type="dxa"/>
            <w:shd w:val="clear" w:color="auto" w:fill="auto"/>
          </w:tcPr>
          <w:p w:rsidR="00B221D1" w:rsidRPr="00B221D1" w:rsidRDefault="00B221D1" w:rsidP="00B221D1">
            <w:pPr>
              <w:ind w:firstLine="0"/>
            </w:pPr>
            <w:r>
              <w:t>D. C. Moss</w:t>
            </w:r>
          </w:p>
        </w:tc>
        <w:tc>
          <w:tcPr>
            <w:tcW w:w="2180" w:type="dxa"/>
            <w:shd w:val="clear" w:color="auto" w:fill="auto"/>
          </w:tcPr>
          <w:p w:rsidR="00B221D1" w:rsidRPr="00B221D1" w:rsidRDefault="00B221D1" w:rsidP="00B221D1">
            <w:pPr>
              <w:ind w:firstLine="0"/>
            </w:pPr>
            <w:r>
              <w:t>V. S. Moss</w:t>
            </w:r>
          </w:p>
        </w:tc>
      </w:tr>
      <w:tr w:rsidR="00B221D1" w:rsidRPr="00B221D1" w:rsidTr="00B221D1">
        <w:tc>
          <w:tcPr>
            <w:tcW w:w="2179" w:type="dxa"/>
            <w:shd w:val="clear" w:color="auto" w:fill="auto"/>
          </w:tcPr>
          <w:p w:rsidR="00B221D1" w:rsidRPr="00B221D1" w:rsidRDefault="00B221D1" w:rsidP="00B221D1">
            <w:pPr>
              <w:ind w:firstLine="0"/>
            </w:pPr>
            <w:r>
              <w:t>Munnerlyn</w:t>
            </w:r>
          </w:p>
        </w:tc>
        <w:tc>
          <w:tcPr>
            <w:tcW w:w="2179" w:type="dxa"/>
            <w:shd w:val="clear" w:color="auto" w:fill="auto"/>
          </w:tcPr>
          <w:p w:rsidR="00B221D1" w:rsidRPr="00B221D1" w:rsidRDefault="00B221D1" w:rsidP="00B221D1">
            <w:pPr>
              <w:ind w:firstLine="0"/>
            </w:pPr>
            <w:r>
              <w:t>Murphy</w:t>
            </w:r>
          </w:p>
        </w:tc>
        <w:tc>
          <w:tcPr>
            <w:tcW w:w="2180" w:type="dxa"/>
            <w:shd w:val="clear" w:color="auto" w:fill="auto"/>
          </w:tcPr>
          <w:p w:rsidR="00B221D1" w:rsidRPr="00B221D1" w:rsidRDefault="00B221D1" w:rsidP="00B221D1">
            <w:pPr>
              <w:ind w:firstLine="0"/>
            </w:pPr>
            <w:r>
              <w:t>Nanney</w:t>
            </w:r>
          </w:p>
        </w:tc>
      </w:tr>
      <w:tr w:rsidR="00B221D1" w:rsidRPr="00B221D1" w:rsidTr="00B221D1">
        <w:tc>
          <w:tcPr>
            <w:tcW w:w="2179" w:type="dxa"/>
            <w:shd w:val="clear" w:color="auto" w:fill="auto"/>
          </w:tcPr>
          <w:p w:rsidR="00B221D1" w:rsidRPr="00B221D1" w:rsidRDefault="00B221D1" w:rsidP="00B221D1">
            <w:pPr>
              <w:ind w:firstLine="0"/>
            </w:pPr>
            <w:r>
              <w:t>J. H. Neal</w:t>
            </w:r>
          </w:p>
        </w:tc>
        <w:tc>
          <w:tcPr>
            <w:tcW w:w="2179" w:type="dxa"/>
            <w:shd w:val="clear" w:color="auto" w:fill="auto"/>
          </w:tcPr>
          <w:p w:rsidR="00B221D1" w:rsidRPr="00B221D1" w:rsidRDefault="00B221D1" w:rsidP="00B221D1">
            <w:pPr>
              <w:ind w:firstLine="0"/>
            </w:pPr>
            <w:r>
              <w:t>J. M. Neal</w:t>
            </w:r>
          </w:p>
        </w:tc>
        <w:tc>
          <w:tcPr>
            <w:tcW w:w="2180" w:type="dxa"/>
            <w:shd w:val="clear" w:color="auto" w:fill="auto"/>
          </w:tcPr>
          <w:p w:rsidR="00B221D1" w:rsidRPr="00B221D1" w:rsidRDefault="00B221D1" w:rsidP="00B221D1">
            <w:pPr>
              <w:ind w:firstLine="0"/>
            </w:pPr>
            <w:r>
              <w:t>Neilson</w:t>
            </w:r>
          </w:p>
        </w:tc>
      </w:tr>
      <w:tr w:rsidR="00B221D1" w:rsidRPr="00B221D1" w:rsidTr="00B221D1">
        <w:tc>
          <w:tcPr>
            <w:tcW w:w="2179" w:type="dxa"/>
            <w:shd w:val="clear" w:color="auto" w:fill="auto"/>
          </w:tcPr>
          <w:p w:rsidR="00B221D1" w:rsidRPr="00B221D1" w:rsidRDefault="00B221D1" w:rsidP="00B221D1">
            <w:pPr>
              <w:ind w:firstLine="0"/>
            </w:pPr>
            <w:r>
              <w:t>Norman</w:t>
            </w:r>
          </w:p>
        </w:tc>
        <w:tc>
          <w:tcPr>
            <w:tcW w:w="2179" w:type="dxa"/>
            <w:shd w:val="clear" w:color="auto" w:fill="auto"/>
          </w:tcPr>
          <w:p w:rsidR="00B221D1" w:rsidRPr="00B221D1" w:rsidRDefault="00B221D1" w:rsidP="00B221D1">
            <w:pPr>
              <w:ind w:firstLine="0"/>
            </w:pPr>
            <w:r>
              <w:t>Ott</w:t>
            </w:r>
          </w:p>
        </w:tc>
        <w:tc>
          <w:tcPr>
            <w:tcW w:w="2180" w:type="dxa"/>
            <w:shd w:val="clear" w:color="auto" w:fill="auto"/>
          </w:tcPr>
          <w:p w:rsidR="00B221D1" w:rsidRPr="00B221D1" w:rsidRDefault="00B221D1" w:rsidP="00B221D1">
            <w:pPr>
              <w:ind w:firstLine="0"/>
            </w:pPr>
            <w:r>
              <w:t>Owens</w:t>
            </w:r>
          </w:p>
        </w:tc>
      </w:tr>
      <w:tr w:rsidR="00B221D1" w:rsidRPr="00B221D1" w:rsidTr="00B221D1">
        <w:tc>
          <w:tcPr>
            <w:tcW w:w="2179" w:type="dxa"/>
            <w:shd w:val="clear" w:color="auto" w:fill="auto"/>
          </w:tcPr>
          <w:p w:rsidR="00B221D1" w:rsidRPr="00B221D1" w:rsidRDefault="00B221D1" w:rsidP="00B221D1">
            <w:pPr>
              <w:ind w:firstLine="0"/>
            </w:pPr>
            <w:r>
              <w:t>Parker</w:t>
            </w:r>
          </w:p>
        </w:tc>
        <w:tc>
          <w:tcPr>
            <w:tcW w:w="2179" w:type="dxa"/>
            <w:shd w:val="clear" w:color="auto" w:fill="auto"/>
          </w:tcPr>
          <w:p w:rsidR="00B221D1" w:rsidRPr="00B221D1" w:rsidRDefault="00B221D1" w:rsidP="00B221D1">
            <w:pPr>
              <w:ind w:firstLine="0"/>
            </w:pPr>
            <w:r>
              <w:t>Parks</w:t>
            </w:r>
          </w:p>
        </w:tc>
        <w:tc>
          <w:tcPr>
            <w:tcW w:w="2180" w:type="dxa"/>
            <w:shd w:val="clear" w:color="auto" w:fill="auto"/>
          </w:tcPr>
          <w:p w:rsidR="00B221D1" w:rsidRPr="00B221D1" w:rsidRDefault="00B221D1" w:rsidP="00B221D1">
            <w:pPr>
              <w:ind w:firstLine="0"/>
            </w:pPr>
            <w:r>
              <w:t>Patrick</w:t>
            </w:r>
          </w:p>
        </w:tc>
      </w:tr>
      <w:tr w:rsidR="00B221D1" w:rsidRPr="00B221D1" w:rsidTr="00B221D1">
        <w:tc>
          <w:tcPr>
            <w:tcW w:w="2179" w:type="dxa"/>
            <w:shd w:val="clear" w:color="auto" w:fill="auto"/>
          </w:tcPr>
          <w:p w:rsidR="00B221D1" w:rsidRPr="00B221D1" w:rsidRDefault="00B221D1" w:rsidP="00B221D1">
            <w:pPr>
              <w:ind w:firstLine="0"/>
            </w:pPr>
            <w:r>
              <w:t>Pinson</w:t>
            </w:r>
          </w:p>
        </w:tc>
        <w:tc>
          <w:tcPr>
            <w:tcW w:w="2179" w:type="dxa"/>
            <w:shd w:val="clear" w:color="auto" w:fill="auto"/>
          </w:tcPr>
          <w:p w:rsidR="00B221D1" w:rsidRPr="00B221D1" w:rsidRDefault="00B221D1" w:rsidP="00B221D1">
            <w:pPr>
              <w:ind w:firstLine="0"/>
            </w:pPr>
            <w:r>
              <w:t>Pitts</w:t>
            </w:r>
          </w:p>
        </w:tc>
        <w:tc>
          <w:tcPr>
            <w:tcW w:w="2180" w:type="dxa"/>
            <w:shd w:val="clear" w:color="auto" w:fill="auto"/>
          </w:tcPr>
          <w:p w:rsidR="00B221D1" w:rsidRPr="00B221D1" w:rsidRDefault="00B221D1" w:rsidP="00B221D1">
            <w:pPr>
              <w:ind w:firstLine="0"/>
            </w:pPr>
            <w:r>
              <w:t>Pope</w:t>
            </w:r>
          </w:p>
        </w:tc>
      </w:tr>
      <w:tr w:rsidR="00B221D1" w:rsidRPr="00B221D1" w:rsidTr="00B221D1">
        <w:tc>
          <w:tcPr>
            <w:tcW w:w="2179" w:type="dxa"/>
            <w:shd w:val="clear" w:color="auto" w:fill="auto"/>
          </w:tcPr>
          <w:p w:rsidR="00B221D1" w:rsidRPr="00B221D1" w:rsidRDefault="00B221D1" w:rsidP="00B221D1">
            <w:pPr>
              <w:ind w:firstLine="0"/>
            </w:pPr>
            <w:r>
              <w:t>Putnam</w:t>
            </w:r>
          </w:p>
        </w:tc>
        <w:tc>
          <w:tcPr>
            <w:tcW w:w="2179" w:type="dxa"/>
            <w:shd w:val="clear" w:color="auto" w:fill="auto"/>
          </w:tcPr>
          <w:p w:rsidR="00B221D1" w:rsidRPr="00B221D1" w:rsidRDefault="00B221D1" w:rsidP="00B221D1">
            <w:pPr>
              <w:ind w:firstLine="0"/>
            </w:pPr>
            <w:r>
              <w:t>Quinn</w:t>
            </w:r>
          </w:p>
        </w:tc>
        <w:tc>
          <w:tcPr>
            <w:tcW w:w="2180" w:type="dxa"/>
            <w:shd w:val="clear" w:color="auto" w:fill="auto"/>
          </w:tcPr>
          <w:p w:rsidR="00B221D1" w:rsidRPr="00B221D1" w:rsidRDefault="00B221D1" w:rsidP="00B221D1">
            <w:pPr>
              <w:ind w:firstLine="0"/>
            </w:pPr>
            <w:r>
              <w:t>Ryan</w:t>
            </w:r>
          </w:p>
        </w:tc>
      </w:tr>
      <w:tr w:rsidR="00B221D1" w:rsidRPr="00B221D1" w:rsidTr="00B221D1">
        <w:tc>
          <w:tcPr>
            <w:tcW w:w="2179" w:type="dxa"/>
            <w:shd w:val="clear" w:color="auto" w:fill="auto"/>
          </w:tcPr>
          <w:p w:rsidR="00B221D1" w:rsidRPr="00B221D1" w:rsidRDefault="00B221D1" w:rsidP="00B221D1">
            <w:pPr>
              <w:ind w:firstLine="0"/>
            </w:pPr>
            <w:r>
              <w:t>Sabb</w:t>
            </w:r>
          </w:p>
        </w:tc>
        <w:tc>
          <w:tcPr>
            <w:tcW w:w="2179" w:type="dxa"/>
            <w:shd w:val="clear" w:color="auto" w:fill="auto"/>
          </w:tcPr>
          <w:p w:rsidR="00B221D1" w:rsidRPr="00B221D1" w:rsidRDefault="00B221D1" w:rsidP="00B221D1">
            <w:pPr>
              <w:ind w:firstLine="0"/>
            </w:pPr>
            <w:r>
              <w:t>Sandifer</w:t>
            </w:r>
          </w:p>
        </w:tc>
        <w:tc>
          <w:tcPr>
            <w:tcW w:w="2180" w:type="dxa"/>
            <w:shd w:val="clear" w:color="auto" w:fill="auto"/>
          </w:tcPr>
          <w:p w:rsidR="00B221D1" w:rsidRPr="00B221D1" w:rsidRDefault="00B221D1" w:rsidP="00B221D1">
            <w:pPr>
              <w:ind w:firstLine="0"/>
            </w:pPr>
            <w:r>
              <w:t>Simrill</w:t>
            </w:r>
          </w:p>
        </w:tc>
      </w:tr>
      <w:tr w:rsidR="00B221D1" w:rsidRPr="00B221D1" w:rsidTr="00B221D1">
        <w:tc>
          <w:tcPr>
            <w:tcW w:w="2179" w:type="dxa"/>
            <w:shd w:val="clear" w:color="auto" w:fill="auto"/>
          </w:tcPr>
          <w:p w:rsidR="00B221D1" w:rsidRPr="00B221D1" w:rsidRDefault="00B221D1" w:rsidP="00B221D1">
            <w:pPr>
              <w:ind w:firstLine="0"/>
            </w:pPr>
            <w:r>
              <w:t>Skelton</w:t>
            </w:r>
          </w:p>
        </w:tc>
        <w:tc>
          <w:tcPr>
            <w:tcW w:w="2179" w:type="dxa"/>
            <w:shd w:val="clear" w:color="auto" w:fill="auto"/>
          </w:tcPr>
          <w:p w:rsidR="00B221D1" w:rsidRPr="00B221D1" w:rsidRDefault="00B221D1" w:rsidP="00B221D1">
            <w:pPr>
              <w:ind w:firstLine="0"/>
            </w:pPr>
            <w:r>
              <w:t>G. M. Smith</w:t>
            </w:r>
          </w:p>
        </w:tc>
        <w:tc>
          <w:tcPr>
            <w:tcW w:w="2180" w:type="dxa"/>
            <w:shd w:val="clear" w:color="auto" w:fill="auto"/>
          </w:tcPr>
          <w:p w:rsidR="00B221D1" w:rsidRPr="00B221D1" w:rsidRDefault="00B221D1" w:rsidP="00B221D1">
            <w:pPr>
              <w:ind w:firstLine="0"/>
            </w:pPr>
            <w:r>
              <w:t>G. R. Smith</w:t>
            </w:r>
          </w:p>
        </w:tc>
      </w:tr>
      <w:tr w:rsidR="00B221D1" w:rsidRPr="00B221D1" w:rsidTr="00B221D1">
        <w:tc>
          <w:tcPr>
            <w:tcW w:w="2179" w:type="dxa"/>
            <w:shd w:val="clear" w:color="auto" w:fill="auto"/>
          </w:tcPr>
          <w:p w:rsidR="00B221D1" w:rsidRPr="00B221D1" w:rsidRDefault="00B221D1" w:rsidP="00B221D1">
            <w:pPr>
              <w:ind w:firstLine="0"/>
            </w:pPr>
            <w:r>
              <w:t>J. E. Smith</w:t>
            </w:r>
          </w:p>
        </w:tc>
        <w:tc>
          <w:tcPr>
            <w:tcW w:w="2179" w:type="dxa"/>
            <w:shd w:val="clear" w:color="auto" w:fill="auto"/>
          </w:tcPr>
          <w:p w:rsidR="00B221D1" w:rsidRPr="00B221D1" w:rsidRDefault="00B221D1" w:rsidP="00B221D1">
            <w:pPr>
              <w:ind w:firstLine="0"/>
            </w:pPr>
            <w:r>
              <w:t>J. R. Smith</w:t>
            </w:r>
          </w:p>
        </w:tc>
        <w:tc>
          <w:tcPr>
            <w:tcW w:w="2180" w:type="dxa"/>
            <w:shd w:val="clear" w:color="auto" w:fill="auto"/>
          </w:tcPr>
          <w:p w:rsidR="00B221D1" w:rsidRPr="00B221D1" w:rsidRDefault="00B221D1" w:rsidP="00B221D1">
            <w:pPr>
              <w:ind w:firstLine="0"/>
            </w:pPr>
            <w:r>
              <w:t>Sottile</w:t>
            </w:r>
          </w:p>
        </w:tc>
      </w:tr>
      <w:tr w:rsidR="00B221D1" w:rsidRPr="00B221D1" w:rsidTr="00B221D1">
        <w:tc>
          <w:tcPr>
            <w:tcW w:w="2179" w:type="dxa"/>
            <w:shd w:val="clear" w:color="auto" w:fill="auto"/>
          </w:tcPr>
          <w:p w:rsidR="00B221D1" w:rsidRPr="00B221D1" w:rsidRDefault="00B221D1" w:rsidP="00B221D1">
            <w:pPr>
              <w:ind w:firstLine="0"/>
            </w:pPr>
            <w:r>
              <w:t>Southard</w:t>
            </w:r>
          </w:p>
        </w:tc>
        <w:tc>
          <w:tcPr>
            <w:tcW w:w="2179" w:type="dxa"/>
            <w:shd w:val="clear" w:color="auto" w:fill="auto"/>
          </w:tcPr>
          <w:p w:rsidR="00B221D1" w:rsidRPr="00B221D1" w:rsidRDefault="00B221D1" w:rsidP="00B221D1">
            <w:pPr>
              <w:ind w:firstLine="0"/>
            </w:pPr>
            <w:r>
              <w:t>Spires</w:t>
            </w:r>
          </w:p>
        </w:tc>
        <w:tc>
          <w:tcPr>
            <w:tcW w:w="2180" w:type="dxa"/>
            <w:shd w:val="clear" w:color="auto" w:fill="auto"/>
          </w:tcPr>
          <w:p w:rsidR="00B221D1" w:rsidRPr="00B221D1" w:rsidRDefault="00B221D1" w:rsidP="00B221D1">
            <w:pPr>
              <w:ind w:firstLine="0"/>
            </w:pPr>
            <w:r>
              <w:t>Stavrinakis</w:t>
            </w:r>
          </w:p>
        </w:tc>
      </w:tr>
      <w:tr w:rsidR="00B221D1" w:rsidRPr="00B221D1" w:rsidTr="00B221D1">
        <w:tc>
          <w:tcPr>
            <w:tcW w:w="2179" w:type="dxa"/>
            <w:shd w:val="clear" w:color="auto" w:fill="auto"/>
          </w:tcPr>
          <w:p w:rsidR="00B221D1" w:rsidRPr="00B221D1" w:rsidRDefault="00B221D1" w:rsidP="00B221D1">
            <w:pPr>
              <w:ind w:firstLine="0"/>
            </w:pPr>
            <w:r>
              <w:t>Tallon</w:t>
            </w:r>
          </w:p>
        </w:tc>
        <w:tc>
          <w:tcPr>
            <w:tcW w:w="2179" w:type="dxa"/>
            <w:shd w:val="clear" w:color="auto" w:fill="auto"/>
          </w:tcPr>
          <w:p w:rsidR="00B221D1" w:rsidRPr="00B221D1" w:rsidRDefault="00B221D1" w:rsidP="00B221D1">
            <w:pPr>
              <w:ind w:firstLine="0"/>
            </w:pPr>
            <w:r>
              <w:t>Taylor</w:t>
            </w:r>
          </w:p>
        </w:tc>
        <w:tc>
          <w:tcPr>
            <w:tcW w:w="2180" w:type="dxa"/>
            <w:shd w:val="clear" w:color="auto" w:fill="auto"/>
          </w:tcPr>
          <w:p w:rsidR="00B221D1" w:rsidRPr="00B221D1" w:rsidRDefault="00B221D1" w:rsidP="00B221D1">
            <w:pPr>
              <w:ind w:firstLine="0"/>
            </w:pPr>
            <w:r>
              <w:t>Thayer</w:t>
            </w:r>
          </w:p>
        </w:tc>
      </w:tr>
      <w:tr w:rsidR="00B221D1" w:rsidRPr="00B221D1" w:rsidTr="00B221D1">
        <w:tc>
          <w:tcPr>
            <w:tcW w:w="2179" w:type="dxa"/>
            <w:shd w:val="clear" w:color="auto" w:fill="auto"/>
          </w:tcPr>
          <w:p w:rsidR="00B221D1" w:rsidRPr="00B221D1" w:rsidRDefault="00B221D1" w:rsidP="00B221D1">
            <w:pPr>
              <w:ind w:firstLine="0"/>
            </w:pPr>
            <w:r>
              <w:t>Toole</w:t>
            </w:r>
          </w:p>
        </w:tc>
        <w:tc>
          <w:tcPr>
            <w:tcW w:w="2179" w:type="dxa"/>
            <w:shd w:val="clear" w:color="auto" w:fill="auto"/>
          </w:tcPr>
          <w:p w:rsidR="00B221D1" w:rsidRPr="00B221D1" w:rsidRDefault="00B221D1" w:rsidP="00B221D1">
            <w:pPr>
              <w:ind w:firstLine="0"/>
            </w:pPr>
            <w:r>
              <w:t>Tribble</w:t>
            </w:r>
          </w:p>
        </w:tc>
        <w:tc>
          <w:tcPr>
            <w:tcW w:w="2180" w:type="dxa"/>
            <w:shd w:val="clear" w:color="auto" w:fill="auto"/>
          </w:tcPr>
          <w:p w:rsidR="00B221D1" w:rsidRPr="00B221D1" w:rsidRDefault="00B221D1" w:rsidP="00B221D1">
            <w:pPr>
              <w:ind w:firstLine="0"/>
            </w:pPr>
            <w:r>
              <w:t>Vick</w:t>
            </w:r>
          </w:p>
        </w:tc>
      </w:tr>
      <w:tr w:rsidR="00B221D1" w:rsidRPr="00B221D1" w:rsidTr="00B221D1">
        <w:tc>
          <w:tcPr>
            <w:tcW w:w="2179" w:type="dxa"/>
            <w:shd w:val="clear" w:color="auto" w:fill="auto"/>
          </w:tcPr>
          <w:p w:rsidR="00B221D1" w:rsidRPr="00B221D1" w:rsidRDefault="00B221D1" w:rsidP="00B221D1">
            <w:pPr>
              <w:keepNext/>
              <w:ind w:firstLine="0"/>
            </w:pPr>
            <w:r>
              <w:t>Weeks</w:t>
            </w:r>
          </w:p>
        </w:tc>
        <w:tc>
          <w:tcPr>
            <w:tcW w:w="2179" w:type="dxa"/>
            <w:shd w:val="clear" w:color="auto" w:fill="auto"/>
          </w:tcPr>
          <w:p w:rsidR="00B221D1" w:rsidRPr="00B221D1" w:rsidRDefault="00B221D1" w:rsidP="00B221D1">
            <w:pPr>
              <w:keepNext/>
              <w:ind w:firstLine="0"/>
            </w:pPr>
            <w:r>
              <w:t>Whitmire</w:t>
            </w:r>
          </w:p>
        </w:tc>
        <w:tc>
          <w:tcPr>
            <w:tcW w:w="2180" w:type="dxa"/>
            <w:shd w:val="clear" w:color="auto" w:fill="auto"/>
          </w:tcPr>
          <w:p w:rsidR="00B221D1" w:rsidRPr="00B221D1" w:rsidRDefault="00B221D1" w:rsidP="00B221D1">
            <w:pPr>
              <w:keepNext/>
              <w:ind w:firstLine="0"/>
            </w:pPr>
            <w:r>
              <w:t>Williams</w:t>
            </w:r>
          </w:p>
        </w:tc>
      </w:tr>
      <w:tr w:rsidR="00B221D1" w:rsidRPr="00B221D1" w:rsidTr="00B221D1">
        <w:tc>
          <w:tcPr>
            <w:tcW w:w="2179" w:type="dxa"/>
            <w:shd w:val="clear" w:color="auto" w:fill="auto"/>
          </w:tcPr>
          <w:p w:rsidR="00B221D1" w:rsidRPr="00B221D1" w:rsidRDefault="00B221D1" w:rsidP="00B221D1">
            <w:pPr>
              <w:keepNext/>
              <w:ind w:firstLine="0"/>
            </w:pPr>
            <w:r>
              <w:t>Willis</w:t>
            </w:r>
          </w:p>
        </w:tc>
        <w:tc>
          <w:tcPr>
            <w:tcW w:w="2179" w:type="dxa"/>
            <w:shd w:val="clear" w:color="auto" w:fill="auto"/>
          </w:tcPr>
          <w:p w:rsidR="00B221D1" w:rsidRPr="00B221D1" w:rsidRDefault="00B221D1" w:rsidP="00B221D1">
            <w:pPr>
              <w:keepNext/>
              <w:ind w:firstLine="0"/>
            </w:pPr>
            <w:r>
              <w:t>Young</w:t>
            </w:r>
          </w:p>
        </w:tc>
        <w:tc>
          <w:tcPr>
            <w:tcW w:w="2180" w:type="dxa"/>
            <w:shd w:val="clear" w:color="auto" w:fill="auto"/>
          </w:tcPr>
          <w:p w:rsidR="00B221D1" w:rsidRPr="00B221D1" w:rsidRDefault="00B221D1" w:rsidP="00B221D1">
            <w:pPr>
              <w:keepNext/>
              <w:ind w:firstLine="0"/>
            </w:pPr>
          </w:p>
        </w:tc>
      </w:tr>
    </w:tbl>
    <w:p w:rsidR="00B221D1" w:rsidRDefault="00B221D1" w:rsidP="00B221D1"/>
    <w:p w:rsidR="00B221D1" w:rsidRDefault="00B221D1" w:rsidP="00B221D1">
      <w:pPr>
        <w:jc w:val="center"/>
        <w:rPr>
          <w:b/>
        </w:rPr>
      </w:pPr>
      <w:r w:rsidRPr="00B221D1">
        <w:rPr>
          <w:b/>
        </w:rPr>
        <w:t>Total--107</w:t>
      </w:r>
    </w:p>
    <w:p w:rsidR="00B221D1" w:rsidRDefault="00B221D1" w:rsidP="00B221D1">
      <w:pPr>
        <w:jc w:val="center"/>
        <w:rPr>
          <w:b/>
        </w:rPr>
      </w:pPr>
    </w:p>
    <w:p w:rsidR="00B221D1" w:rsidRDefault="00B221D1" w:rsidP="00B221D1">
      <w:pPr>
        <w:ind w:firstLine="0"/>
      </w:pPr>
      <w:r w:rsidRPr="00B221D1">
        <w:t xml:space="preserve"> </w:t>
      </w:r>
      <w:r>
        <w:t>Those who voted in the negative are:</w:t>
      </w:r>
    </w:p>
    <w:p w:rsidR="00B221D1" w:rsidRDefault="00B221D1" w:rsidP="00B221D1"/>
    <w:p w:rsidR="00B221D1" w:rsidRDefault="00B221D1" w:rsidP="00B221D1">
      <w:pPr>
        <w:jc w:val="center"/>
        <w:rPr>
          <w:b/>
        </w:rPr>
      </w:pPr>
      <w:r w:rsidRPr="00B221D1">
        <w:rPr>
          <w:b/>
        </w:rPr>
        <w:t>Total--0</w:t>
      </w:r>
    </w:p>
    <w:p w:rsidR="00B221D1" w:rsidRDefault="00B221D1" w:rsidP="00B221D1">
      <w:pPr>
        <w:jc w:val="center"/>
        <w:rPr>
          <w:b/>
        </w:rPr>
      </w:pPr>
    </w:p>
    <w:p w:rsidR="00B221D1" w:rsidRDefault="00B221D1" w:rsidP="00B221D1">
      <w:r>
        <w:t xml:space="preserve">So, the Bill was read the second time and ordered to third reading.  </w:t>
      </w:r>
    </w:p>
    <w:p w:rsidR="00B221D1" w:rsidRDefault="00B221D1" w:rsidP="00B221D1"/>
    <w:p w:rsidR="00B221D1" w:rsidRDefault="00B221D1" w:rsidP="00B221D1">
      <w:pPr>
        <w:keepNext/>
        <w:jc w:val="center"/>
        <w:rPr>
          <w:b/>
        </w:rPr>
      </w:pPr>
      <w:r w:rsidRPr="00B221D1">
        <w:rPr>
          <w:b/>
        </w:rPr>
        <w:t>RECURRENCE TO THE MORNING HOUR</w:t>
      </w:r>
    </w:p>
    <w:p w:rsidR="00B221D1" w:rsidRDefault="00B221D1" w:rsidP="00B221D1">
      <w:r>
        <w:t>Rep. YOUNG moved that the House recur to the morning hour, which was agreed to.</w:t>
      </w:r>
    </w:p>
    <w:p w:rsidR="00B221D1" w:rsidRDefault="00B221D1" w:rsidP="00B221D1"/>
    <w:p w:rsidR="00B221D1" w:rsidRDefault="00B221D1" w:rsidP="00B221D1">
      <w:pPr>
        <w:keepNext/>
        <w:jc w:val="center"/>
        <w:rPr>
          <w:b/>
        </w:rPr>
      </w:pPr>
      <w:r w:rsidRPr="00B221D1">
        <w:rPr>
          <w:b/>
        </w:rPr>
        <w:t>H. 5332--ADOPTED AND SENT TO SENATE</w:t>
      </w:r>
    </w:p>
    <w:p w:rsidR="00B221D1" w:rsidRDefault="00B221D1" w:rsidP="00B221D1">
      <w:r>
        <w:t xml:space="preserve">The following Concurrent Resolution was taken up for immediate consideration:  </w:t>
      </w:r>
    </w:p>
    <w:p w:rsidR="00B221D1" w:rsidRDefault="00B221D1" w:rsidP="00B221D1">
      <w:bookmarkStart w:id="69" w:name="include_clip_start_149"/>
      <w:bookmarkEnd w:id="69"/>
    </w:p>
    <w:p w:rsidR="00B221D1" w:rsidRDefault="00B221D1" w:rsidP="00B221D1">
      <w:pPr>
        <w:keepNext/>
      </w:pPr>
      <w:r>
        <w:t>H. 5332 -- Rep. Harrell: A CONCURRENT RESOLUTION 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MATTERS, AND TO PROVIDE THAT WHEN THE RESPECTIVE HOUSES OF THE GENERAL ASSEMBLY ADJOURN NOT LATER THAN MONDAY, NOVEMBER 12, 2012, THE GENERAL ASSEMBLY SHALL STAND ADJOURNED SINE DIE.</w:t>
      </w:r>
    </w:p>
    <w:p w:rsidR="00B221D1" w:rsidRDefault="00B221D1" w:rsidP="00B221D1">
      <w:bookmarkStart w:id="70" w:name="include_clip_end_149"/>
      <w:bookmarkEnd w:id="70"/>
    </w:p>
    <w:p w:rsidR="00B221D1" w:rsidRDefault="00B221D1" w:rsidP="00B221D1">
      <w:r>
        <w:t>Rep. HARRELL explained the Resolution.</w:t>
      </w:r>
    </w:p>
    <w:p w:rsidR="00B221D1" w:rsidRDefault="00B221D1" w:rsidP="00B221D1"/>
    <w:p w:rsidR="00B221D1" w:rsidRDefault="00B221D1" w:rsidP="00B221D1">
      <w:r>
        <w:t xml:space="preserve">The yeas and nays were taken resulting as follows: </w:t>
      </w:r>
    </w:p>
    <w:p w:rsidR="00B221D1" w:rsidRDefault="00B221D1" w:rsidP="00B221D1">
      <w:pPr>
        <w:jc w:val="center"/>
      </w:pPr>
      <w:r>
        <w:t xml:space="preserve"> </w:t>
      </w:r>
      <w:bookmarkStart w:id="71" w:name="vote_start151"/>
      <w:bookmarkEnd w:id="71"/>
      <w:r>
        <w:t>Yeas 110; Nays 0</w:t>
      </w:r>
    </w:p>
    <w:p w:rsidR="00B221D1" w:rsidRDefault="00B221D1" w:rsidP="00B221D1">
      <w:pPr>
        <w:jc w:val="center"/>
      </w:pPr>
    </w:p>
    <w:p w:rsidR="00B221D1" w:rsidRDefault="00B221D1" w:rsidP="00B221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221D1" w:rsidRPr="00B221D1" w:rsidTr="00B221D1">
        <w:tc>
          <w:tcPr>
            <w:tcW w:w="2179" w:type="dxa"/>
            <w:shd w:val="clear" w:color="auto" w:fill="auto"/>
          </w:tcPr>
          <w:p w:rsidR="00B221D1" w:rsidRPr="00B221D1" w:rsidRDefault="00B221D1" w:rsidP="00B221D1">
            <w:pPr>
              <w:keepNext/>
              <w:ind w:firstLine="0"/>
            </w:pPr>
            <w:r>
              <w:t>Agnew</w:t>
            </w:r>
          </w:p>
        </w:tc>
        <w:tc>
          <w:tcPr>
            <w:tcW w:w="2179" w:type="dxa"/>
            <w:shd w:val="clear" w:color="auto" w:fill="auto"/>
          </w:tcPr>
          <w:p w:rsidR="00B221D1" w:rsidRPr="00B221D1" w:rsidRDefault="00B221D1" w:rsidP="00B221D1">
            <w:pPr>
              <w:keepNext/>
              <w:ind w:firstLine="0"/>
            </w:pPr>
            <w:r>
              <w:t>Alexander</w:t>
            </w:r>
          </w:p>
        </w:tc>
        <w:tc>
          <w:tcPr>
            <w:tcW w:w="2180" w:type="dxa"/>
            <w:shd w:val="clear" w:color="auto" w:fill="auto"/>
          </w:tcPr>
          <w:p w:rsidR="00B221D1" w:rsidRPr="00B221D1" w:rsidRDefault="00B221D1" w:rsidP="00B221D1">
            <w:pPr>
              <w:keepNext/>
              <w:ind w:firstLine="0"/>
            </w:pPr>
            <w:r>
              <w:t>Allen</w:t>
            </w:r>
          </w:p>
        </w:tc>
      </w:tr>
      <w:tr w:rsidR="00B221D1" w:rsidRPr="00B221D1" w:rsidTr="00B221D1">
        <w:tc>
          <w:tcPr>
            <w:tcW w:w="2179" w:type="dxa"/>
            <w:shd w:val="clear" w:color="auto" w:fill="auto"/>
          </w:tcPr>
          <w:p w:rsidR="00B221D1" w:rsidRPr="00B221D1" w:rsidRDefault="00B221D1" w:rsidP="00B221D1">
            <w:pPr>
              <w:ind w:firstLine="0"/>
            </w:pPr>
            <w:r>
              <w:t>Allison</w:t>
            </w:r>
          </w:p>
        </w:tc>
        <w:tc>
          <w:tcPr>
            <w:tcW w:w="2179" w:type="dxa"/>
            <w:shd w:val="clear" w:color="auto" w:fill="auto"/>
          </w:tcPr>
          <w:p w:rsidR="00B221D1" w:rsidRPr="00B221D1" w:rsidRDefault="00B221D1" w:rsidP="00B221D1">
            <w:pPr>
              <w:ind w:firstLine="0"/>
            </w:pPr>
            <w:r>
              <w:t>Anderson</w:t>
            </w:r>
          </w:p>
        </w:tc>
        <w:tc>
          <w:tcPr>
            <w:tcW w:w="2180" w:type="dxa"/>
            <w:shd w:val="clear" w:color="auto" w:fill="auto"/>
          </w:tcPr>
          <w:p w:rsidR="00B221D1" w:rsidRPr="00B221D1" w:rsidRDefault="00B221D1" w:rsidP="00B221D1">
            <w:pPr>
              <w:ind w:firstLine="0"/>
            </w:pPr>
            <w:r>
              <w:t>Anthony</w:t>
            </w:r>
          </w:p>
        </w:tc>
      </w:tr>
      <w:tr w:rsidR="00B221D1" w:rsidRPr="00B221D1" w:rsidTr="00B221D1">
        <w:tc>
          <w:tcPr>
            <w:tcW w:w="2179" w:type="dxa"/>
            <w:shd w:val="clear" w:color="auto" w:fill="auto"/>
          </w:tcPr>
          <w:p w:rsidR="00B221D1" w:rsidRPr="00B221D1" w:rsidRDefault="00B221D1" w:rsidP="00B221D1">
            <w:pPr>
              <w:ind w:firstLine="0"/>
            </w:pPr>
            <w:r>
              <w:t>Atwater</w:t>
            </w:r>
          </w:p>
        </w:tc>
        <w:tc>
          <w:tcPr>
            <w:tcW w:w="2179" w:type="dxa"/>
            <w:shd w:val="clear" w:color="auto" w:fill="auto"/>
          </w:tcPr>
          <w:p w:rsidR="00B221D1" w:rsidRPr="00B221D1" w:rsidRDefault="00B221D1" w:rsidP="00B221D1">
            <w:pPr>
              <w:ind w:firstLine="0"/>
            </w:pPr>
            <w:r>
              <w:t>Bales</w:t>
            </w:r>
          </w:p>
        </w:tc>
        <w:tc>
          <w:tcPr>
            <w:tcW w:w="2180" w:type="dxa"/>
            <w:shd w:val="clear" w:color="auto" w:fill="auto"/>
          </w:tcPr>
          <w:p w:rsidR="00B221D1" w:rsidRPr="00B221D1" w:rsidRDefault="00B221D1" w:rsidP="00B221D1">
            <w:pPr>
              <w:ind w:firstLine="0"/>
            </w:pPr>
            <w:r>
              <w:t>Ballentine</w:t>
            </w:r>
          </w:p>
        </w:tc>
      </w:tr>
      <w:tr w:rsidR="00B221D1" w:rsidRPr="00B221D1" w:rsidTr="00B221D1">
        <w:tc>
          <w:tcPr>
            <w:tcW w:w="2179" w:type="dxa"/>
            <w:shd w:val="clear" w:color="auto" w:fill="auto"/>
          </w:tcPr>
          <w:p w:rsidR="00B221D1" w:rsidRPr="00B221D1" w:rsidRDefault="00B221D1" w:rsidP="00B221D1">
            <w:pPr>
              <w:ind w:firstLine="0"/>
            </w:pPr>
            <w:r>
              <w:t>Bannister</w:t>
            </w:r>
          </w:p>
        </w:tc>
        <w:tc>
          <w:tcPr>
            <w:tcW w:w="2179" w:type="dxa"/>
            <w:shd w:val="clear" w:color="auto" w:fill="auto"/>
          </w:tcPr>
          <w:p w:rsidR="00B221D1" w:rsidRPr="00B221D1" w:rsidRDefault="00B221D1" w:rsidP="00B221D1">
            <w:pPr>
              <w:ind w:firstLine="0"/>
            </w:pPr>
            <w:r>
              <w:t>Barfield</w:t>
            </w:r>
          </w:p>
        </w:tc>
        <w:tc>
          <w:tcPr>
            <w:tcW w:w="2180" w:type="dxa"/>
            <w:shd w:val="clear" w:color="auto" w:fill="auto"/>
          </w:tcPr>
          <w:p w:rsidR="00B221D1" w:rsidRPr="00B221D1" w:rsidRDefault="00B221D1" w:rsidP="00B221D1">
            <w:pPr>
              <w:ind w:firstLine="0"/>
            </w:pPr>
            <w:r>
              <w:t>Bedingfield</w:t>
            </w:r>
          </w:p>
        </w:tc>
      </w:tr>
      <w:tr w:rsidR="00B221D1" w:rsidRPr="00B221D1" w:rsidTr="00B221D1">
        <w:tc>
          <w:tcPr>
            <w:tcW w:w="2179" w:type="dxa"/>
            <w:shd w:val="clear" w:color="auto" w:fill="auto"/>
          </w:tcPr>
          <w:p w:rsidR="00B221D1" w:rsidRPr="00B221D1" w:rsidRDefault="00B221D1" w:rsidP="00B221D1">
            <w:pPr>
              <w:ind w:firstLine="0"/>
            </w:pPr>
            <w:r>
              <w:t>Bingham</w:t>
            </w:r>
          </w:p>
        </w:tc>
        <w:tc>
          <w:tcPr>
            <w:tcW w:w="2179" w:type="dxa"/>
            <w:shd w:val="clear" w:color="auto" w:fill="auto"/>
          </w:tcPr>
          <w:p w:rsidR="00B221D1" w:rsidRPr="00B221D1" w:rsidRDefault="00B221D1" w:rsidP="00B221D1">
            <w:pPr>
              <w:ind w:firstLine="0"/>
            </w:pPr>
            <w:r>
              <w:t>Bowen</w:t>
            </w:r>
          </w:p>
        </w:tc>
        <w:tc>
          <w:tcPr>
            <w:tcW w:w="2180" w:type="dxa"/>
            <w:shd w:val="clear" w:color="auto" w:fill="auto"/>
          </w:tcPr>
          <w:p w:rsidR="00B221D1" w:rsidRPr="00B221D1" w:rsidRDefault="00B221D1" w:rsidP="00B221D1">
            <w:pPr>
              <w:ind w:firstLine="0"/>
            </w:pPr>
            <w:r>
              <w:t>Brady</w:t>
            </w:r>
          </w:p>
        </w:tc>
      </w:tr>
      <w:tr w:rsidR="00B221D1" w:rsidRPr="00B221D1" w:rsidTr="00B221D1">
        <w:tc>
          <w:tcPr>
            <w:tcW w:w="2179" w:type="dxa"/>
            <w:shd w:val="clear" w:color="auto" w:fill="auto"/>
          </w:tcPr>
          <w:p w:rsidR="00B221D1" w:rsidRPr="00B221D1" w:rsidRDefault="00B221D1" w:rsidP="00B221D1">
            <w:pPr>
              <w:ind w:firstLine="0"/>
            </w:pPr>
            <w:r>
              <w:t>Branham</w:t>
            </w:r>
          </w:p>
        </w:tc>
        <w:tc>
          <w:tcPr>
            <w:tcW w:w="2179" w:type="dxa"/>
            <w:shd w:val="clear" w:color="auto" w:fill="auto"/>
          </w:tcPr>
          <w:p w:rsidR="00B221D1" w:rsidRPr="00B221D1" w:rsidRDefault="00B221D1" w:rsidP="00B221D1">
            <w:pPr>
              <w:ind w:firstLine="0"/>
            </w:pPr>
            <w:r>
              <w:t>Brannon</w:t>
            </w:r>
          </w:p>
        </w:tc>
        <w:tc>
          <w:tcPr>
            <w:tcW w:w="2180" w:type="dxa"/>
            <w:shd w:val="clear" w:color="auto" w:fill="auto"/>
          </w:tcPr>
          <w:p w:rsidR="00B221D1" w:rsidRPr="00B221D1" w:rsidRDefault="00B221D1" w:rsidP="00B221D1">
            <w:pPr>
              <w:ind w:firstLine="0"/>
            </w:pPr>
            <w:r>
              <w:t>Brantley</w:t>
            </w:r>
          </w:p>
        </w:tc>
      </w:tr>
      <w:tr w:rsidR="00B221D1" w:rsidRPr="00B221D1" w:rsidTr="00B221D1">
        <w:tc>
          <w:tcPr>
            <w:tcW w:w="2179" w:type="dxa"/>
            <w:shd w:val="clear" w:color="auto" w:fill="auto"/>
          </w:tcPr>
          <w:p w:rsidR="00B221D1" w:rsidRPr="00B221D1" w:rsidRDefault="00B221D1" w:rsidP="00B221D1">
            <w:pPr>
              <w:ind w:firstLine="0"/>
            </w:pPr>
            <w:r>
              <w:t>G. A. Brown</w:t>
            </w:r>
          </w:p>
        </w:tc>
        <w:tc>
          <w:tcPr>
            <w:tcW w:w="2179" w:type="dxa"/>
            <w:shd w:val="clear" w:color="auto" w:fill="auto"/>
          </w:tcPr>
          <w:p w:rsidR="00B221D1" w:rsidRPr="00B221D1" w:rsidRDefault="00B221D1" w:rsidP="00B221D1">
            <w:pPr>
              <w:ind w:firstLine="0"/>
            </w:pPr>
            <w:r>
              <w:t>H. B. Brown</w:t>
            </w:r>
          </w:p>
        </w:tc>
        <w:tc>
          <w:tcPr>
            <w:tcW w:w="2180" w:type="dxa"/>
            <w:shd w:val="clear" w:color="auto" w:fill="auto"/>
          </w:tcPr>
          <w:p w:rsidR="00B221D1" w:rsidRPr="00B221D1" w:rsidRDefault="00B221D1" w:rsidP="00B221D1">
            <w:pPr>
              <w:ind w:firstLine="0"/>
            </w:pPr>
            <w:r>
              <w:t>R. L. Brown</w:t>
            </w:r>
          </w:p>
        </w:tc>
      </w:tr>
      <w:tr w:rsidR="00B221D1" w:rsidRPr="00B221D1" w:rsidTr="00B221D1">
        <w:tc>
          <w:tcPr>
            <w:tcW w:w="2179" w:type="dxa"/>
            <w:shd w:val="clear" w:color="auto" w:fill="auto"/>
          </w:tcPr>
          <w:p w:rsidR="00B221D1" w:rsidRPr="00B221D1" w:rsidRDefault="00B221D1" w:rsidP="00B221D1">
            <w:pPr>
              <w:ind w:firstLine="0"/>
            </w:pPr>
            <w:r>
              <w:t>Butler Garrick</w:t>
            </w:r>
          </w:p>
        </w:tc>
        <w:tc>
          <w:tcPr>
            <w:tcW w:w="2179" w:type="dxa"/>
            <w:shd w:val="clear" w:color="auto" w:fill="auto"/>
          </w:tcPr>
          <w:p w:rsidR="00B221D1" w:rsidRPr="00B221D1" w:rsidRDefault="00B221D1" w:rsidP="00B221D1">
            <w:pPr>
              <w:ind w:firstLine="0"/>
            </w:pPr>
            <w:r>
              <w:t>Chumley</w:t>
            </w:r>
          </w:p>
        </w:tc>
        <w:tc>
          <w:tcPr>
            <w:tcW w:w="2180" w:type="dxa"/>
            <w:shd w:val="clear" w:color="auto" w:fill="auto"/>
          </w:tcPr>
          <w:p w:rsidR="00B221D1" w:rsidRPr="00B221D1" w:rsidRDefault="00B221D1" w:rsidP="00B221D1">
            <w:pPr>
              <w:ind w:firstLine="0"/>
            </w:pPr>
            <w:r>
              <w:t>Clemmons</w:t>
            </w:r>
          </w:p>
        </w:tc>
      </w:tr>
      <w:tr w:rsidR="00B221D1" w:rsidRPr="00B221D1" w:rsidTr="00B221D1">
        <w:tc>
          <w:tcPr>
            <w:tcW w:w="2179" w:type="dxa"/>
            <w:shd w:val="clear" w:color="auto" w:fill="auto"/>
          </w:tcPr>
          <w:p w:rsidR="00B221D1" w:rsidRPr="00B221D1" w:rsidRDefault="00B221D1" w:rsidP="00B221D1">
            <w:pPr>
              <w:ind w:firstLine="0"/>
            </w:pPr>
            <w:r>
              <w:t>Cobb-Hunter</w:t>
            </w:r>
          </w:p>
        </w:tc>
        <w:tc>
          <w:tcPr>
            <w:tcW w:w="2179" w:type="dxa"/>
            <w:shd w:val="clear" w:color="auto" w:fill="auto"/>
          </w:tcPr>
          <w:p w:rsidR="00B221D1" w:rsidRPr="00B221D1" w:rsidRDefault="00B221D1" w:rsidP="00B221D1">
            <w:pPr>
              <w:ind w:firstLine="0"/>
            </w:pPr>
            <w:r>
              <w:t>Cole</w:t>
            </w:r>
          </w:p>
        </w:tc>
        <w:tc>
          <w:tcPr>
            <w:tcW w:w="2180" w:type="dxa"/>
            <w:shd w:val="clear" w:color="auto" w:fill="auto"/>
          </w:tcPr>
          <w:p w:rsidR="00B221D1" w:rsidRPr="00B221D1" w:rsidRDefault="00B221D1" w:rsidP="00B221D1">
            <w:pPr>
              <w:ind w:firstLine="0"/>
            </w:pPr>
            <w:r>
              <w:t>Corbin</w:t>
            </w:r>
          </w:p>
        </w:tc>
      </w:tr>
      <w:tr w:rsidR="00B221D1" w:rsidRPr="00B221D1" w:rsidTr="00B221D1">
        <w:tc>
          <w:tcPr>
            <w:tcW w:w="2179" w:type="dxa"/>
            <w:shd w:val="clear" w:color="auto" w:fill="auto"/>
          </w:tcPr>
          <w:p w:rsidR="00B221D1" w:rsidRPr="00B221D1" w:rsidRDefault="00B221D1" w:rsidP="00B221D1">
            <w:pPr>
              <w:ind w:firstLine="0"/>
            </w:pPr>
            <w:r>
              <w:t>Crosby</w:t>
            </w:r>
          </w:p>
        </w:tc>
        <w:tc>
          <w:tcPr>
            <w:tcW w:w="2179" w:type="dxa"/>
            <w:shd w:val="clear" w:color="auto" w:fill="auto"/>
          </w:tcPr>
          <w:p w:rsidR="00B221D1" w:rsidRPr="00B221D1" w:rsidRDefault="00B221D1" w:rsidP="00B221D1">
            <w:pPr>
              <w:ind w:firstLine="0"/>
            </w:pPr>
            <w:r>
              <w:t>Daning</w:t>
            </w:r>
          </w:p>
        </w:tc>
        <w:tc>
          <w:tcPr>
            <w:tcW w:w="2180" w:type="dxa"/>
            <w:shd w:val="clear" w:color="auto" w:fill="auto"/>
          </w:tcPr>
          <w:p w:rsidR="00B221D1" w:rsidRPr="00B221D1" w:rsidRDefault="00B221D1" w:rsidP="00B221D1">
            <w:pPr>
              <w:ind w:firstLine="0"/>
            </w:pPr>
            <w:r>
              <w:t>Delleney</w:t>
            </w:r>
          </w:p>
        </w:tc>
      </w:tr>
      <w:tr w:rsidR="00B221D1" w:rsidRPr="00B221D1" w:rsidTr="00B221D1">
        <w:tc>
          <w:tcPr>
            <w:tcW w:w="2179" w:type="dxa"/>
            <w:shd w:val="clear" w:color="auto" w:fill="auto"/>
          </w:tcPr>
          <w:p w:rsidR="00B221D1" w:rsidRPr="00B221D1" w:rsidRDefault="00B221D1" w:rsidP="00B221D1">
            <w:pPr>
              <w:ind w:firstLine="0"/>
            </w:pPr>
            <w:r>
              <w:t>Dillard</w:t>
            </w:r>
          </w:p>
        </w:tc>
        <w:tc>
          <w:tcPr>
            <w:tcW w:w="2179" w:type="dxa"/>
            <w:shd w:val="clear" w:color="auto" w:fill="auto"/>
          </w:tcPr>
          <w:p w:rsidR="00B221D1" w:rsidRPr="00B221D1" w:rsidRDefault="00B221D1" w:rsidP="00B221D1">
            <w:pPr>
              <w:ind w:firstLine="0"/>
            </w:pPr>
            <w:r>
              <w:t>Erickson</w:t>
            </w:r>
          </w:p>
        </w:tc>
        <w:tc>
          <w:tcPr>
            <w:tcW w:w="2180" w:type="dxa"/>
            <w:shd w:val="clear" w:color="auto" w:fill="auto"/>
          </w:tcPr>
          <w:p w:rsidR="00B221D1" w:rsidRPr="00B221D1" w:rsidRDefault="00B221D1" w:rsidP="00B221D1">
            <w:pPr>
              <w:ind w:firstLine="0"/>
            </w:pPr>
            <w:r>
              <w:t>Forrester</w:t>
            </w:r>
          </w:p>
        </w:tc>
      </w:tr>
      <w:tr w:rsidR="00B221D1" w:rsidRPr="00B221D1" w:rsidTr="00B221D1">
        <w:tc>
          <w:tcPr>
            <w:tcW w:w="2179" w:type="dxa"/>
            <w:shd w:val="clear" w:color="auto" w:fill="auto"/>
          </w:tcPr>
          <w:p w:rsidR="00B221D1" w:rsidRPr="00B221D1" w:rsidRDefault="00B221D1" w:rsidP="00B221D1">
            <w:pPr>
              <w:ind w:firstLine="0"/>
            </w:pPr>
            <w:r>
              <w:t>Frye</w:t>
            </w:r>
          </w:p>
        </w:tc>
        <w:tc>
          <w:tcPr>
            <w:tcW w:w="2179" w:type="dxa"/>
            <w:shd w:val="clear" w:color="auto" w:fill="auto"/>
          </w:tcPr>
          <w:p w:rsidR="00B221D1" w:rsidRPr="00B221D1" w:rsidRDefault="00B221D1" w:rsidP="00B221D1">
            <w:pPr>
              <w:ind w:firstLine="0"/>
            </w:pPr>
            <w:r>
              <w:t>Funderburk</w:t>
            </w:r>
          </w:p>
        </w:tc>
        <w:tc>
          <w:tcPr>
            <w:tcW w:w="2180" w:type="dxa"/>
            <w:shd w:val="clear" w:color="auto" w:fill="auto"/>
          </w:tcPr>
          <w:p w:rsidR="00B221D1" w:rsidRPr="00B221D1" w:rsidRDefault="00B221D1" w:rsidP="00B221D1">
            <w:pPr>
              <w:ind w:firstLine="0"/>
            </w:pPr>
            <w:r>
              <w:t>Gambrell</w:t>
            </w:r>
          </w:p>
        </w:tc>
      </w:tr>
      <w:tr w:rsidR="00B221D1" w:rsidRPr="00B221D1" w:rsidTr="00B221D1">
        <w:tc>
          <w:tcPr>
            <w:tcW w:w="2179" w:type="dxa"/>
            <w:shd w:val="clear" w:color="auto" w:fill="auto"/>
          </w:tcPr>
          <w:p w:rsidR="00B221D1" w:rsidRPr="00B221D1" w:rsidRDefault="00B221D1" w:rsidP="00B221D1">
            <w:pPr>
              <w:ind w:firstLine="0"/>
            </w:pPr>
            <w:r>
              <w:t>Gilliard</w:t>
            </w:r>
          </w:p>
        </w:tc>
        <w:tc>
          <w:tcPr>
            <w:tcW w:w="2179" w:type="dxa"/>
            <w:shd w:val="clear" w:color="auto" w:fill="auto"/>
          </w:tcPr>
          <w:p w:rsidR="00B221D1" w:rsidRPr="00B221D1" w:rsidRDefault="00B221D1" w:rsidP="00B221D1">
            <w:pPr>
              <w:ind w:firstLine="0"/>
            </w:pPr>
            <w:r>
              <w:t>Govan</w:t>
            </w:r>
          </w:p>
        </w:tc>
        <w:tc>
          <w:tcPr>
            <w:tcW w:w="2180" w:type="dxa"/>
            <w:shd w:val="clear" w:color="auto" w:fill="auto"/>
          </w:tcPr>
          <w:p w:rsidR="00B221D1" w:rsidRPr="00B221D1" w:rsidRDefault="00B221D1" w:rsidP="00B221D1">
            <w:pPr>
              <w:ind w:firstLine="0"/>
            </w:pPr>
            <w:r>
              <w:t>Hamilton</w:t>
            </w:r>
          </w:p>
        </w:tc>
      </w:tr>
      <w:tr w:rsidR="00B221D1" w:rsidRPr="00B221D1" w:rsidTr="00B221D1">
        <w:tc>
          <w:tcPr>
            <w:tcW w:w="2179" w:type="dxa"/>
            <w:shd w:val="clear" w:color="auto" w:fill="auto"/>
          </w:tcPr>
          <w:p w:rsidR="00B221D1" w:rsidRPr="00B221D1" w:rsidRDefault="00B221D1" w:rsidP="00B221D1">
            <w:pPr>
              <w:ind w:firstLine="0"/>
            </w:pPr>
            <w:r>
              <w:t>Hardwick</w:t>
            </w:r>
          </w:p>
        </w:tc>
        <w:tc>
          <w:tcPr>
            <w:tcW w:w="2179" w:type="dxa"/>
            <w:shd w:val="clear" w:color="auto" w:fill="auto"/>
          </w:tcPr>
          <w:p w:rsidR="00B221D1" w:rsidRPr="00B221D1" w:rsidRDefault="00B221D1" w:rsidP="00B221D1">
            <w:pPr>
              <w:ind w:firstLine="0"/>
            </w:pPr>
            <w:r>
              <w:t>Harrell</w:t>
            </w:r>
          </w:p>
        </w:tc>
        <w:tc>
          <w:tcPr>
            <w:tcW w:w="2180" w:type="dxa"/>
            <w:shd w:val="clear" w:color="auto" w:fill="auto"/>
          </w:tcPr>
          <w:p w:rsidR="00B221D1" w:rsidRPr="00B221D1" w:rsidRDefault="00B221D1" w:rsidP="00B221D1">
            <w:pPr>
              <w:ind w:firstLine="0"/>
            </w:pPr>
            <w:r>
              <w:t>Harrison</w:t>
            </w:r>
          </w:p>
        </w:tc>
      </w:tr>
      <w:tr w:rsidR="00B221D1" w:rsidRPr="00B221D1" w:rsidTr="00B221D1">
        <w:tc>
          <w:tcPr>
            <w:tcW w:w="2179" w:type="dxa"/>
            <w:shd w:val="clear" w:color="auto" w:fill="auto"/>
          </w:tcPr>
          <w:p w:rsidR="00B221D1" w:rsidRPr="00B221D1" w:rsidRDefault="00B221D1" w:rsidP="00B221D1">
            <w:pPr>
              <w:ind w:firstLine="0"/>
            </w:pPr>
            <w:r>
              <w:t>Hayes</w:t>
            </w:r>
          </w:p>
        </w:tc>
        <w:tc>
          <w:tcPr>
            <w:tcW w:w="2179" w:type="dxa"/>
            <w:shd w:val="clear" w:color="auto" w:fill="auto"/>
          </w:tcPr>
          <w:p w:rsidR="00B221D1" w:rsidRPr="00B221D1" w:rsidRDefault="00B221D1" w:rsidP="00B221D1">
            <w:pPr>
              <w:ind w:firstLine="0"/>
            </w:pPr>
            <w:r>
              <w:t>Hearn</w:t>
            </w:r>
          </w:p>
        </w:tc>
        <w:tc>
          <w:tcPr>
            <w:tcW w:w="2180" w:type="dxa"/>
            <w:shd w:val="clear" w:color="auto" w:fill="auto"/>
          </w:tcPr>
          <w:p w:rsidR="00B221D1" w:rsidRPr="00B221D1" w:rsidRDefault="00B221D1" w:rsidP="00B221D1">
            <w:pPr>
              <w:ind w:firstLine="0"/>
            </w:pPr>
            <w:r>
              <w:t>Henderson</w:t>
            </w:r>
          </w:p>
        </w:tc>
      </w:tr>
      <w:tr w:rsidR="00B221D1" w:rsidRPr="00B221D1" w:rsidTr="00B221D1">
        <w:tc>
          <w:tcPr>
            <w:tcW w:w="2179" w:type="dxa"/>
            <w:shd w:val="clear" w:color="auto" w:fill="auto"/>
          </w:tcPr>
          <w:p w:rsidR="00B221D1" w:rsidRPr="00B221D1" w:rsidRDefault="00B221D1" w:rsidP="00B221D1">
            <w:pPr>
              <w:ind w:firstLine="0"/>
            </w:pPr>
            <w:r>
              <w:t>Herbkersman</w:t>
            </w:r>
          </w:p>
        </w:tc>
        <w:tc>
          <w:tcPr>
            <w:tcW w:w="2179" w:type="dxa"/>
            <w:shd w:val="clear" w:color="auto" w:fill="auto"/>
          </w:tcPr>
          <w:p w:rsidR="00B221D1" w:rsidRPr="00B221D1" w:rsidRDefault="00B221D1" w:rsidP="00B221D1">
            <w:pPr>
              <w:ind w:firstLine="0"/>
            </w:pPr>
            <w:r>
              <w:t>Hiott</w:t>
            </w:r>
          </w:p>
        </w:tc>
        <w:tc>
          <w:tcPr>
            <w:tcW w:w="2180" w:type="dxa"/>
            <w:shd w:val="clear" w:color="auto" w:fill="auto"/>
          </w:tcPr>
          <w:p w:rsidR="00B221D1" w:rsidRPr="00B221D1" w:rsidRDefault="00B221D1" w:rsidP="00B221D1">
            <w:pPr>
              <w:ind w:firstLine="0"/>
            </w:pPr>
            <w:r>
              <w:t>Hixon</w:t>
            </w:r>
          </w:p>
        </w:tc>
      </w:tr>
      <w:tr w:rsidR="00B221D1" w:rsidRPr="00B221D1" w:rsidTr="00B221D1">
        <w:tc>
          <w:tcPr>
            <w:tcW w:w="2179" w:type="dxa"/>
            <w:shd w:val="clear" w:color="auto" w:fill="auto"/>
          </w:tcPr>
          <w:p w:rsidR="00B221D1" w:rsidRPr="00B221D1" w:rsidRDefault="00B221D1" w:rsidP="00B221D1">
            <w:pPr>
              <w:ind w:firstLine="0"/>
            </w:pPr>
            <w:r>
              <w:t>Hodges</w:t>
            </w:r>
          </w:p>
        </w:tc>
        <w:tc>
          <w:tcPr>
            <w:tcW w:w="2179" w:type="dxa"/>
            <w:shd w:val="clear" w:color="auto" w:fill="auto"/>
          </w:tcPr>
          <w:p w:rsidR="00B221D1" w:rsidRPr="00B221D1" w:rsidRDefault="00B221D1" w:rsidP="00B221D1">
            <w:pPr>
              <w:ind w:firstLine="0"/>
            </w:pPr>
            <w:r>
              <w:t>Hosey</w:t>
            </w:r>
          </w:p>
        </w:tc>
        <w:tc>
          <w:tcPr>
            <w:tcW w:w="2180" w:type="dxa"/>
            <w:shd w:val="clear" w:color="auto" w:fill="auto"/>
          </w:tcPr>
          <w:p w:rsidR="00B221D1" w:rsidRPr="00B221D1" w:rsidRDefault="00B221D1" w:rsidP="00B221D1">
            <w:pPr>
              <w:ind w:firstLine="0"/>
            </w:pPr>
            <w:r>
              <w:t>Howard</w:t>
            </w:r>
          </w:p>
        </w:tc>
      </w:tr>
      <w:tr w:rsidR="00B221D1" w:rsidRPr="00B221D1" w:rsidTr="00B221D1">
        <w:tc>
          <w:tcPr>
            <w:tcW w:w="2179" w:type="dxa"/>
            <w:shd w:val="clear" w:color="auto" w:fill="auto"/>
          </w:tcPr>
          <w:p w:rsidR="00B221D1" w:rsidRPr="00B221D1" w:rsidRDefault="00B221D1" w:rsidP="00B221D1">
            <w:pPr>
              <w:ind w:firstLine="0"/>
            </w:pPr>
            <w:r>
              <w:t>Huggins</w:t>
            </w:r>
          </w:p>
        </w:tc>
        <w:tc>
          <w:tcPr>
            <w:tcW w:w="2179" w:type="dxa"/>
            <w:shd w:val="clear" w:color="auto" w:fill="auto"/>
          </w:tcPr>
          <w:p w:rsidR="00B221D1" w:rsidRPr="00B221D1" w:rsidRDefault="00B221D1" w:rsidP="00B221D1">
            <w:pPr>
              <w:ind w:firstLine="0"/>
            </w:pPr>
            <w:r>
              <w:t>Jefferson</w:t>
            </w:r>
          </w:p>
        </w:tc>
        <w:tc>
          <w:tcPr>
            <w:tcW w:w="2180" w:type="dxa"/>
            <w:shd w:val="clear" w:color="auto" w:fill="auto"/>
          </w:tcPr>
          <w:p w:rsidR="00B221D1" w:rsidRPr="00B221D1" w:rsidRDefault="00B221D1" w:rsidP="00B221D1">
            <w:pPr>
              <w:ind w:firstLine="0"/>
            </w:pPr>
            <w:r>
              <w:t>Johnson</w:t>
            </w:r>
          </w:p>
        </w:tc>
      </w:tr>
      <w:tr w:rsidR="00B221D1" w:rsidRPr="00B221D1" w:rsidTr="00B221D1">
        <w:tc>
          <w:tcPr>
            <w:tcW w:w="2179" w:type="dxa"/>
            <w:shd w:val="clear" w:color="auto" w:fill="auto"/>
          </w:tcPr>
          <w:p w:rsidR="00B221D1" w:rsidRPr="00B221D1" w:rsidRDefault="00B221D1" w:rsidP="00B221D1">
            <w:pPr>
              <w:ind w:firstLine="0"/>
            </w:pPr>
            <w:r>
              <w:t>King</w:t>
            </w:r>
          </w:p>
        </w:tc>
        <w:tc>
          <w:tcPr>
            <w:tcW w:w="2179" w:type="dxa"/>
            <w:shd w:val="clear" w:color="auto" w:fill="auto"/>
          </w:tcPr>
          <w:p w:rsidR="00B221D1" w:rsidRPr="00B221D1" w:rsidRDefault="00B221D1" w:rsidP="00B221D1">
            <w:pPr>
              <w:ind w:firstLine="0"/>
            </w:pPr>
            <w:r>
              <w:t>Knight</w:t>
            </w:r>
          </w:p>
        </w:tc>
        <w:tc>
          <w:tcPr>
            <w:tcW w:w="2180" w:type="dxa"/>
            <w:shd w:val="clear" w:color="auto" w:fill="auto"/>
          </w:tcPr>
          <w:p w:rsidR="00B221D1" w:rsidRPr="00B221D1" w:rsidRDefault="00B221D1" w:rsidP="00B221D1">
            <w:pPr>
              <w:ind w:firstLine="0"/>
            </w:pPr>
            <w:r>
              <w:t>Limehouse</w:t>
            </w:r>
          </w:p>
        </w:tc>
      </w:tr>
      <w:tr w:rsidR="00B221D1" w:rsidRPr="00B221D1" w:rsidTr="00B221D1">
        <w:tc>
          <w:tcPr>
            <w:tcW w:w="2179" w:type="dxa"/>
            <w:shd w:val="clear" w:color="auto" w:fill="auto"/>
          </w:tcPr>
          <w:p w:rsidR="00B221D1" w:rsidRPr="00B221D1" w:rsidRDefault="00B221D1" w:rsidP="00B221D1">
            <w:pPr>
              <w:ind w:firstLine="0"/>
            </w:pPr>
            <w:r>
              <w:t>Loftis</w:t>
            </w:r>
          </w:p>
        </w:tc>
        <w:tc>
          <w:tcPr>
            <w:tcW w:w="2179" w:type="dxa"/>
            <w:shd w:val="clear" w:color="auto" w:fill="auto"/>
          </w:tcPr>
          <w:p w:rsidR="00B221D1" w:rsidRPr="00B221D1" w:rsidRDefault="00B221D1" w:rsidP="00B221D1">
            <w:pPr>
              <w:ind w:firstLine="0"/>
            </w:pPr>
            <w:r>
              <w:t>Long</w:t>
            </w:r>
          </w:p>
        </w:tc>
        <w:tc>
          <w:tcPr>
            <w:tcW w:w="2180" w:type="dxa"/>
            <w:shd w:val="clear" w:color="auto" w:fill="auto"/>
          </w:tcPr>
          <w:p w:rsidR="00B221D1" w:rsidRPr="00B221D1" w:rsidRDefault="00B221D1" w:rsidP="00B221D1">
            <w:pPr>
              <w:ind w:firstLine="0"/>
            </w:pPr>
            <w:r>
              <w:t>Lowe</w:t>
            </w:r>
          </w:p>
        </w:tc>
      </w:tr>
      <w:tr w:rsidR="00B221D1" w:rsidRPr="00B221D1" w:rsidTr="00B221D1">
        <w:tc>
          <w:tcPr>
            <w:tcW w:w="2179" w:type="dxa"/>
            <w:shd w:val="clear" w:color="auto" w:fill="auto"/>
          </w:tcPr>
          <w:p w:rsidR="00B221D1" w:rsidRPr="00B221D1" w:rsidRDefault="00B221D1" w:rsidP="00B221D1">
            <w:pPr>
              <w:ind w:firstLine="0"/>
            </w:pPr>
            <w:r>
              <w:t>Lucas</w:t>
            </w:r>
          </w:p>
        </w:tc>
        <w:tc>
          <w:tcPr>
            <w:tcW w:w="2179" w:type="dxa"/>
            <w:shd w:val="clear" w:color="auto" w:fill="auto"/>
          </w:tcPr>
          <w:p w:rsidR="00B221D1" w:rsidRPr="00B221D1" w:rsidRDefault="00B221D1" w:rsidP="00B221D1">
            <w:pPr>
              <w:ind w:firstLine="0"/>
            </w:pPr>
            <w:r>
              <w:t>Mack</w:t>
            </w:r>
          </w:p>
        </w:tc>
        <w:tc>
          <w:tcPr>
            <w:tcW w:w="2180" w:type="dxa"/>
            <w:shd w:val="clear" w:color="auto" w:fill="auto"/>
          </w:tcPr>
          <w:p w:rsidR="00B221D1" w:rsidRPr="00B221D1" w:rsidRDefault="00B221D1" w:rsidP="00B221D1">
            <w:pPr>
              <w:ind w:firstLine="0"/>
            </w:pPr>
            <w:r>
              <w:t>McCoy</w:t>
            </w:r>
          </w:p>
        </w:tc>
      </w:tr>
      <w:tr w:rsidR="00B221D1" w:rsidRPr="00B221D1" w:rsidTr="00B221D1">
        <w:tc>
          <w:tcPr>
            <w:tcW w:w="2179" w:type="dxa"/>
            <w:shd w:val="clear" w:color="auto" w:fill="auto"/>
          </w:tcPr>
          <w:p w:rsidR="00B221D1" w:rsidRPr="00B221D1" w:rsidRDefault="00B221D1" w:rsidP="00B221D1">
            <w:pPr>
              <w:ind w:firstLine="0"/>
            </w:pPr>
            <w:r>
              <w:t>McEachern</w:t>
            </w:r>
          </w:p>
        </w:tc>
        <w:tc>
          <w:tcPr>
            <w:tcW w:w="2179" w:type="dxa"/>
            <w:shd w:val="clear" w:color="auto" w:fill="auto"/>
          </w:tcPr>
          <w:p w:rsidR="00B221D1" w:rsidRPr="00B221D1" w:rsidRDefault="00B221D1" w:rsidP="00B221D1">
            <w:pPr>
              <w:ind w:firstLine="0"/>
            </w:pPr>
            <w:r>
              <w:t>McLeod</w:t>
            </w:r>
          </w:p>
        </w:tc>
        <w:tc>
          <w:tcPr>
            <w:tcW w:w="2180" w:type="dxa"/>
            <w:shd w:val="clear" w:color="auto" w:fill="auto"/>
          </w:tcPr>
          <w:p w:rsidR="00B221D1" w:rsidRPr="00B221D1" w:rsidRDefault="00B221D1" w:rsidP="00B221D1">
            <w:pPr>
              <w:ind w:firstLine="0"/>
            </w:pPr>
            <w:r>
              <w:t>Merrill</w:t>
            </w:r>
          </w:p>
        </w:tc>
      </w:tr>
      <w:tr w:rsidR="00B221D1" w:rsidRPr="00B221D1" w:rsidTr="00B221D1">
        <w:tc>
          <w:tcPr>
            <w:tcW w:w="2179" w:type="dxa"/>
            <w:shd w:val="clear" w:color="auto" w:fill="auto"/>
          </w:tcPr>
          <w:p w:rsidR="00B221D1" w:rsidRPr="00B221D1" w:rsidRDefault="00B221D1" w:rsidP="00B221D1">
            <w:pPr>
              <w:ind w:firstLine="0"/>
            </w:pPr>
            <w:r>
              <w:t>D. C. Moss</w:t>
            </w:r>
          </w:p>
        </w:tc>
        <w:tc>
          <w:tcPr>
            <w:tcW w:w="2179" w:type="dxa"/>
            <w:shd w:val="clear" w:color="auto" w:fill="auto"/>
          </w:tcPr>
          <w:p w:rsidR="00B221D1" w:rsidRPr="00B221D1" w:rsidRDefault="00B221D1" w:rsidP="00B221D1">
            <w:pPr>
              <w:ind w:firstLine="0"/>
            </w:pPr>
            <w:r>
              <w:t>V. S. Moss</w:t>
            </w:r>
          </w:p>
        </w:tc>
        <w:tc>
          <w:tcPr>
            <w:tcW w:w="2180" w:type="dxa"/>
            <w:shd w:val="clear" w:color="auto" w:fill="auto"/>
          </w:tcPr>
          <w:p w:rsidR="00B221D1" w:rsidRPr="00B221D1" w:rsidRDefault="00B221D1" w:rsidP="00B221D1">
            <w:pPr>
              <w:ind w:firstLine="0"/>
            </w:pPr>
            <w:r>
              <w:t>Munnerlyn</w:t>
            </w:r>
          </w:p>
        </w:tc>
      </w:tr>
      <w:tr w:rsidR="00B221D1" w:rsidRPr="00B221D1" w:rsidTr="00B221D1">
        <w:tc>
          <w:tcPr>
            <w:tcW w:w="2179" w:type="dxa"/>
            <w:shd w:val="clear" w:color="auto" w:fill="auto"/>
          </w:tcPr>
          <w:p w:rsidR="00B221D1" w:rsidRPr="00B221D1" w:rsidRDefault="00B221D1" w:rsidP="00B221D1">
            <w:pPr>
              <w:ind w:firstLine="0"/>
            </w:pPr>
            <w:r>
              <w:t>Murphy</w:t>
            </w:r>
          </w:p>
        </w:tc>
        <w:tc>
          <w:tcPr>
            <w:tcW w:w="2179" w:type="dxa"/>
            <w:shd w:val="clear" w:color="auto" w:fill="auto"/>
          </w:tcPr>
          <w:p w:rsidR="00B221D1" w:rsidRPr="00B221D1" w:rsidRDefault="00B221D1" w:rsidP="00B221D1">
            <w:pPr>
              <w:ind w:firstLine="0"/>
            </w:pPr>
            <w:r>
              <w:t>Nanney</w:t>
            </w:r>
          </w:p>
        </w:tc>
        <w:tc>
          <w:tcPr>
            <w:tcW w:w="2180" w:type="dxa"/>
            <w:shd w:val="clear" w:color="auto" w:fill="auto"/>
          </w:tcPr>
          <w:p w:rsidR="00B221D1" w:rsidRPr="00B221D1" w:rsidRDefault="00B221D1" w:rsidP="00B221D1">
            <w:pPr>
              <w:ind w:firstLine="0"/>
            </w:pPr>
            <w:r>
              <w:t>J. H. Neal</w:t>
            </w:r>
          </w:p>
        </w:tc>
      </w:tr>
      <w:tr w:rsidR="00B221D1" w:rsidRPr="00B221D1" w:rsidTr="00B221D1">
        <w:tc>
          <w:tcPr>
            <w:tcW w:w="2179" w:type="dxa"/>
            <w:shd w:val="clear" w:color="auto" w:fill="auto"/>
          </w:tcPr>
          <w:p w:rsidR="00B221D1" w:rsidRPr="00B221D1" w:rsidRDefault="00B221D1" w:rsidP="00B221D1">
            <w:pPr>
              <w:ind w:firstLine="0"/>
            </w:pPr>
            <w:r>
              <w:t>J. M. Neal</w:t>
            </w:r>
          </w:p>
        </w:tc>
        <w:tc>
          <w:tcPr>
            <w:tcW w:w="2179" w:type="dxa"/>
            <w:shd w:val="clear" w:color="auto" w:fill="auto"/>
          </w:tcPr>
          <w:p w:rsidR="00B221D1" w:rsidRPr="00B221D1" w:rsidRDefault="00B221D1" w:rsidP="00B221D1">
            <w:pPr>
              <w:ind w:firstLine="0"/>
            </w:pPr>
            <w:r>
              <w:t>Neilson</w:t>
            </w:r>
          </w:p>
        </w:tc>
        <w:tc>
          <w:tcPr>
            <w:tcW w:w="2180" w:type="dxa"/>
            <w:shd w:val="clear" w:color="auto" w:fill="auto"/>
          </w:tcPr>
          <w:p w:rsidR="00B221D1" w:rsidRPr="00B221D1" w:rsidRDefault="00B221D1" w:rsidP="00B221D1">
            <w:pPr>
              <w:ind w:firstLine="0"/>
            </w:pPr>
            <w:r>
              <w:t>Norman</w:t>
            </w:r>
          </w:p>
        </w:tc>
      </w:tr>
      <w:tr w:rsidR="00B221D1" w:rsidRPr="00B221D1" w:rsidTr="00B221D1">
        <w:tc>
          <w:tcPr>
            <w:tcW w:w="2179" w:type="dxa"/>
            <w:shd w:val="clear" w:color="auto" w:fill="auto"/>
          </w:tcPr>
          <w:p w:rsidR="00B221D1" w:rsidRPr="00B221D1" w:rsidRDefault="00B221D1" w:rsidP="00B221D1">
            <w:pPr>
              <w:ind w:firstLine="0"/>
            </w:pPr>
            <w:r>
              <w:t>Ott</w:t>
            </w:r>
          </w:p>
        </w:tc>
        <w:tc>
          <w:tcPr>
            <w:tcW w:w="2179" w:type="dxa"/>
            <w:shd w:val="clear" w:color="auto" w:fill="auto"/>
          </w:tcPr>
          <w:p w:rsidR="00B221D1" w:rsidRPr="00B221D1" w:rsidRDefault="00B221D1" w:rsidP="00B221D1">
            <w:pPr>
              <w:ind w:firstLine="0"/>
            </w:pPr>
            <w:r>
              <w:t>Owens</w:t>
            </w:r>
          </w:p>
        </w:tc>
        <w:tc>
          <w:tcPr>
            <w:tcW w:w="2180" w:type="dxa"/>
            <w:shd w:val="clear" w:color="auto" w:fill="auto"/>
          </w:tcPr>
          <w:p w:rsidR="00B221D1" w:rsidRPr="00B221D1" w:rsidRDefault="00B221D1" w:rsidP="00B221D1">
            <w:pPr>
              <w:ind w:firstLine="0"/>
            </w:pPr>
            <w:r>
              <w:t>Parker</w:t>
            </w:r>
          </w:p>
        </w:tc>
      </w:tr>
      <w:tr w:rsidR="00B221D1" w:rsidRPr="00B221D1" w:rsidTr="00B221D1">
        <w:tc>
          <w:tcPr>
            <w:tcW w:w="2179" w:type="dxa"/>
            <w:shd w:val="clear" w:color="auto" w:fill="auto"/>
          </w:tcPr>
          <w:p w:rsidR="00B221D1" w:rsidRPr="00B221D1" w:rsidRDefault="00B221D1" w:rsidP="00B221D1">
            <w:pPr>
              <w:ind w:firstLine="0"/>
            </w:pPr>
            <w:r>
              <w:t>Parks</w:t>
            </w:r>
          </w:p>
        </w:tc>
        <w:tc>
          <w:tcPr>
            <w:tcW w:w="2179" w:type="dxa"/>
            <w:shd w:val="clear" w:color="auto" w:fill="auto"/>
          </w:tcPr>
          <w:p w:rsidR="00B221D1" w:rsidRPr="00B221D1" w:rsidRDefault="00B221D1" w:rsidP="00B221D1">
            <w:pPr>
              <w:ind w:firstLine="0"/>
            </w:pPr>
            <w:r>
              <w:t>Patrick</w:t>
            </w:r>
          </w:p>
        </w:tc>
        <w:tc>
          <w:tcPr>
            <w:tcW w:w="2180" w:type="dxa"/>
            <w:shd w:val="clear" w:color="auto" w:fill="auto"/>
          </w:tcPr>
          <w:p w:rsidR="00B221D1" w:rsidRPr="00B221D1" w:rsidRDefault="00B221D1" w:rsidP="00B221D1">
            <w:pPr>
              <w:ind w:firstLine="0"/>
            </w:pPr>
            <w:r>
              <w:t>Pinson</w:t>
            </w:r>
          </w:p>
        </w:tc>
      </w:tr>
      <w:tr w:rsidR="00B221D1" w:rsidRPr="00B221D1" w:rsidTr="00B221D1">
        <w:tc>
          <w:tcPr>
            <w:tcW w:w="2179" w:type="dxa"/>
            <w:shd w:val="clear" w:color="auto" w:fill="auto"/>
          </w:tcPr>
          <w:p w:rsidR="00B221D1" w:rsidRPr="00B221D1" w:rsidRDefault="00B221D1" w:rsidP="00B221D1">
            <w:pPr>
              <w:ind w:firstLine="0"/>
            </w:pPr>
            <w:r>
              <w:t>Pitts</w:t>
            </w:r>
          </w:p>
        </w:tc>
        <w:tc>
          <w:tcPr>
            <w:tcW w:w="2179" w:type="dxa"/>
            <w:shd w:val="clear" w:color="auto" w:fill="auto"/>
          </w:tcPr>
          <w:p w:rsidR="00B221D1" w:rsidRPr="00B221D1" w:rsidRDefault="00B221D1" w:rsidP="00B221D1">
            <w:pPr>
              <w:ind w:firstLine="0"/>
            </w:pPr>
            <w:r>
              <w:t>Pope</w:t>
            </w:r>
          </w:p>
        </w:tc>
        <w:tc>
          <w:tcPr>
            <w:tcW w:w="2180" w:type="dxa"/>
            <w:shd w:val="clear" w:color="auto" w:fill="auto"/>
          </w:tcPr>
          <w:p w:rsidR="00B221D1" w:rsidRPr="00B221D1" w:rsidRDefault="00B221D1" w:rsidP="00B221D1">
            <w:pPr>
              <w:ind w:firstLine="0"/>
            </w:pPr>
            <w:r>
              <w:t>Putnam</w:t>
            </w:r>
          </w:p>
        </w:tc>
      </w:tr>
      <w:tr w:rsidR="00B221D1" w:rsidRPr="00B221D1" w:rsidTr="00B221D1">
        <w:tc>
          <w:tcPr>
            <w:tcW w:w="2179" w:type="dxa"/>
            <w:shd w:val="clear" w:color="auto" w:fill="auto"/>
          </w:tcPr>
          <w:p w:rsidR="00B221D1" w:rsidRPr="00B221D1" w:rsidRDefault="00B221D1" w:rsidP="00B221D1">
            <w:pPr>
              <w:ind w:firstLine="0"/>
            </w:pPr>
            <w:r>
              <w:t>Quinn</w:t>
            </w:r>
          </w:p>
        </w:tc>
        <w:tc>
          <w:tcPr>
            <w:tcW w:w="2179" w:type="dxa"/>
            <w:shd w:val="clear" w:color="auto" w:fill="auto"/>
          </w:tcPr>
          <w:p w:rsidR="00B221D1" w:rsidRPr="00B221D1" w:rsidRDefault="00B221D1" w:rsidP="00B221D1">
            <w:pPr>
              <w:ind w:firstLine="0"/>
            </w:pPr>
            <w:r>
              <w:t>Ryan</w:t>
            </w:r>
          </w:p>
        </w:tc>
        <w:tc>
          <w:tcPr>
            <w:tcW w:w="2180" w:type="dxa"/>
            <w:shd w:val="clear" w:color="auto" w:fill="auto"/>
          </w:tcPr>
          <w:p w:rsidR="00B221D1" w:rsidRPr="00B221D1" w:rsidRDefault="00B221D1" w:rsidP="00B221D1">
            <w:pPr>
              <w:ind w:firstLine="0"/>
            </w:pPr>
            <w:r>
              <w:t>Sabb</w:t>
            </w:r>
          </w:p>
        </w:tc>
      </w:tr>
      <w:tr w:rsidR="00B221D1" w:rsidRPr="00B221D1" w:rsidTr="00B221D1">
        <w:tc>
          <w:tcPr>
            <w:tcW w:w="2179" w:type="dxa"/>
            <w:shd w:val="clear" w:color="auto" w:fill="auto"/>
          </w:tcPr>
          <w:p w:rsidR="00B221D1" w:rsidRPr="00B221D1" w:rsidRDefault="00B221D1" w:rsidP="00B221D1">
            <w:pPr>
              <w:ind w:firstLine="0"/>
            </w:pPr>
            <w:r>
              <w:t>Sandifer</w:t>
            </w:r>
          </w:p>
        </w:tc>
        <w:tc>
          <w:tcPr>
            <w:tcW w:w="2179" w:type="dxa"/>
            <w:shd w:val="clear" w:color="auto" w:fill="auto"/>
          </w:tcPr>
          <w:p w:rsidR="00B221D1" w:rsidRPr="00B221D1" w:rsidRDefault="00B221D1" w:rsidP="00B221D1">
            <w:pPr>
              <w:ind w:firstLine="0"/>
            </w:pPr>
            <w:r>
              <w:t>Simrill</w:t>
            </w:r>
          </w:p>
        </w:tc>
        <w:tc>
          <w:tcPr>
            <w:tcW w:w="2180" w:type="dxa"/>
            <w:shd w:val="clear" w:color="auto" w:fill="auto"/>
          </w:tcPr>
          <w:p w:rsidR="00B221D1" w:rsidRPr="00B221D1" w:rsidRDefault="00B221D1" w:rsidP="00B221D1">
            <w:pPr>
              <w:ind w:firstLine="0"/>
            </w:pPr>
            <w:r>
              <w:t>Skelton</w:t>
            </w:r>
          </w:p>
        </w:tc>
      </w:tr>
      <w:tr w:rsidR="00B221D1" w:rsidRPr="00B221D1" w:rsidTr="00B221D1">
        <w:tc>
          <w:tcPr>
            <w:tcW w:w="2179" w:type="dxa"/>
            <w:shd w:val="clear" w:color="auto" w:fill="auto"/>
          </w:tcPr>
          <w:p w:rsidR="00B221D1" w:rsidRPr="00B221D1" w:rsidRDefault="00B221D1" w:rsidP="00B221D1">
            <w:pPr>
              <w:ind w:firstLine="0"/>
            </w:pPr>
            <w:r>
              <w:t>G. M. Smith</w:t>
            </w:r>
          </w:p>
        </w:tc>
        <w:tc>
          <w:tcPr>
            <w:tcW w:w="2179" w:type="dxa"/>
            <w:shd w:val="clear" w:color="auto" w:fill="auto"/>
          </w:tcPr>
          <w:p w:rsidR="00B221D1" w:rsidRPr="00B221D1" w:rsidRDefault="00B221D1" w:rsidP="00B221D1">
            <w:pPr>
              <w:ind w:firstLine="0"/>
            </w:pPr>
            <w:r>
              <w:t>G. R. Smith</w:t>
            </w:r>
          </w:p>
        </w:tc>
        <w:tc>
          <w:tcPr>
            <w:tcW w:w="2180" w:type="dxa"/>
            <w:shd w:val="clear" w:color="auto" w:fill="auto"/>
          </w:tcPr>
          <w:p w:rsidR="00B221D1" w:rsidRPr="00B221D1" w:rsidRDefault="00B221D1" w:rsidP="00B221D1">
            <w:pPr>
              <w:ind w:firstLine="0"/>
            </w:pPr>
            <w:r>
              <w:t>J. E. Smith</w:t>
            </w:r>
          </w:p>
        </w:tc>
      </w:tr>
      <w:tr w:rsidR="00B221D1" w:rsidRPr="00B221D1" w:rsidTr="00B221D1">
        <w:tc>
          <w:tcPr>
            <w:tcW w:w="2179" w:type="dxa"/>
            <w:shd w:val="clear" w:color="auto" w:fill="auto"/>
          </w:tcPr>
          <w:p w:rsidR="00B221D1" w:rsidRPr="00B221D1" w:rsidRDefault="00B221D1" w:rsidP="00B221D1">
            <w:pPr>
              <w:ind w:firstLine="0"/>
            </w:pPr>
            <w:r>
              <w:t>J. R. Smith</w:t>
            </w:r>
          </w:p>
        </w:tc>
        <w:tc>
          <w:tcPr>
            <w:tcW w:w="2179" w:type="dxa"/>
            <w:shd w:val="clear" w:color="auto" w:fill="auto"/>
          </w:tcPr>
          <w:p w:rsidR="00B221D1" w:rsidRPr="00B221D1" w:rsidRDefault="00B221D1" w:rsidP="00B221D1">
            <w:pPr>
              <w:ind w:firstLine="0"/>
            </w:pPr>
            <w:r>
              <w:t>Sottile</w:t>
            </w:r>
          </w:p>
        </w:tc>
        <w:tc>
          <w:tcPr>
            <w:tcW w:w="2180" w:type="dxa"/>
            <w:shd w:val="clear" w:color="auto" w:fill="auto"/>
          </w:tcPr>
          <w:p w:rsidR="00B221D1" w:rsidRPr="00B221D1" w:rsidRDefault="00B221D1" w:rsidP="00B221D1">
            <w:pPr>
              <w:ind w:firstLine="0"/>
            </w:pPr>
            <w:r>
              <w:t>Southard</w:t>
            </w:r>
          </w:p>
        </w:tc>
      </w:tr>
      <w:tr w:rsidR="00B221D1" w:rsidRPr="00B221D1" w:rsidTr="00B221D1">
        <w:tc>
          <w:tcPr>
            <w:tcW w:w="2179" w:type="dxa"/>
            <w:shd w:val="clear" w:color="auto" w:fill="auto"/>
          </w:tcPr>
          <w:p w:rsidR="00B221D1" w:rsidRPr="00B221D1" w:rsidRDefault="00B221D1" w:rsidP="00B221D1">
            <w:pPr>
              <w:ind w:firstLine="0"/>
            </w:pPr>
            <w:r>
              <w:t>Spires</w:t>
            </w:r>
          </w:p>
        </w:tc>
        <w:tc>
          <w:tcPr>
            <w:tcW w:w="2179" w:type="dxa"/>
            <w:shd w:val="clear" w:color="auto" w:fill="auto"/>
          </w:tcPr>
          <w:p w:rsidR="00B221D1" w:rsidRPr="00B221D1" w:rsidRDefault="00B221D1" w:rsidP="00B221D1">
            <w:pPr>
              <w:ind w:firstLine="0"/>
            </w:pPr>
            <w:r>
              <w:t>Stavrinakis</w:t>
            </w:r>
          </w:p>
        </w:tc>
        <w:tc>
          <w:tcPr>
            <w:tcW w:w="2180" w:type="dxa"/>
            <w:shd w:val="clear" w:color="auto" w:fill="auto"/>
          </w:tcPr>
          <w:p w:rsidR="00B221D1" w:rsidRPr="00B221D1" w:rsidRDefault="00B221D1" w:rsidP="00B221D1">
            <w:pPr>
              <w:ind w:firstLine="0"/>
            </w:pPr>
            <w:r>
              <w:t>Tallon</w:t>
            </w:r>
          </w:p>
        </w:tc>
      </w:tr>
      <w:tr w:rsidR="00B221D1" w:rsidRPr="00B221D1" w:rsidTr="00B221D1">
        <w:tc>
          <w:tcPr>
            <w:tcW w:w="2179" w:type="dxa"/>
            <w:shd w:val="clear" w:color="auto" w:fill="auto"/>
          </w:tcPr>
          <w:p w:rsidR="00B221D1" w:rsidRPr="00B221D1" w:rsidRDefault="00B221D1" w:rsidP="00B221D1">
            <w:pPr>
              <w:ind w:firstLine="0"/>
            </w:pPr>
            <w:r>
              <w:t>Taylor</w:t>
            </w:r>
          </w:p>
        </w:tc>
        <w:tc>
          <w:tcPr>
            <w:tcW w:w="2179" w:type="dxa"/>
            <w:shd w:val="clear" w:color="auto" w:fill="auto"/>
          </w:tcPr>
          <w:p w:rsidR="00B221D1" w:rsidRPr="00B221D1" w:rsidRDefault="00B221D1" w:rsidP="00B221D1">
            <w:pPr>
              <w:ind w:firstLine="0"/>
            </w:pPr>
            <w:r>
              <w:t>Thayer</w:t>
            </w:r>
          </w:p>
        </w:tc>
        <w:tc>
          <w:tcPr>
            <w:tcW w:w="2180" w:type="dxa"/>
            <w:shd w:val="clear" w:color="auto" w:fill="auto"/>
          </w:tcPr>
          <w:p w:rsidR="00B221D1" w:rsidRPr="00B221D1" w:rsidRDefault="00B221D1" w:rsidP="00B221D1">
            <w:pPr>
              <w:ind w:firstLine="0"/>
            </w:pPr>
            <w:r>
              <w:t>Toole</w:t>
            </w:r>
          </w:p>
        </w:tc>
      </w:tr>
      <w:tr w:rsidR="00B221D1" w:rsidRPr="00B221D1" w:rsidTr="00B221D1">
        <w:tc>
          <w:tcPr>
            <w:tcW w:w="2179" w:type="dxa"/>
            <w:shd w:val="clear" w:color="auto" w:fill="auto"/>
          </w:tcPr>
          <w:p w:rsidR="00B221D1" w:rsidRPr="00B221D1" w:rsidRDefault="00B221D1" w:rsidP="00B221D1">
            <w:pPr>
              <w:ind w:firstLine="0"/>
            </w:pPr>
            <w:r>
              <w:t>Tribble</w:t>
            </w:r>
          </w:p>
        </w:tc>
        <w:tc>
          <w:tcPr>
            <w:tcW w:w="2179" w:type="dxa"/>
            <w:shd w:val="clear" w:color="auto" w:fill="auto"/>
          </w:tcPr>
          <w:p w:rsidR="00B221D1" w:rsidRPr="00B221D1" w:rsidRDefault="00B221D1" w:rsidP="00B221D1">
            <w:pPr>
              <w:ind w:firstLine="0"/>
            </w:pPr>
            <w:r>
              <w:t>Vick</w:t>
            </w:r>
          </w:p>
        </w:tc>
        <w:tc>
          <w:tcPr>
            <w:tcW w:w="2180" w:type="dxa"/>
            <w:shd w:val="clear" w:color="auto" w:fill="auto"/>
          </w:tcPr>
          <w:p w:rsidR="00B221D1" w:rsidRPr="00B221D1" w:rsidRDefault="00B221D1" w:rsidP="00B221D1">
            <w:pPr>
              <w:ind w:firstLine="0"/>
            </w:pPr>
            <w:r>
              <w:t>Weeks</w:t>
            </w:r>
          </w:p>
        </w:tc>
      </w:tr>
      <w:tr w:rsidR="00B221D1" w:rsidRPr="00B221D1" w:rsidTr="00B221D1">
        <w:tc>
          <w:tcPr>
            <w:tcW w:w="2179" w:type="dxa"/>
            <w:shd w:val="clear" w:color="auto" w:fill="auto"/>
          </w:tcPr>
          <w:p w:rsidR="00B221D1" w:rsidRPr="00B221D1" w:rsidRDefault="00B221D1" w:rsidP="00B221D1">
            <w:pPr>
              <w:keepNext/>
              <w:ind w:firstLine="0"/>
            </w:pPr>
            <w:r>
              <w:t>White</w:t>
            </w:r>
          </w:p>
        </w:tc>
        <w:tc>
          <w:tcPr>
            <w:tcW w:w="2179" w:type="dxa"/>
            <w:shd w:val="clear" w:color="auto" w:fill="auto"/>
          </w:tcPr>
          <w:p w:rsidR="00B221D1" w:rsidRPr="00B221D1" w:rsidRDefault="00B221D1" w:rsidP="00B221D1">
            <w:pPr>
              <w:keepNext/>
              <w:ind w:firstLine="0"/>
            </w:pPr>
            <w:r>
              <w:t>Whitmire</w:t>
            </w:r>
          </w:p>
        </w:tc>
        <w:tc>
          <w:tcPr>
            <w:tcW w:w="2180" w:type="dxa"/>
            <w:shd w:val="clear" w:color="auto" w:fill="auto"/>
          </w:tcPr>
          <w:p w:rsidR="00B221D1" w:rsidRPr="00B221D1" w:rsidRDefault="00B221D1" w:rsidP="00B221D1">
            <w:pPr>
              <w:keepNext/>
              <w:ind w:firstLine="0"/>
            </w:pPr>
            <w:r>
              <w:t>Williams</w:t>
            </w:r>
          </w:p>
        </w:tc>
      </w:tr>
      <w:tr w:rsidR="00B221D1" w:rsidRPr="00B221D1" w:rsidTr="00B221D1">
        <w:tc>
          <w:tcPr>
            <w:tcW w:w="2179" w:type="dxa"/>
            <w:shd w:val="clear" w:color="auto" w:fill="auto"/>
          </w:tcPr>
          <w:p w:rsidR="00B221D1" w:rsidRPr="00B221D1" w:rsidRDefault="00B221D1" w:rsidP="00B221D1">
            <w:pPr>
              <w:keepNext/>
              <w:ind w:firstLine="0"/>
            </w:pPr>
            <w:r>
              <w:t>Willis</w:t>
            </w:r>
          </w:p>
        </w:tc>
        <w:tc>
          <w:tcPr>
            <w:tcW w:w="2179" w:type="dxa"/>
            <w:shd w:val="clear" w:color="auto" w:fill="auto"/>
          </w:tcPr>
          <w:p w:rsidR="00B221D1" w:rsidRPr="00B221D1" w:rsidRDefault="00B221D1" w:rsidP="00B221D1">
            <w:pPr>
              <w:keepNext/>
              <w:ind w:firstLine="0"/>
            </w:pPr>
            <w:r>
              <w:t>Young</w:t>
            </w:r>
          </w:p>
        </w:tc>
        <w:tc>
          <w:tcPr>
            <w:tcW w:w="2180" w:type="dxa"/>
            <w:shd w:val="clear" w:color="auto" w:fill="auto"/>
          </w:tcPr>
          <w:p w:rsidR="00B221D1" w:rsidRPr="00B221D1" w:rsidRDefault="00B221D1" w:rsidP="00B221D1">
            <w:pPr>
              <w:keepNext/>
              <w:ind w:firstLine="0"/>
            </w:pPr>
          </w:p>
        </w:tc>
      </w:tr>
    </w:tbl>
    <w:p w:rsidR="00B221D1" w:rsidRDefault="00B221D1" w:rsidP="00B221D1"/>
    <w:p w:rsidR="00B221D1" w:rsidRDefault="00B221D1" w:rsidP="00B221D1">
      <w:pPr>
        <w:jc w:val="center"/>
        <w:rPr>
          <w:b/>
        </w:rPr>
      </w:pPr>
      <w:r w:rsidRPr="00B221D1">
        <w:rPr>
          <w:b/>
        </w:rPr>
        <w:t>Total--110</w:t>
      </w:r>
    </w:p>
    <w:p w:rsidR="00B221D1" w:rsidRDefault="00B221D1" w:rsidP="00B221D1">
      <w:pPr>
        <w:jc w:val="center"/>
        <w:rPr>
          <w:b/>
        </w:rPr>
      </w:pPr>
    </w:p>
    <w:p w:rsidR="00B221D1" w:rsidRDefault="00B221D1" w:rsidP="00B221D1">
      <w:pPr>
        <w:ind w:firstLine="0"/>
      </w:pPr>
      <w:r w:rsidRPr="00B221D1">
        <w:t xml:space="preserve"> </w:t>
      </w:r>
      <w:r>
        <w:t>Those who voted in the negative are:</w:t>
      </w:r>
    </w:p>
    <w:p w:rsidR="00B221D1" w:rsidRDefault="00B221D1" w:rsidP="00B221D1"/>
    <w:p w:rsidR="00B221D1" w:rsidRDefault="00B221D1" w:rsidP="00B221D1">
      <w:pPr>
        <w:jc w:val="center"/>
        <w:rPr>
          <w:b/>
        </w:rPr>
      </w:pPr>
      <w:r w:rsidRPr="00B221D1">
        <w:rPr>
          <w:b/>
        </w:rPr>
        <w:t>Total--0</w:t>
      </w:r>
    </w:p>
    <w:p w:rsidR="00B221D1" w:rsidRDefault="00B221D1" w:rsidP="00B221D1">
      <w:pPr>
        <w:jc w:val="center"/>
        <w:rPr>
          <w:b/>
        </w:rPr>
      </w:pPr>
    </w:p>
    <w:p w:rsidR="00B221D1" w:rsidRDefault="00B221D1" w:rsidP="00B221D1">
      <w:r>
        <w:t>The Concurrent Resolution was adopted and sent to the Senate.</w:t>
      </w:r>
    </w:p>
    <w:p w:rsidR="00B221D1" w:rsidRDefault="00B221D1" w:rsidP="00B221D1"/>
    <w:p w:rsidR="00B221D1" w:rsidRDefault="00B221D1" w:rsidP="00B221D1">
      <w:pPr>
        <w:keepNext/>
        <w:jc w:val="center"/>
        <w:rPr>
          <w:b/>
        </w:rPr>
      </w:pPr>
      <w:r w:rsidRPr="00B221D1">
        <w:rPr>
          <w:b/>
        </w:rPr>
        <w:t>RETURNED WITH CONCURRENCE</w:t>
      </w:r>
    </w:p>
    <w:p w:rsidR="00B221D1" w:rsidRDefault="00B221D1" w:rsidP="00B221D1">
      <w:r>
        <w:t>The Senate returned to the House with concurrence the following:</w:t>
      </w:r>
    </w:p>
    <w:p w:rsidR="00B221D1" w:rsidRDefault="00B221D1" w:rsidP="00B221D1">
      <w:bookmarkStart w:id="72" w:name="include_clip_start_155"/>
      <w:bookmarkEnd w:id="72"/>
    </w:p>
    <w:p w:rsidR="00B221D1" w:rsidRDefault="00B221D1" w:rsidP="00B221D1">
      <w:r>
        <w:t>H. 5006 -- Reps. G. A. Brown, Lowe, J. H. Neal, G. M. Smith and Weeks: A CONCURRENT RESOLUTION TO REQUEST THAT THE DEPARTMENT OF TRANSPORTATION NAME THE INTERCHANGE LOCATED AT THE INTERSECTION OF INTERSTATE HIGHWAY 95 AND SOUTH CAROLINA HIGHWAY 341 IN SUMTER COUNTY IN HONOR OF NASCAR RACING LEGEND CALE YARBOROUGH AND ERECT APPROPRIATE MARKERS OR SIGNS AT THIS INTERCHANGE THAT CONTAIN THE WORDS "NASCAR RACING LEGEND CALE YARBOROUGH INTERCHANGE".</w:t>
      </w:r>
    </w:p>
    <w:p w:rsidR="00B221D1" w:rsidRDefault="00B221D1" w:rsidP="00B221D1"/>
    <w:p w:rsidR="00B221D1" w:rsidRDefault="00B221D1" w:rsidP="00B221D1">
      <w:r>
        <w:t>H. 5330 -- Rep. Harrison: A CONCURRENT RESOLUTION TO CONGRATULATE AND COMMEND COLONEL W. THOMAS "TOMMY" McQUEENEY OF CHARLESTON FOR HIS DISTINGUISHED SERVICE ON THE CITADEL BOARD OF VISITORS AS HIS SERVICE ON THE BOARD COMES TO A CLOSE IN 2012.</w:t>
      </w:r>
    </w:p>
    <w:p w:rsidR="00B221D1" w:rsidRDefault="00B221D1" w:rsidP="00B221D1">
      <w:bookmarkStart w:id="73" w:name="include_clip_end_156"/>
      <w:bookmarkEnd w:id="73"/>
    </w:p>
    <w:p w:rsidR="00B221D1" w:rsidRDefault="00B221D1" w:rsidP="00B221D1">
      <w:pPr>
        <w:keepNext/>
        <w:jc w:val="center"/>
        <w:rPr>
          <w:b/>
        </w:rPr>
      </w:pPr>
      <w:r w:rsidRPr="00B221D1">
        <w:rPr>
          <w:b/>
        </w:rPr>
        <w:t>ADJOURNMENT</w:t>
      </w:r>
    </w:p>
    <w:p w:rsidR="00B221D1" w:rsidRDefault="00B221D1" w:rsidP="00B221D1">
      <w:pPr>
        <w:keepNext/>
      </w:pPr>
      <w:r>
        <w:t>At 1:55 p.m. the House in accordance with the motion of Rep. DELLENEY adjourned to meet at 10:00 a.m. tomorrow.</w:t>
      </w:r>
    </w:p>
    <w:p w:rsidR="00B221D1" w:rsidRDefault="00B221D1" w:rsidP="00B221D1">
      <w:pPr>
        <w:jc w:val="center"/>
      </w:pPr>
      <w:r>
        <w:t>***</w:t>
      </w:r>
    </w:p>
    <w:p w:rsidR="00362419" w:rsidRDefault="00362419" w:rsidP="00B221D1"/>
    <w:p w:rsidR="00362419" w:rsidRDefault="00362419" w:rsidP="00B221D1"/>
    <w:sectPr w:rsidR="00362419" w:rsidSect="00375B9D">
      <w:headerReference w:type="default" r:id="rId7"/>
      <w:footerReference w:type="default" r:id="rId8"/>
      <w:headerReference w:type="first" r:id="rId9"/>
      <w:footerReference w:type="first" r:id="rId10"/>
      <w:pgSz w:w="12240" w:h="15840" w:code="1"/>
      <w:pgMar w:top="1008" w:right="4694" w:bottom="3499" w:left="1224" w:header="1008" w:footer="3499" w:gutter="0"/>
      <w:pgNumType w:start="370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856" w:rsidRDefault="00314856" w:rsidP="00314856">
      <w:r>
        <w:separator/>
      </w:r>
    </w:p>
  </w:endnote>
  <w:endnote w:type="continuationSeparator" w:id="0">
    <w:p w:rsidR="00314856" w:rsidRDefault="00314856" w:rsidP="0031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71660"/>
      <w:docPartObj>
        <w:docPartGallery w:val="Page Numbers (Bottom of Page)"/>
        <w:docPartUnique/>
      </w:docPartObj>
    </w:sdtPr>
    <w:sdtEndPr/>
    <w:sdtContent>
      <w:p w:rsidR="00314856" w:rsidRDefault="00A572BD" w:rsidP="00791C7D">
        <w:pPr>
          <w:pStyle w:val="Footer"/>
          <w:jc w:val="center"/>
        </w:pPr>
        <w:r>
          <w:fldChar w:fldCharType="begin"/>
        </w:r>
        <w:r>
          <w:instrText xml:space="preserve"> PAGE   \* MERGEFORMAT </w:instrText>
        </w:r>
        <w:r>
          <w:fldChar w:fldCharType="separate"/>
        </w:r>
        <w:r>
          <w:rPr>
            <w:noProof/>
          </w:rPr>
          <w:t>3704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71658"/>
      <w:docPartObj>
        <w:docPartGallery w:val="Page Numbers (Bottom of Page)"/>
        <w:docPartUnique/>
      </w:docPartObj>
    </w:sdtPr>
    <w:sdtEndPr/>
    <w:sdtContent>
      <w:p w:rsidR="00314856" w:rsidRDefault="00A572BD" w:rsidP="00791C7D">
        <w:pPr>
          <w:pStyle w:val="Footer"/>
          <w:jc w:val="center"/>
        </w:pPr>
        <w:r>
          <w:fldChar w:fldCharType="begin"/>
        </w:r>
        <w:r>
          <w:instrText xml:space="preserve"> PAGE   \* MERGEFORMAT </w:instrText>
        </w:r>
        <w:r>
          <w:fldChar w:fldCharType="separate"/>
        </w:r>
        <w:r>
          <w:rPr>
            <w:noProof/>
          </w:rPr>
          <w:t>3703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856" w:rsidRDefault="00314856" w:rsidP="00314856">
      <w:r>
        <w:separator/>
      </w:r>
    </w:p>
  </w:footnote>
  <w:footnote w:type="continuationSeparator" w:id="0">
    <w:p w:rsidR="00314856" w:rsidRDefault="00314856" w:rsidP="00314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56" w:rsidRDefault="00314856" w:rsidP="00791C7D">
    <w:pPr>
      <w:pStyle w:val="Header"/>
      <w:jc w:val="center"/>
      <w:rPr>
        <w:b/>
      </w:rPr>
    </w:pPr>
    <w:r>
      <w:rPr>
        <w:b/>
      </w:rPr>
      <w:t>TUESDAY, MAY 29, 2012</w:t>
    </w:r>
  </w:p>
  <w:p w:rsidR="00314856" w:rsidRDefault="00314856" w:rsidP="00791C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56" w:rsidRDefault="00314856" w:rsidP="00791C7D">
    <w:pPr>
      <w:pStyle w:val="Header"/>
      <w:jc w:val="center"/>
      <w:rPr>
        <w:b/>
      </w:rPr>
    </w:pPr>
    <w:r>
      <w:rPr>
        <w:b/>
      </w:rPr>
      <w:t>Tuesday, May 29, 2012</w:t>
    </w:r>
  </w:p>
  <w:p w:rsidR="00314856" w:rsidRDefault="00314856" w:rsidP="00791C7D">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62419"/>
    <w:rsid w:val="00050871"/>
    <w:rsid w:val="000B43DD"/>
    <w:rsid w:val="00314856"/>
    <w:rsid w:val="00362419"/>
    <w:rsid w:val="00375B9D"/>
    <w:rsid w:val="006F2767"/>
    <w:rsid w:val="007678E7"/>
    <w:rsid w:val="00791C7D"/>
    <w:rsid w:val="00854106"/>
    <w:rsid w:val="0096674D"/>
    <w:rsid w:val="00A572BD"/>
    <w:rsid w:val="00B221D1"/>
    <w:rsid w:val="00CB1839"/>
    <w:rsid w:val="00CE54D4"/>
    <w:rsid w:val="00D01AC5"/>
    <w:rsid w:val="00E73E0C"/>
    <w:rsid w:val="00F8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2696E5-F821-49F6-BB61-97F721F1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76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2767"/>
    <w:pPr>
      <w:tabs>
        <w:tab w:val="center" w:pos="4320"/>
        <w:tab w:val="right" w:pos="8640"/>
      </w:tabs>
    </w:pPr>
  </w:style>
  <w:style w:type="paragraph" w:styleId="Footer">
    <w:name w:val="footer"/>
    <w:basedOn w:val="Normal"/>
    <w:link w:val="FooterChar"/>
    <w:uiPriority w:val="99"/>
    <w:rsid w:val="006F2767"/>
    <w:pPr>
      <w:tabs>
        <w:tab w:val="center" w:pos="4320"/>
        <w:tab w:val="right" w:pos="8640"/>
      </w:tabs>
    </w:pPr>
  </w:style>
  <w:style w:type="character" w:styleId="PageNumber">
    <w:name w:val="page number"/>
    <w:basedOn w:val="DefaultParagraphFont"/>
    <w:semiHidden/>
    <w:rsid w:val="006F2767"/>
  </w:style>
  <w:style w:type="paragraph" w:styleId="PlainText">
    <w:name w:val="Plain Text"/>
    <w:basedOn w:val="Normal"/>
    <w:semiHidden/>
    <w:rsid w:val="006F2767"/>
    <w:pPr>
      <w:ind w:firstLine="0"/>
      <w:jc w:val="left"/>
    </w:pPr>
    <w:rPr>
      <w:rFonts w:ascii="Courier New" w:hAnsi="Courier New"/>
      <w:sz w:val="20"/>
    </w:rPr>
  </w:style>
  <w:style w:type="paragraph" w:styleId="Title">
    <w:name w:val="Title"/>
    <w:basedOn w:val="Normal"/>
    <w:link w:val="TitleChar"/>
    <w:qFormat/>
    <w:rsid w:val="00B2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221D1"/>
    <w:rPr>
      <w:b/>
      <w:sz w:val="30"/>
    </w:rPr>
  </w:style>
  <w:style w:type="paragraph" w:customStyle="1" w:styleId="Cover1">
    <w:name w:val="Cover1"/>
    <w:basedOn w:val="Normal"/>
    <w:rsid w:val="00B22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221D1"/>
    <w:pPr>
      <w:ind w:firstLine="0"/>
      <w:jc w:val="left"/>
    </w:pPr>
    <w:rPr>
      <w:sz w:val="20"/>
    </w:rPr>
  </w:style>
  <w:style w:type="paragraph" w:customStyle="1" w:styleId="Cover3">
    <w:name w:val="Cover3"/>
    <w:basedOn w:val="Normal"/>
    <w:rsid w:val="00B221D1"/>
    <w:pPr>
      <w:ind w:firstLine="0"/>
      <w:jc w:val="center"/>
    </w:pPr>
    <w:rPr>
      <w:b/>
    </w:rPr>
  </w:style>
  <w:style w:type="paragraph" w:customStyle="1" w:styleId="Cover4">
    <w:name w:val="Cover4"/>
    <w:basedOn w:val="Cover1"/>
    <w:rsid w:val="00B221D1"/>
    <w:pPr>
      <w:keepNext/>
    </w:pPr>
    <w:rPr>
      <w:b/>
      <w:sz w:val="20"/>
    </w:rPr>
  </w:style>
  <w:style w:type="paragraph" w:styleId="BalloonText">
    <w:name w:val="Balloon Text"/>
    <w:basedOn w:val="Normal"/>
    <w:link w:val="BalloonTextChar"/>
    <w:uiPriority w:val="99"/>
    <w:semiHidden/>
    <w:unhideWhenUsed/>
    <w:rsid w:val="00362419"/>
    <w:rPr>
      <w:rFonts w:ascii="Tahoma" w:hAnsi="Tahoma" w:cs="Tahoma"/>
      <w:sz w:val="16"/>
      <w:szCs w:val="16"/>
    </w:rPr>
  </w:style>
  <w:style w:type="character" w:customStyle="1" w:styleId="BalloonTextChar">
    <w:name w:val="Balloon Text Char"/>
    <w:basedOn w:val="DefaultParagraphFont"/>
    <w:link w:val="BalloonText"/>
    <w:uiPriority w:val="99"/>
    <w:semiHidden/>
    <w:rsid w:val="00362419"/>
    <w:rPr>
      <w:rFonts w:ascii="Tahoma" w:hAnsi="Tahoma" w:cs="Tahoma"/>
      <w:sz w:val="16"/>
      <w:szCs w:val="16"/>
    </w:rPr>
  </w:style>
  <w:style w:type="character" w:customStyle="1" w:styleId="HeaderChar">
    <w:name w:val="Header Char"/>
    <w:basedOn w:val="DefaultParagraphFont"/>
    <w:link w:val="Header"/>
    <w:uiPriority w:val="99"/>
    <w:rsid w:val="00791C7D"/>
    <w:rPr>
      <w:sz w:val="22"/>
    </w:rPr>
  </w:style>
  <w:style w:type="character" w:customStyle="1" w:styleId="FooterChar">
    <w:name w:val="Footer Char"/>
    <w:basedOn w:val="DefaultParagraphFont"/>
    <w:link w:val="Footer"/>
    <w:uiPriority w:val="99"/>
    <w:rsid w:val="00791C7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9</TotalTime>
  <Pages>3</Pages>
  <Words>13126</Words>
  <Characters>69100</Characters>
  <Application>Microsoft Office Word</Application>
  <DocSecurity>0</DocSecurity>
  <Lines>2934</Lines>
  <Paragraphs>1749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29, 2012 - South Carolina Legislature Online</dc:title>
  <dc:subject/>
  <dc:creator>karenlaroche</dc:creator>
  <cp:keywords/>
  <dc:description/>
  <cp:lastModifiedBy>N Cumfer</cp:lastModifiedBy>
  <cp:revision>6</cp:revision>
  <cp:lastPrinted>2012-09-11T14:21:00Z</cp:lastPrinted>
  <dcterms:created xsi:type="dcterms:W3CDTF">2012-07-25T13:26:00Z</dcterms:created>
  <dcterms:modified xsi:type="dcterms:W3CDTF">2014-11-14T21:08:00Z</dcterms:modified>
</cp:coreProperties>
</file>