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141D" w:rsidRDefault="0074141D" w:rsidP="002A3EB4">
      <w:pPr>
        <w:pStyle w:val="BillDots"/>
      </w:pPr>
      <w:r>
        <w:rPr>
          <w:strike/>
        </w:rPr>
        <w:t>Indicates Matter Stricken</w:t>
      </w:r>
    </w:p>
    <w:p w:rsidR="0074141D" w:rsidRPr="0074141D" w:rsidRDefault="0074141D" w:rsidP="002A3EB4">
      <w:pPr>
        <w:pStyle w:val="BillDots"/>
      </w:pPr>
      <w:r>
        <w:rPr>
          <w:u w:val="single"/>
        </w:rPr>
        <w:t>Indicates New Matter</w:t>
      </w:r>
    </w:p>
    <w:p w:rsidR="0074141D" w:rsidRDefault="0074141D" w:rsidP="002A3EB4">
      <w:pPr>
        <w:pStyle w:val="BillDots"/>
      </w:pPr>
    </w:p>
    <w:p w:rsidR="0074141D" w:rsidRDefault="0074141D" w:rsidP="002A3EB4">
      <w:pPr>
        <w:pStyle w:val="BillDots"/>
      </w:pPr>
      <w:r>
        <w:t>COMMITTEE REPORT</w:t>
      </w:r>
    </w:p>
    <w:p w:rsidR="0074141D" w:rsidRDefault="0074141D" w:rsidP="002A3EB4">
      <w:pPr>
        <w:pStyle w:val="BillDots"/>
      </w:pPr>
      <w:r>
        <w:t>April 11, 2012</w:t>
      </w:r>
    </w:p>
    <w:p w:rsidR="0074141D" w:rsidRDefault="0074141D" w:rsidP="002A3EB4">
      <w:pPr>
        <w:pStyle w:val="BillDots"/>
      </w:pPr>
    </w:p>
    <w:p w:rsidR="0074141D" w:rsidRPr="0074141D" w:rsidRDefault="0074141D" w:rsidP="0074141D">
      <w:pPr>
        <w:pStyle w:val="BillDots"/>
        <w:tabs>
          <w:tab w:val="clear" w:pos="216"/>
          <w:tab w:val="clear" w:pos="432"/>
          <w:tab w:val="clear" w:pos="648"/>
          <w:tab w:val="clear" w:pos="864"/>
          <w:tab w:val="clear" w:pos="1080"/>
          <w:tab w:val="clear" w:pos="1296"/>
          <w:tab w:val="clear" w:pos="5904"/>
          <w:tab w:val="right" w:pos="5933"/>
        </w:tabs>
      </w:pPr>
      <w:r>
        <w:tab/>
      </w:r>
      <w:r>
        <w:rPr>
          <w:b/>
          <w:sz w:val="36"/>
        </w:rPr>
        <w:t>S. 1134</w:t>
      </w:r>
    </w:p>
    <w:p w:rsidR="0074141D" w:rsidRDefault="0074141D" w:rsidP="002A3EB4">
      <w:pPr>
        <w:pStyle w:val="BillDots"/>
      </w:pPr>
    </w:p>
    <w:p w:rsidR="0074141D" w:rsidRDefault="0074141D" w:rsidP="0074141D">
      <w:pPr>
        <w:pStyle w:val="BillDots"/>
        <w:jc w:val="center"/>
      </w:pPr>
      <w:r>
        <w:t xml:space="preserve">Introduced by </w:t>
      </w:r>
      <w:r w:rsidRPr="00585092">
        <w:t>Senator McGill</w:t>
      </w:r>
    </w:p>
    <w:p w:rsidR="0074141D" w:rsidRDefault="0074141D" w:rsidP="002A3EB4">
      <w:pPr>
        <w:pStyle w:val="BillDots"/>
      </w:pPr>
    </w:p>
    <w:p w:rsidR="0074141D" w:rsidRDefault="0074141D" w:rsidP="002A3EB4">
      <w:pPr>
        <w:pStyle w:val="BillDots"/>
      </w:pPr>
      <w:r>
        <w:t>S. Printed 4/11/12--S.</w:t>
      </w:r>
    </w:p>
    <w:p w:rsidR="0074141D" w:rsidRDefault="0074141D" w:rsidP="002A3EB4">
      <w:pPr>
        <w:pStyle w:val="BillDots"/>
      </w:pPr>
      <w:r>
        <w:t>Read the first time January 24, 2012.</w:t>
      </w:r>
    </w:p>
    <w:p w:rsidR="0074141D" w:rsidRPr="0074141D" w:rsidRDefault="0074141D" w:rsidP="0074141D">
      <w:pPr>
        <w:pStyle w:val="BillDots"/>
        <w:jc w:val="center"/>
      </w:pPr>
      <w:r>
        <w:rPr>
          <w:u w:val="single"/>
        </w:rPr>
        <w:t>            </w:t>
      </w:r>
    </w:p>
    <w:p w:rsidR="0074141D" w:rsidRDefault="0074141D" w:rsidP="002A3EB4">
      <w:pPr>
        <w:pStyle w:val="BillDots"/>
      </w:pPr>
    </w:p>
    <w:p w:rsidR="0074141D" w:rsidRPr="0074141D" w:rsidRDefault="0074141D" w:rsidP="0074141D">
      <w:pPr>
        <w:pStyle w:val="BillDots"/>
        <w:jc w:val="center"/>
      </w:pPr>
      <w:r>
        <w:rPr>
          <w:b/>
        </w:rPr>
        <w:t>THE COMMITTEE ON FINANCE</w:t>
      </w:r>
    </w:p>
    <w:p w:rsidR="0074141D" w:rsidRDefault="0074141D" w:rsidP="002A3EB4">
      <w:pPr>
        <w:pStyle w:val="BillDots"/>
      </w:pPr>
      <w:r>
        <w:tab/>
        <w:t>To whom was referred a Bill (S. 1134) to amend Act 1377 of 1968, as amended, relating to capital improvement bond authorizations, so as to revise the purpose for which capital improvement bond authorizations may be used, etc., respectfully</w:t>
      </w:r>
    </w:p>
    <w:p w:rsidR="0074141D" w:rsidRPr="0074141D" w:rsidRDefault="0074141D" w:rsidP="0074141D">
      <w:pPr>
        <w:pStyle w:val="BillDots"/>
        <w:jc w:val="center"/>
      </w:pPr>
      <w:r>
        <w:rPr>
          <w:b/>
        </w:rPr>
        <w:t>REPORT:</w:t>
      </w:r>
    </w:p>
    <w:p w:rsidR="0074141D" w:rsidRDefault="0074141D" w:rsidP="002A3EB4">
      <w:pPr>
        <w:pStyle w:val="BillDots"/>
      </w:pPr>
      <w:r>
        <w:tab/>
        <w:t>That they have duly and carefully considered the same and recommend that the same do pass:</w:t>
      </w:r>
    </w:p>
    <w:p w:rsidR="0074141D" w:rsidRDefault="0074141D" w:rsidP="002A3EB4">
      <w:pPr>
        <w:pStyle w:val="BillDots"/>
      </w:pPr>
    </w:p>
    <w:p w:rsidR="0074141D" w:rsidRDefault="0074141D" w:rsidP="002A3EB4">
      <w:pPr>
        <w:pStyle w:val="BillDots"/>
      </w:pPr>
      <w:r>
        <w:t>HUGH K. LEATHERMAN, SR. for Committee.</w:t>
      </w:r>
    </w:p>
    <w:p w:rsidR="0074141D" w:rsidRPr="0074141D" w:rsidRDefault="0074141D" w:rsidP="0074141D">
      <w:pPr>
        <w:pStyle w:val="BillDots"/>
        <w:jc w:val="center"/>
      </w:pPr>
      <w:r>
        <w:rPr>
          <w:u w:val="single"/>
        </w:rPr>
        <w:t>            </w:t>
      </w:r>
    </w:p>
    <w:p w:rsidR="0074141D" w:rsidRDefault="0074141D" w:rsidP="002A3EB4">
      <w:pPr>
        <w:pStyle w:val="BillDots"/>
        <w:sectPr w:rsidR="0074141D" w:rsidSect="0074141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6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C04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13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1377 OF 1968, AS AMENDED, RELATING TO CAPITAL IMPROVEMENT BOND AUTHORIZATIONS, SO AS TO REVISE THE PURPOSE FOR WHICH CAPITAL IMPROVEMENT BOND AUTHORIZATIONS MAY BE USED AT WILLIAMSBURG TECHNICAL COLLEGE.</w:t>
      </w:r>
    </w:p>
    <w:p w:rsidR="001C0495" w:rsidRDefault="001C04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C0495" w:rsidRDefault="001C04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0495" w:rsidRDefault="001C04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86A" w:rsidRDefault="00CA086A" w:rsidP="00CA086A">
      <w:pPr>
        <w:pStyle w:val="BillDots"/>
      </w:pPr>
      <w:r>
        <w:t>SECTION</w:t>
      </w:r>
      <w:r>
        <w:tab/>
        <w:t>1.</w:t>
      </w:r>
      <w:r>
        <w:tab/>
        <w:t xml:space="preserve">Item (f)(A)(4)(p) </w:t>
      </w:r>
      <w:r w:rsidR="002C13CC">
        <w:t>of Section 3 of Act 1377 of 1968, as</w:t>
      </w:r>
      <w:r>
        <w:t xml:space="preserve"> last amended by Act 322 of 2004, is further amended to read:</w:t>
      </w:r>
    </w:p>
    <w:p w:rsidR="00CA086A" w:rsidRDefault="00CA086A" w:rsidP="00CA086A">
      <w:pPr>
        <w:pStyle w:val="BillDots"/>
      </w:pPr>
    </w:p>
    <w:p w:rsidR="00CA086A" w:rsidRDefault="00CA086A" w:rsidP="00CA086A">
      <w:pPr>
        <w:pStyle w:val="BillDots"/>
      </w:pPr>
      <w:r>
        <w:tab/>
        <w:t>“(p)</w:t>
      </w:r>
      <w:r>
        <w:tab/>
        <w:t>Williamsburg Tech -</w:t>
      </w:r>
    </w:p>
    <w:p w:rsidR="00CA086A" w:rsidRDefault="00CA086A" w:rsidP="00CA086A">
      <w:pPr>
        <w:pStyle w:val="BillDots"/>
      </w:pPr>
      <w:r>
        <w:tab/>
      </w:r>
      <w:r w:rsidRPr="00A128AC">
        <w:rPr>
          <w:strike/>
        </w:rPr>
        <w:t>New Technology Building</w:t>
      </w:r>
      <w:r>
        <w:t xml:space="preserve"> </w:t>
      </w:r>
      <w:r w:rsidRPr="00A128AC">
        <w:rPr>
          <w:u w:val="single"/>
        </w:rPr>
        <w:t xml:space="preserve">Academic and Institutional Support </w:t>
      </w:r>
      <w:r w:rsidR="002C13CC" w:rsidRPr="002C13CC">
        <w:tab/>
      </w:r>
      <w:r w:rsidRPr="00A128AC">
        <w:rPr>
          <w:u w:val="single"/>
        </w:rPr>
        <w:t>Buildings Repair, Maintenance and Renovation</w:t>
      </w:r>
      <w:r w:rsidR="002C13CC">
        <w:t xml:space="preserve"> </w:t>
      </w:r>
      <w:r w:rsidR="001E2F2D">
        <w:t xml:space="preserve">           </w:t>
      </w:r>
      <w:r>
        <w:t>700,000</w:t>
      </w:r>
    </w:p>
    <w:p w:rsidR="00CA086A" w:rsidRDefault="002C13CC" w:rsidP="00CA086A">
      <w:pPr>
        <w:pStyle w:val="BillDots"/>
      </w:pPr>
      <w:r>
        <w:tab/>
        <w:t>Building Repairs</w:t>
      </w:r>
      <w:r w:rsidR="001E2F2D">
        <w:t xml:space="preserve">                                                             </w:t>
      </w:r>
      <w:r w:rsidR="00CA086A">
        <w:t>300,000”</w:t>
      </w:r>
    </w:p>
    <w:p w:rsidR="00CA086A" w:rsidRDefault="00CA086A" w:rsidP="00CA086A">
      <w:pPr>
        <w:pStyle w:val="BillDots"/>
      </w:pPr>
    </w:p>
    <w:p w:rsidR="0010776B" w:rsidRDefault="00CA086A" w:rsidP="00CA0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1C0495">
        <w:tab/>
        <w:t>This act takes effect upon approval by the Governor.</w:t>
      </w:r>
    </w:p>
    <w:p w:rsidR="000E60E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E60E2" w:rsidRDefault="000E60E2" w:rsidP="009E172B">
      <w:pPr>
        <w:suppressAutoHyphens/>
      </w:pPr>
    </w:p>
    <w:sectPr w:rsidR="000E60E2" w:rsidSect="0074141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0495" w:rsidRDefault="001C0495" w:rsidP="009F0C77">
      <w:r>
        <w:separator/>
      </w:r>
    </w:p>
  </w:endnote>
  <w:endnote w:type="continuationSeparator" w:id="0">
    <w:p w:rsidR="001C0495" w:rsidRDefault="001C04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A1CA17-50C5-40C1-9159-1DBF44CE5ADB}"/>
    <w:embedBold r:id="rId2" w:fontKey="{B947031F-91B8-4EC9-BFCF-65995686AE8F}"/>
  </w:font>
  <w:font w:name="Calibri">
    <w:panose1 w:val="020F0502020204030204"/>
    <w:charset w:val="00"/>
    <w:family w:val="swiss"/>
    <w:pitch w:val="variable"/>
    <w:sig w:usb0="A00002EF" w:usb1="4000207B" w:usb2="00000000" w:usb3="00000000" w:csb0="0000009F" w:csb1="00000000"/>
    <w:embedRegular r:id="rId3" w:fontKey="{D48047F1-E1E4-4820-ADFB-5A89BA9EE557}"/>
  </w:font>
  <w:font w:name="Cambria">
    <w:panose1 w:val="02040503050406030204"/>
    <w:charset w:val="00"/>
    <w:family w:val="roman"/>
    <w:pitch w:val="variable"/>
    <w:sig w:usb0="A00002EF" w:usb1="4000004B" w:usb2="00000000" w:usb3="00000000" w:csb0="0000009F" w:csb1="00000000"/>
    <w:embedRegular r:id="rId4" w:fontKey="{A24DD3B6-355A-4562-9F0A-C747C95289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7FF" w:rsidRPr="000E60E2" w:rsidRDefault="000E60E2" w:rsidP="000E60E2">
    <w:pPr>
      <w:pStyle w:val="Footer"/>
      <w:tabs>
        <w:tab w:val="clear" w:pos="4680"/>
        <w:tab w:val="clear" w:pos="9360"/>
        <w:tab w:val="center" w:pos="2995"/>
      </w:tabs>
      <w:spacing w:before="120"/>
    </w:pPr>
    <w:r>
      <w:t>[1134</w:t>
    </w:r>
    <w:r w:rsidR="0074141D">
      <w:t>-</w:t>
    </w:r>
    <w:fldSimple w:instr=" PAGE  \* MERGEFORMAT ">
      <w:r w:rsidR="009E172B">
        <w:rPr>
          <w:noProof/>
        </w:rPr>
        <w:t>1</w:t>
      </w:r>
    </w:fldSimple>
    <w:r w:rsidR="0074141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41D" w:rsidRPr="000E60E2" w:rsidRDefault="0074141D" w:rsidP="000E60E2">
    <w:pPr>
      <w:pStyle w:val="Footer"/>
      <w:tabs>
        <w:tab w:val="clear" w:pos="4680"/>
        <w:tab w:val="clear" w:pos="9360"/>
        <w:tab w:val="center" w:pos="2995"/>
      </w:tabs>
      <w:spacing w:before="120"/>
    </w:pPr>
    <w:r>
      <w:t>[1134]</w:t>
    </w:r>
    <w:r>
      <w:tab/>
    </w:r>
    <w:fldSimple w:instr=" PAGE  \* MERGEFORMAT ">
      <w:r w:rsidR="009E172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0495" w:rsidRDefault="001C0495" w:rsidP="009F0C77">
      <w:r>
        <w:separator/>
      </w:r>
    </w:p>
  </w:footnote>
  <w:footnote w:type="continuationSeparator" w:id="0">
    <w:p w:rsidR="001C0495" w:rsidRDefault="001C04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024DG12"/>
    <w:docVar w:name="CoverBillType" w:val="b"/>
    <w:docVar w:name="docpath" w:val="L:\Council\bills\NBD\12024DG12.DOCX"/>
    <w:docVar w:name="dvBillNumber" w:val="1134"/>
    <w:docVar w:name="dvBillNumberPrefix" w:val="S. "/>
    <w:docVar w:name="dvOriginalBody" w:val="Senate"/>
    <w:docVar w:name="dvSteno" w:val="NBD"/>
    <w:docVar w:name="NameofBody" w:val="s"/>
    <w:docVar w:name="vgroup2" w:val="Council"/>
  </w:docVars>
  <w:rsids>
    <w:rsidRoot w:val="00996E5E"/>
    <w:rsid w:val="00026C9A"/>
    <w:rsid w:val="000965A1"/>
    <w:rsid w:val="000E15D3"/>
    <w:rsid w:val="000E1785"/>
    <w:rsid w:val="000E60E2"/>
    <w:rsid w:val="001023A4"/>
    <w:rsid w:val="0010776B"/>
    <w:rsid w:val="00133E66"/>
    <w:rsid w:val="00134ACF"/>
    <w:rsid w:val="00144E15"/>
    <w:rsid w:val="00197127"/>
    <w:rsid w:val="001A4A62"/>
    <w:rsid w:val="001A681E"/>
    <w:rsid w:val="001C0495"/>
    <w:rsid w:val="001D08F2"/>
    <w:rsid w:val="001E2F2D"/>
    <w:rsid w:val="002037CA"/>
    <w:rsid w:val="002047A2"/>
    <w:rsid w:val="002321B6"/>
    <w:rsid w:val="0023696B"/>
    <w:rsid w:val="00250967"/>
    <w:rsid w:val="002759C5"/>
    <w:rsid w:val="00277DEE"/>
    <w:rsid w:val="00280D88"/>
    <w:rsid w:val="00294ABE"/>
    <w:rsid w:val="002A3EB4"/>
    <w:rsid w:val="002C13CC"/>
    <w:rsid w:val="00325348"/>
    <w:rsid w:val="00393688"/>
    <w:rsid w:val="003D411E"/>
    <w:rsid w:val="003E3C1E"/>
    <w:rsid w:val="003E6148"/>
    <w:rsid w:val="00400EAA"/>
    <w:rsid w:val="0041760A"/>
    <w:rsid w:val="004809EE"/>
    <w:rsid w:val="00511EE9"/>
    <w:rsid w:val="00521E00"/>
    <w:rsid w:val="00577C6C"/>
    <w:rsid w:val="0058501B"/>
    <w:rsid w:val="005E4835"/>
    <w:rsid w:val="006215AA"/>
    <w:rsid w:val="006340D9"/>
    <w:rsid w:val="00643B8E"/>
    <w:rsid w:val="00665EBC"/>
    <w:rsid w:val="0069470D"/>
    <w:rsid w:val="006A476C"/>
    <w:rsid w:val="006C6A93"/>
    <w:rsid w:val="006E02F9"/>
    <w:rsid w:val="0074141D"/>
    <w:rsid w:val="00753C04"/>
    <w:rsid w:val="00756946"/>
    <w:rsid w:val="00757F80"/>
    <w:rsid w:val="00771EEC"/>
    <w:rsid w:val="00786819"/>
    <w:rsid w:val="007A325A"/>
    <w:rsid w:val="007F1523"/>
    <w:rsid w:val="007F509E"/>
    <w:rsid w:val="007F5799"/>
    <w:rsid w:val="007F6947"/>
    <w:rsid w:val="00872729"/>
    <w:rsid w:val="008977FF"/>
    <w:rsid w:val="008C7E76"/>
    <w:rsid w:val="008F4429"/>
    <w:rsid w:val="009352BB"/>
    <w:rsid w:val="00990668"/>
    <w:rsid w:val="00996E5E"/>
    <w:rsid w:val="009E172B"/>
    <w:rsid w:val="009F0C77"/>
    <w:rsid w:val="009F4DD1"/>
    <w:rsid w:val="00A073C9"/>
    <w:rsid w:val="00A64E80"/>
    <w:rsid w:val="00A741D9"/>
    <w:rsid w:val="00A7476F"/>
    <w:rsid w:val="00A9741D"/>
    <w:rsid w:val="00AD071B"/>
    <w:rsid w:val="00AD4B17"/>
    <w:rsid w:val="00B26FA6"/>
    <w:rsid w:val="00B741CB"/>
    <w:rsid w:val="00B934F3"/>
    <w:rsid w:val="00BB6347"/>
    <w:rsid w:val="00BD2134"/>
    <w:rsid w:val="00C0164E"/>
    <w:rsid w:val="00C038D8"/>
    <w:rsid w:val="00C045DD"/>
    <w:rsid w:val="00C3136F"/>
    <w:rsid w:val="00C3483A"/>
    <w:rsid w:val="00C74E9D"/>
    <w:rsid w:val="00C82FD3"/>
    <w:rsid w:val="00CA086A"/>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43322"/>
    <w:rsid w:val="00F479AD"/>
    <w:rsid w:val="00F50BAF"/>
    <w:rsid w:val="00F52C10"/>
    <w:rsid w:val="00F81FFD"/>
    <w:rsid w:val="00F85228"/>
    <w:rsid w:val="00F94FB5"/>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19712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6C9F3-DE72-4CE7-99FA-4310334C5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220</Words>
  <Characters>1144</Characters>
  <Application>Microsoft Office Word</Application>
  <DocSecurity>0</DocSecurity>
  <Lines>63</Lines>
  <Paragraphs>28</Paragraphs>
  <ScaleCrop>false</ScaleCrop>
  <Company> </Company>
  <LinksUpToDate>false</LinksUpToDate>
  <CharactersWithSpaces>1336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dcterms:created xsi:type="dcterms:W3CDTF">2012-04-11T22:27:00Z</dcterms:created>
  <dcterms:modified xsi:type="dcterms:W3CDTF">2012-04-11T22:27:00Z</dcterms:modified>
</cp:coreProperties>
</file>