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D3D" w:rsidRDefault="00884D3D" w:rsidP="002A3EB4">
      <w:pPr>
        <w:pStyle w:val="BillDots"/>
      </w:pPr>
      <w:r>
        <w:t>COMMITTEE REPORT</w:t>
      </w:r>
    </w:p>
    <w:p w:rsidR="00884D3D" w:rsidRDefault="00884D3D" w:rsidP="002A3EB4">
      <w:pPr>
        <w:pStyle w:val="BillDots"/>
      </w:pPr>
      <w:r>
        <w:t>March 7, 2012</w:t>
      </w:r>
    </w:p>
    <w:p w:rsidR="00884D3D" w:rsidRDefault="00884D3D" w:rsidP="002A3EB4">
      <w:pPr>
        <w:pStyle w:val="BillDots"/>
      </w:pPr>
    </w:p>
    <w:p w:rsidR="00884D3D" w:rsidRPr="00884D3D" w:rsidRDefault="00884D3D" w:rsidP="00884D3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1227</w:t>
      </w:r>
    </w:p>
    <w:p w:rsidR="00884D3D" w:rsidRDefault="00884D3D" w:rsidP="002A3EB4">
      <w:pPr>
        <w:pStyle w:val="BillDots"/>
      </w:pPr>
    </w:p>
    <w:p w:rsidR="00884D3D" w:rsidRDefault="00884D3D" w:rsidP="00884D3D">
      <w:pPr>
        <w:pStyle w:val="BillDots"/>
        <w:jc w:val="center"/>
      </w:pPr>
      <w:r>
        <w:t xml:space="preserve">Introduced by </w:t>
      </w:r>
      <w:r w:rsidRPr="00AF4472">
        <w:t>Senator Peeler</w:t>
      </w:r>
    </w:p>
    <w:p w:rsidR="00884D3D" w:rsidRDefault="00884D3D" w:rsidP="002A3EB4">
      <w:pPr>
        <w:pStyle w:val="BillDots"/>
      </w:pPr>
    </w:p>
    <w:p w:rsidR="00884D3D" w:rsidRDefault="00884D3D" w:rsidP="002A3EB4">
      <w:pPr>
        <w:pStyle w:val="BillDots"/>
      </w:pPr>
      <w:r>
        <w:t>S. Printed 3/7/12--S.</w:t>
      </w:r>
    </w:p>
    <w:p w:rsidR="00884D3D" w:rsidRDefault="00884D3D" w:rsidP="002A3EB4">
      <w:pPr>
        <w:pStyle w:val="BillDots"/>
      </w:pPr>
      <w:r>
        <w:t>Read the first time February 15, 2012.</w:t>
      </w:r>
    </w:p>
    <w:p w:rsidR="00884D3D" w:rsidRPr="00884D3D" w:rsidRDefault="00884D3D" w:rsidP="00884D3D">
      <w:pPr>
        <w:pStyle w:val="BillDots"/>
        <w:jc w:val="center"/>
      </w:pPr>
      <w:r>
        <w:rPr>
          <w:u w:val="single"/>
        </w:rPr>
        <w:t>            </w:t>
      </w:r>
    </w:p>
    <w:p w:rsidR="00884D3D" w:rsidRDefault="00884D3D" w:rsidP="002A3EB4">
      <w:pPr>
        <w:pStyle w:val="BillDots"/>
      </w:pPr>
    </w:p>
    <w:p w:rsidR="00884D3D" w:rsidRPr="00884D3D" w:rsidRDefault="00884D3D" w:rsidP="00884D3D">
      <w:pPr>
        <w:pStyle w:val="BillDots"/>
        <w:jc w:val="center"/>
      </w:pPr>
      <w:r>
        <w:rPr>
          <w:b/>
        </w:rPr>
        <w:t>THE COMMITTEE ON FINANCE</w:t>
      </w:r>
    </w:p>
    <w:p w:rsidR="00884D3D" w:rsidRDefault="00884D3D" w:rsidP="002A3EB4">
      <w:pPr>
        <w:pStyle w:val="BillDots"/>
      </w:pPr>
      <w:r>
        <w:tab/>
        <w:t xml:space="preserve">To whom was referred a Bill (S. 1227) </w:t>
      </w:r>
      <w:r w:rsidRPr="00884D3D">
        <w:rPr>
          <w:color w:val="000000" w:themeColor="text1"/>
          <w:u w:color="000000" w:themeColor="text1"/>
        </w:rPr>
        <w:t>to amend the Code of Laws of South Carolina, 1976, by adding Section 10</w:t>
      </w:r>
      <w:r w:rsidRPr="00884D3D">
        <w:rPr>
          <w:color w:val="000000" w:themeColor="text1"/>
          <w:u w:color="000000" w:themeColor="text1"/>
        </w:rPr>
        <w:noBreakHyphen/>
        <w:t>1</w:t>
      </w:r>
      <w:r w:rsidRPr="00884D3D">
        <w:rPr>
          <w:color w:val="000000" w:themeColor="text1"/>
          <w:u w:color="000000" w:themeColor="text1"/>
        </w:rPr>
        <w:noBreakHyphen/>
        <w:t>35 so as to prohibit camping, sleeping, or use of the State</w:t>
      </w:r>
      <w:r>
        <w:t xml:space="preserve"> House, etc., respectfully</w:t>
      </w:r>
    </w:p>
    <w:p w:rsidR="00884D3D" w:rsidRPr="00884D3D" w:rsidRDefault="00884D3D" w:rsidP="00884D3D">
      <w:pPr>
        <w:pStyle w:val="BillDots"/>
        <w:jc w:val="center"/>
      </w:pPr>
      <w:r>
        <w:rPr>
          <w:b/>
        </w:rPr>
        <w:t>REPORT:</w:t>
      </w:r>
    </w:p>
    <w:p w:rsidR="00884D3D" w:rsidRDefault="00884D3D" w:rsidP="002A3EB4">
      <w:pPr>
        <w:pStyle w:val="BillDots"/>
      </w:pPr>
      <w:r>
        <w:tab/>
        <w:t>That they have duly and carefully considered the same and recommend that the same do pass:</w:t>
      </w:r>
    </w:p>
    <w:p w:rsidR="00884D3D" w:rsidRDefault="00884D3D" w:rsidP="002A3EB4">
      <w:pPr>
        <w:pStyle w:val="BillDots"/>
      </w:pPr>
    </w:p>
    <w:p w:rsidR="00884D3D" w:rsidRDefault="00884D3D" w:rsidP="002A3EB4">
      <w:pPr>
        <w:pStyle w:val="BillDots"/>
      </w:pPr>
      <w:r>
        <w:t>HUGH K. LEATHERMAN, SR. for Committee.</w:t>
      </w:r>
    </w:p>
    <w:p w:rsidR="00884D3D" w:rsidRPr="00884D3D" w:rsidRDefault="00884D3D" w:rsidP="00884D3D">
      <w:pPr>
        <w:pStyle w:val="BillDots"/>
        <w:jc w:val="center"/>
      </w:pPr>
      <w:r>
        <w:rPr>
          <w:u w:val="single"/>
        </w:rPr>
        <w:t>            </w:t>
      </w:r>
    </w:p>
    <w:p w:rsidR="00884D3D" w:rsidRDefault="00884D3D" w:rsidP="002A3EB4">
      <w:pPr>
        <w:pStyle w:val="BillDots"/>
        <w:sectPr w:rsidR="00884D3D" w:rsidSect="00884D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20" w:rsidRDefault="003F1703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PROHIBIT CAMPING, SLEEPING, OR USE OF THE STATE HOUSE GROUNDS AND ALL BUILDINGS LOCATED ON THE GROUNDS FOR LIVING ACCOMMODATIONS PURPOSES</w:t>
      </w:r>
      <w:r w:rsidR="00786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786E4E" w:rsidRDefault="00786E4E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</w:t>
      </w:r>
      <w:r w:rsidRPr="00587E2E">
        <w:rPr>
          <w:color w:val="000000" w:themeColor="text1"/>
          <w:u w:color="000000" w:themeColor="text1"/>
        </w:rPr>
        <w:t xml:space="preserve">apter 1, Title </w:t>
      </w:r>
      <w:r>
        <w:rPr>
          <w:color w:val="000000" w:themeColor="text1"/>
          <w:u w:color="000000" w:themeColor="text1"/>
        </w:rPr>
        <w:t>10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  <w:t>35</w:t>
      </w:r>
      <w:r w:rsidR="00DC0ECB">
        <w:rPr>
          <w:color w:val="000000" w:themeColor="text1"/>
          <w:u w:color="000000" w:themeColor="text1"/>
        </w:rPr>
        <w:tab/>
        <w:t>(A)</w:t>
      </w:r>
      <w:r w:rsidR="00DC0EC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For purposes of this section, </w:t>
      </w:r>
      <w:r w:rsidR="00DC0ECB" w:rsidRPr="00DC0EC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House grounds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steps of the State House building and the outside areas of the Capitol Complex, which is that area bounded by Gervais, Sumter, Pendleton, and Assembly Streets.</w:t>
      </w:r>
      <w:r>
        <w:rPr>
          <w:color w:val="000000" w:themeColor="text1"/>
          <w:u w:color="000000" w:themeColor="text1"/>
        </w:rPr>
        <w:tab/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person or group of persons may not use the State House grounds or the buildings located on the grounds for: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camping</w:t>
      </w:r>
      <w:r w:rsidR="005F3D25">
        <w:rPr>
          <w:color w:val="000000" w:themeColor="text1"/>
          <w:u w:color="000000" w:themeColor="text1"/>
        </w:rPr>
        <w:t>, or other living accommodations purposes</w:t>
      </w:r>
      <w:r>
        <w:rPr>
          <w:color w:val="000000" w:themeColor="text1"/>
          <w:u w:color="000000" w:themeColor="text1"/>
        </w:rPr>
        <w:t>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sleeping, or making preparations to sleep;</w:t>
      </w:r>
    </w:p>
    <w:p w:rsidR="005F3D25" w:rsidRDefault="005F3D25" w:rsidP="005F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1703">
        <w:rPr>
          <w:color w:val="000000" w:themeColor="text1"/>
          <w:u w:color="000000" w:themeColor="text1"/>
        </w:rPr>
        <w:tab/>
        <w:t>(</w:t>
      </w:r>
      <w:r w:rsidR="00DC0ECB">
        <w:rPr>
          <w:color w:val="000000" w:themeColor="text1"/>
          <w:u w:color="000000" w:themeColor="text1"/>
        </w:rPr>
        <w:t>3)</w:t>
      </w:r>
      <w:r w:rsidR="00DC0ECB">
        <w:rPr>
          <w:color w:val="000000" w:themeColor="text1"/>
          <w:u w:color="000000" w:themeColor="text1"/>
        </w:rPr>
        <w:tab/>
        <w:t>storing personal belongings</w:t>
      </w:r>
      <w:r>
        <w:rPr>
          <w:color w:val="000000" w:themeColor="text1"/>
          <w:u w:color="000000" w:themeColor="text1"/>
        </w:rPr>
        <w:t xml:space="preserve"> that support camping or other outdoor living accommodations purposes;</w:t>
      </w:r>
    </w:p>
    <w:p w:rsidR="003F1703" w:rsidRDefault="008F5F25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building</w:t>
      </w:r>
      <w:r w:rsidR="00DC0ECB">
        <w:rPr>
          <w:color w:val="000000" w:themeColor="text1"/>
          <w:u w:color="000000" w:themeColor="text1"/>
        </w:rPr>
        <w:t xml:space="preserve"> a </w:t>
      </w:r>
      <w:r w:rsidR="00812E84">
        <w:rPr>
          <w:color w:val="000000" w:themeColor="text1"/>
          <w:u w:color="000000" w:themeColor="text1"/>
        </w:rPr>
        <w:t>camp</w:t>
      </w:r>
      <w:r w:rsidR="00DC0ECB">
        <w:rPr>
          <w:color w:val="000000" w:themeColor="text1"/>
          <w:u w:color="000000" w:themeColor="text1"/>
        </w:rPr>
        <w:t>fire;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erecting tents or other structures used </w:t>
      </w:r>
      <w:r w:rsidR="005F3D25">
        <w:rPr>
          <w:color w:val="000000" w:themeColor="text1"/>
          <w:u w:color="000000" w:themeColor="text1"/>
        </w:rPr>
        <w:t xml:space="preserve">for camping or </w:t>
      </w:r>
      <w:r w:rsidR="00DC0ECB">
        <w:rPr>
          <w:color w:val="000000" w:themeColor="text1"/>
          <w:u w:color="000000" w:themeColor="text1"/>
        </w:rPr>
        <w:t xml:space="preserve">outdoor </w:t>
      </w:r>
      <w:r w:rsidR="005F3D25">
        <w:rPr>
          <w:color w:val="000000" w:themeColor="text1"/>
          <w:u w:color="000000" w:themeColor="text1"/>
        </w:rPr>
        <w:t xml:space="preserve">living </w:t>
      </w:r>
      <w:r w:rsidR="00DC0ECB">
        <w:rPr>
          <w:color w:val="000000" w:themeColor="text1"/>
          <w:u w:color="000000" w:themeColor="text1"/>
        </w:rPr>
        <w:t>accommodations;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digging or breaking </w:t>
      </w:r>
      <w:r w:rsidR="00B56D85">
        <w:rPr>
          <w:color w:val="000000" w:themeColor="text1"/>
          <w:u w:color="000000" w:themeColor="text1"/>
        </w:rPr>
        <w:t xml:space="preserve">ground </w:t>
      </w:r>
      <w:r>
        <w:rPr>
          <w:color w:val="000000" w:themeColor="text1"/>
          <w:u w:color="000000" w:themeColor="text1"/>
        </w:rPr>
        <w:t xml:space="preserve">without proper written authorization; </w:t>
      </w:r>
      <w:r w:rsidR="00DC0ECB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r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cooking, or cooking activities that support camping or other outdoor living accommodation</w:t>
      </w:r>
      <w:r w:rsidR="00DC0E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purposes.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This prohibition applies regardless of the participant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intent or the nature of other activities in which the participant may be engaged.</w:t>
      </w:r>
      <w:r w:rsidR="00786E4E">
        <w:rPr>
          <w:color w:val="000000" w:themeColor="text1"/>
          <w:u w:color="000000" w:themeColor="text1"/>
        </w:rPr>
        <w:t>”</w:t>
      </w:r>
    </w:p>
    <w:p w:rsidR="003F1703" w:rsidRDefault="00DC0ECB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703" w:rsidRPr="002A391B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B6A5B" w:rsidRDefault="00DC0E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A5B" w:rsidRDefault="000B6A5B" w:rsidP="00BA0067">
      <w:pPr>
        <w:suppressAutoHyphens/>
      </w:pPr>
    </w:p>
    <w:sectPr w:rsidR="000B6A5B" w:rsidSect="00884D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703" w:rsidRDefault="003F1703" w:rsidP="009F0C77">
      <w:r>
        <w:separator/>
      </w:r>
    </w:p>
  </w:endnote>
  <w:endnote w:type="continuationSeparator" w:id="0">
    <w:p w:rsidR="003F1703" w:rsidRDefault="003F1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A7FB0E-FC6B-4265-9C96-6DCF7D28968A}"/>
    <w:embedBold r:id="rId2" w:fontKey="{4BE2182A-4E33-45ED-9862-E4085F4950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648F40-37D4-4410-8951-4F6E0A51EA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7D9803C-D999-4C8F-98D9-4B0341F9FA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BB3BFB-A558-401C-9CD5-A77B3BD12E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29" w:rsidRPr="000B6A5B" w:rsidRDefault="000B6A5B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</w:t>
    </w:r>
    <w:r w:rsidR="00884D3D">
      <w:t>-</w:t>
    </w:r>
    <w:fldSimple w:instr=" PAGE  \* MERGEFORMAT ">
      <w:r w:rsidR="00BA0067">
        <w:rPr>
          <w:noProof/>
        </w:rPr>
        <w:t>1</w:t>
      </w:r>
    </w:fldSimple>
    <w:r w:rsidR="00884D3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3D" w:rsidRPr="000B6A5B" w:rsidRDefault="00884D3D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fldSimple w:instr=" PAGE  \* MERGEFORMAT ">
      <w:r w:rsidR="00BA006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703" w:rsidRDefault="003F1703" w:rsidP="009F0C77">
      <w:r>
        <w:separator/>
      </w:r>
    </w:p>
  </w:footnote>
  <w:footnote w:type="continuationSeparator" w:id="0">
    <w:p w:rsidR="003F1703" w:rsidRDefault="003F1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88ZW12"/>
    <w:docVar w:name="CoverBillType" w:val="b"/>
    <w:docVar w:name="docpath" w:val="L:\Council\bills\GGS\22288ZW12.DOCX"/>
    <w:docVar w:name="dvBillNumber" w:val="122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40E7A"/>
    <w:rsid w:val="00026C9A"/>
    <w:rsid w:val="000965A1"/>
    <w:rsid w:val="000B6A5B"/>
    <w:rsid w:val="000E1785"/>
    <w:rsid w:val="001023A4"/>
    <w:rsid w:val="0010776B"/>
    <w:rsid w:val="00133E66"/>
    <w:rsid w:val="00134ACF"/>
    <w:rsid w:val="00144E15"/>
    <w:rsid w:val="00194A0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DC8"/>
    <w:rsid w:val="00325348"/>
    <w:rsid w:val="00393688"/>
    <w:rsid w:val="003D411E"/>
    <w:rsid w:val="003E3C1E"/>
    <w:rsid w:val="003E6148"/>
    <w:rsid w:val="003F1703"/>
    <w:rsid w:val="00400809"/>
    <w:rsid w:val="00400EAA"/>
    <w:rsid w:val="0041760A"/>
    <w:rsid w:val="004809EE"/>
    <w:rsid w:val="00511EE9"/>
    <w:rsid w:val="00521E00"/>
    <w:rsid w:val="00577C6C"/>
    <w:rsid w:val="0058501B"/>
    <w:rsid w:val="005C6729"/>
    <w:rsid w:val="005F3D25"/>
    <w:rsid w:val="006215AA"/>
    <w:rsid w:val="006340D9"/>
    <w:rsid w:val="00643B8E"/>
    <w:rsid w:val="006656E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E4E"/>
    <w:rsid w:val="007A325A"/>
    <w:rsid w:val="007F1523"/>
    <w:rsid w:val="007F509E"/>
    <w:rsid w:val="007F5799"/>
    <w:rsid w:val="007F6947"/>
    <w:rsid w:val="00812E84"/>
    <w:rsid w:val="00872729"/>
    <w:rsid w:val="00884D3D"/>
    <w:rsid w:val="008F4429"/>
    <w:rsid w:val="008F5F25"/>
    <w:rsid w:val="009352BB"/>
    <w:rsid w:val="00990668"/>
    <w:rsid w:val="009A5910"/>
    <w:rsid w:val="009E4589"/>
    <w:rsid w:val="009F0C77"/>
    <w:rsid w:val="009F4DD1"/>
    <w:rsid w:val="00A40E7A"/>
    <w:rsid w:val="00A64E80"/>
    <w:rsid w:val="00A741D9"/>
    <w:rsid w:val="00A9741D"/>
    <w:rsid w:val="00AD4B17"/>
    <w:rsid w:val="00AE64AF"/>
    <w:rsid w:val="00B26FA6"/>
    <w:rsid w:val="00B45AED"/>
    <w:rsid w:val="00B56D85"/>
    <w:rsid w:val="00B741CB"/>
    <w:rsid w:val="00B934F3"/>
    <w:rsid w:val="00BA0067"/>
    <w:rsid w:val="00BA722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9AF"/>
    <w:rsid w:val="00CF4447"/>
    <w:rsid w:val="00D405E7"/>
    <w:rsid w:val="00D41D56"/>
    <w:rsid w:val="00D6260D"/>
    <w:rsid w:val="00D6662B"/>
    <w:rsid w:val="00D95E2F"/>
    <w:rsid w:val="00D970A9"/>
    <w:rsid w:val="00DB3AC0"/>
    <w:rsid w:val="00DC0EC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13F3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C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13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C07DB-0D64-412C-A370-9D90C511B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1711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2012-02-09T20:52:00Z</cp:lastPrinted>
  <dcterms:created xsi:type="dcterms:W3CDTF">2012-03-08T00:13:00Z</dcterms:created>
  <dcterms:modified xsi:type="dcterms:W3CDTF">2012-03-08T00:13:00Z</dcterms:modified>
</cp:coreProperties>
</file>