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F02" w:rsidRDefault="006C1F02" w:rsidP="002A3EB4">
      <w:pPr>
        <w:pStyle w:val="BillDots"/>
      </w:pPr>
      <w:r>
        <w:rPr>
          <w:strike/>
        </w:rPr>
        <w:t>Indicates Matter Stricken</w:t>
      </w:r>
    </w:p>
    <w:p w:rsidR="006C1F02" w:rsidRPr="006C1F02" w:rsidRDefault="006C1F02" w:rsidP="002A3EB4">
      <w:pPr>
        <w:pStyle w:val="BillDots"/>
      </w:pPr>
      <w:r>
        <w:rPr>
          <w:u w:val="single"/>
        </w:rPr>
        <w:t>Indicates New Matter</w:t>
      </w:r>
    </w:p>
    <w:p w:rsidR="006C1F02" w:rsidRDefault="006C1F02" w:rsidP="002A3EB4">
      <w:pPr>
        <w:pStyle w:val="BillDots"/>
      </w:pPr>
    </w:p>
    <w:p w:rsidR="006C1F02" w:rsidRDefault="006C1F02" w:rsidP="002A3EB4">
      <w:pPr>
        <w:pStyle w:val="BillDots"/>
      </w:pPr>
      <w:r>
        <w:t>COMMITTEE REPORT</w:t>
      </w:r>
    </w:p>
    <w:p w:rsidR="006C1F02" w:rsidRDefault="006C1F02" w:rsidP="002A3EB4">
      <w:pPr>
        <w:pStyle w:val="BillDots"/>
      </w:pPr>
      <w:r>
        <w:t>May 17, 2012</w:t>
      </w:r>
    </w:p>
    <w:p w:rsidR="006C1F02" w:rsidRDefault="006C1F02" w:rsidP="002A3EB4">
      <w:pPr>
        <w:pStyle w:val="BillDots"/>
      </w:pPr>
    </w:p>
    <w:p w:rsidR="006C1F02" w:rsidRPr="006C1F02" w:rsidRDefault="006C1F02" w:rsidP="006C1F02">
      <w:pPr>
        <w:pStyle w:val="BillDots"/>
        <w:tabs>
          <w:tab w:val="clear" w:pos="216"/>
          <w:tab w:val="clear" w:pos="432"/>
          <w:tab w:val="clear" w:pos="648"/>
          <w:tab w:val="clear" w:pos="864"/>
          <w:tab w:val="clear" w:pos="1080"/>
          <w:tab w:val="clear" w:pos="1296"/>
          <w:tab w:val="clear" w:pos="5904"/>
          <w:tab w:val="right" w:pos="5933"/>
        </w:tabs>
      </w:pPr>
      <w:r>
        <w:tab/>
      </w:r>
      <w:r>
        <w:rPr>
          <w:b/>
          <w:sz w:val="36"/>
        </w:rPr>
        <w:t>S. 1419</w:t>
      </w:r>
    </w:p>
    <w:p w:rsidR="006C1F02" w:rsidRDefault="006C1F02" w:rsidP="002A3EB4">
      <w:pPr>
        <w:pStyle w:val="BillDots"/>
      </w:pPr>
    </w:p>
    <w:p w:rsidR="006C1F02" w:rsidRDefault="006C1F02" w:rsidP="006C1F02">
      <w:pPr>
        <w:pStyle w:val="BillDots"/>
        <w:jc w:val="center"/>
      </w:pPr>
      <w:r>
        <w:t>Introduced by Senators Thomas, Ford and Hayes</w:t>
      </w:r>
    </w:p>
    <w:p w:rsidR="006C1F02" w:rsidRDefault="006C1F02" w:rsidP="002A3EB4">
      <w:pPr>
        <w:pStyle w:val="BillDots"/>
      </w:pPr>
    </w:p>
    <w:p w:rsidR="006C1F02" w:rsidRDefault="006C1F02" w:rsidP="002A3EB4">
      <w:pPr>
        <w:pStyle w:val="BillDots"/>
      </w:pPr>
      <w:r>
        <w:t>S. Printed 5/17/12--H.</w:t>
      </w:r>
    </w:p>
    <w:p w:rsidR="006C1F02" w:rsidRDefault="006C1F02" w:rsidP="002A3EB4">
      <w:pPr>
        <w:pStyle w:val="BillDots"/>
      </w:pPr>
      <w:r>
        <w:t>Read the first time April 24, 2012.</w:t>
      </w:r>
    </w:p>
    <w:p w:rsidR="006C1F02" w:rsidRPr="006C1F02" w:rsidRDefault="006C1F02" w:rsidP="006C1F02">
      <w:pPr>
        <w:pStyle w:val="BillDots"/>
        <w:jc w:val="center"/>
      </w:pPr>
      <w:r>
        <w:rPr>
          <w:u w:val="single"/>
        </w:rPr>
        <w:t>            </w:t>
      </w:r>
    </w:p>
    <w:p w:rsidR="006C1F02" w:rsidRDefault="006C1F02" w:rsidP="002A3EB4">
      <w:pPr>
        <w:pStyle w:val="BillDots"/>
      </w:pPr>
    </w:p>
    <w:p w:rsidR="006C1F02" w:rsidRDefault="006C1F02" w:rsidP="006C1F02">
      <w:pPr>
        <w:pStyle w:val="BillDots"/>
        <w:jc w:val="center"/>
        <w:rPr>
          <w:b/>
        </w:rPr>
      </w:pPr>
      <w:r>
        <w:rPr>
          <w:b/>
        </w:rPr>
        <w:t>THE COMMITTEE ON</w:t>
      </w:r>
    </w:p>
    <w:p w:rsidR="006C1F02" w:rsidRPr="006C1F02" w:rsidRDefault="006C1F02" w:rsidP="006C1F02">
      <w:pPr>
        <w:pStyle w:val="BillDots"/>
        <w:jc w:val="center"/>
      </w:pPr>
      <w:r>
        <w:rPr>
          <w:b/>
        </w:rPr>
        <w:t>LABOR, COMMERCE AND INDUSTRY</w:t>
      </w:r>
    </w:p>
    <w:p w:rsidR="006C1F02" w:rsidRDefault="006C1F02" w:rsidP="002A3EB4">
      <w:pPr>
        <w:pStyle w:val="BillDots"/>
      </w:pPr>
      <w:r>
        <w:tab/>
        <w:t>To whom was referred a Bill (S. 1419) to amend Chapter 45, Title 38, Code of Laws of South Carolina, 1976, relating to insurance brokers and surplus lines insurance, so as to define terms, to provide, etc., respectfully</w:t>
      </w:r>
    </w:p>
    <w:p w:rsidR="006C1F02" w:rsidRPr="006C1F02" w:rsidRDefault="006C1F02" w:rsidP="006C1F02">
      <w:pPr>
        <w:pStyle w:val="BillDots"/>
        <w:jc w:val="center"/>
      </w:pPr>
      <w:r>
        <w:rPr>
          <w:b/>
        </w:rPr>
        <w:t>REPORT:</w:t>
      </w:r>
    </w:p>
    <w:p w:rsidR="006C1F02" w:rsidRDefault="006C1F02" w:rsidP="002A3EB4">
      <w:pPr>
        <w:pStyle w:val="BillDots"/>
      </w:pPr>
      <w:r>
        <w:tab/>
        <w:t>That they have duly and carefully considered the same and recommend that the same do pass with amendment:</w:t>
      </w:r>
    </w:p>
    <w:p w:rsidR="006C1F02" w:rsidRDefault="006C1F02" w:rsidP="002A3EB4">
      <w:pPr>
        <w:pStyle w:val="BillDots"/>
      </w:pPr>
    </w:p>
    <w:p w:rsidR="006C1F02" w:rsidRPr="006F5F46" w:rsidRDefault="006C1F02" w:rsidP="006C1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6F5F46">
        <w:t>/</w:t>
      </w:r>
      <w:r w:rsidRPr="006F5F46">
        <w:tab/>
      </w:r>
      <w:r w:rsidRPr="006F5F46">
        <w:rPr>
          <w:u w:color="000000" w:themeColor="text1"/>
        </w:rPr>
        <w:tab/>
      </w:r>
      <w:r w:rsidRPr="006F5F46">
        <w:rPr>
          <w:u w:val="single" w:color="000000" w:themeColor="text1"/>
        </w:rPr>
        <w:t>Section 38</w:t>
      </w:r>
      <w:r w:rsidRPr="006F5F46">
        <w:rPr>
          <w:u w:val="single" w:color="000000" w:themeColor="text1"/>
        </w:rPr>
        <w:noBreakHyphen/>
        <w:t>45</w:t>
      </w:r>
      <w:r w:rsidRPr="006F5F46">
        <w:rPr>
          <w:u w:val="single" w:color="000000" w:themeColor="text1"/>
        </w:rPr>
        <w:noBreakHyphen/>
        <w:t>190.</w:t>
      </w:r>
      <w:r w:rsidRPr="006F5F46">
        <w:rPr>
          <w:u w:color="000000" w:themeColor="text1"/>
        </w:rPr>
        <w:t xml:space="preserve"> </w:t>
      </w:r>
      <w:r w:rsidRPr="006F5F46">
        <w:rPr>
          <w:u w:color="000000" w:themeColor="text1"/>
        </w:rPr>
        <w:tab/>
      </w:r>
      <w:r w:rsidRPr="006F5F46">
        <w:rPr>
          <w:u w:val="single" w:color="000000" w:themeColor="text1"/>
        </w:rPr>
        <w:t>(A)</w:t>
      </w:r>
      <w:r w:rsidRPr="006F5F46">
        <w:rPr>
          <w:u w:color="000000" w:themeColor="text1"/>
        </w:rPr>
        <w:tab/>
      </w:r>
      <w:r w:rsidRPr="006F5F46">
        <w:rPr>
          <w:u w:val="single" w:color="000000" w:themeColor="text1"/>
        </w:rPr>
        <w:t>For the purposes of carrying out the Nonadmitted and Reinsurance Reform Act of 2010, the director or his designee may enter to in an agreement with a single state to facilitate the collection, allocation, and disbursement of premium taxes attributable to the placement of surplus lines insurance, provide for uniform methods of allocation and reporting among surplus lines insurance risk classifications, and share information among states relating to surplus lines insurance premium taxes.  The General Assembly may approve, modify, or rescind any such agreement.</w:t>
      </w:r>
    </w:p>
    <w:p w:rsidR="006C1F02" w:rsidRPr="006F5F46" w:rsidRDefault="006C1F02" w:rsidP="006C1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5F46">
        <w:rPr>
          <w:u w:color="000000" w:themeColor="text1"/>
        </w:rPr>
        <w:tab/>
      </w:r>
      <w:r w:rsidRPr="006F5F46">
        <w:rPr>
          <w:u w:val="single" w:color="000000" w:themeColor="text1"/>
        </w:rPr>
        <w:t>(B)</w:t>
      </w:r>
      <w:r w:rsidRPr="006F5F46">
        <w:rPr>
          <w:u w:color="000000" w:themeColor="text1"/>
        </w:rPr>
        <w:tab/>
      </w:r>
      <w:r w:rsidRPr="006F5F46">
        <w:rPr>
          <w:u w:val="single" w:color="000000" w:themeColor="text1"/>
        </w:rPr>
        <w:t xml:space="preserve">The director or his designee is authorized to participate in a clearing house established through a multistate agreement approved by the General Assembly for the purpose of collecting and disbursing to reciprocal states any funds collected pursuant to subsection (A) applicable to properties, risks, or exposures located or to be performed outside of this State.  To the extent that other states where portions of the properties, risks, or exposures reside have failed to enter into an agreement or reciprocal allocation </w:t>
      </w:r>
      <w:r w:rsidRPr="006F5F46">
        <w:rPr>
          <w:u w:val="single" w:color="000000" w:themeColor="text1"/>
        </w:rPr>
        <w:lastRenderedPageBreak/>
        <w:t>procedure with this State, the net premium tax collected shall be retained by this State.</w:t>
      </w:r>
      <w:r w:rsidRPr="006F5F46">
        <w:tab/>
      </w:r>
      <w:r w:rsidRPr="006F5F46">
        <w:tab/>
        <w:t>/</w:t>
      </w:r>
    </w:p>
    <w:p w:rsidR="006C1F02" w:rsidRPr="006F5F46" w:rsidRDefault="006C1F02" w:rsidP="006C1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Pr>
          <w:szCs w:val="18"/>
        </w:rPr>
        <w:tab/>
      </w:r>
      <w:r w:rsidRPr="006F5F46">
        <w:rPr>
          <w:szCs w:val="18"/>
        </w:rPr>
        <w:t>Renumber sections to conform.</w:t>
      </w:r>
    </w:p>
    <w:p w:rsidR="006C1F02" w:rsidRDefault="006C1F02" w:rsidP="006C1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Pr>
          <w:szCs w:val="18"/>
        </w:rPr>
        <w:tab/>
      </w:r>
      <w:r w:rsidRPr="006F5F46">
        <w:rPr>
          <w:szCs w:val="18"/>
        </w:rPr>
        <w:t>Amend title to conform.</w:t>
      </w:r>
    </w:p>
    <w:p w:rsidR="006C1F02" w:rsidRPr="006F5F46" w:rsidRDefault="006C1F02" w:rsidP="006C1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1F02" w:rsidRDefault="006C1F02" w:rsidP="002A3EB4">
      <w:pPr>
        <w:pStyle w:val="BillDots"/>
      </w:pPr>
      <w:r>
        <w:t>WILLIAM E. SANDIFER for Committee.</w:t>
      </w:r>
    </w:p>
    <w:p w:rsidR="006C1F02" w:rsidRPr="006C1F02" w:rsidRDefault="006C1F02" w:rsidP="006C1F02">
      <w:pPr>
        <w:pStyle w:val="BillDots"/>
        <w:jc w:val="center"/>
      </w:pPr>
      <w:r>
        <w:rPr>
          <w:u w:val="single"/>
        </w:rPr>
        <w:t>            </w:t>
      </w:r>
    </w:p>
    <w:p w:rsidR="00D60648" w:rsidRDefault="00D60648" w:rsidP="002A3EB4">
      <w:pPr>
        <w:pStyle w:val="BillDots"/>
        <w:sectPr w:rsidR="00D60648" w:rsidSect="00D606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7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40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944ED" w:rsidRDefault="00D94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D944ED">
        <w:t xml:space="preserve">TO AMEND CHAPTER 45, TITLE 38, CODE OF LAWS OF SOUTH CAROLINA, 1976, RELATING TO INSURANCE BROKERS AND SURPLUS LINES INSURANCE, SO AS TO DEFINE TERMS, TO PROVIDE THAT </w:t>
      </w:r>
      <w:r w:rsidRPr="00D944ED">
        <w:rPr>
          <w:color w:val="000000" w:themeColor="text1"/>
        </w:rPr>
        <w:t>THE REVENUE COLLECTED FROM THE BROKER</w:t>
      </w:r>
      <w:r w:rsidR="00470790" w:rsidRPr="00470790">
        <w:rPr>
          <w:color w:val="000000" w:themeColor="text1"/>
        </w:rPr>
        <w:t>’</w:t>
      </w:r>
      <w:r w:rsidRPr="00D944ED">
        <w:rPr>
          <w:color w:val="000000" w:themeColor="text1"/>
        </w:rPr>
        <w:t xml:space="preserve">S PREMIUM TAX RATE MUST BE CREDITED TO A SPECIAL EARMARKED FUND, TO PROVIDE THE MANNER IN WHICH THE FUND MAY BE USED AND DISBURSED, TO </w:t>
      </w:r>
      <w:r w:rsidR="004344DD" w:rsidRPr="00D944ED">
        <w:rPr>
          <w:color w:val="000000" w:themeColor="text1"/>
        </w:rPr>
        <w:t>AUTHORIZE</w:t>
      </w:r>
      <w:r w:rsidRPr="00D944ED">
        <w:rPr>
          <w:color w:val="000000" w:themeColor="text1"/>
        </w:rPr>
        <w:t xml:space="preserve"> </w:t>
      </w:r>
      <w:r w:rsidRPr="00D944ED">
        <w:t xml:space="preserve">THE DIRECTOR OF THE DEPARTMENT OF INSURANCE TO CONDUCT EXAMINATIONS OF BROKER RECORDS, TO ALLOW THE DEPARTMENT OF INSURANCE TO PROMULGATE REGULATIONS NECESSARY TO IMPLEMENT THE CHAPTER, TO PROVIDE THE MANNER IN WHICH </w:t>
      </w:r>
      <w:r w:rsidRPr="00D944ED">
        <w:rPr>
          <w:color w:val="000000" w:themeColor="text1"/>
        </w:rPr>
        <w:t>THE NONADMITTED AND REINSURANCE REFORM</w:t>
      </w:r>
      <w:r w:rsidR="003D09AB">
        <w:rPr>
          <w:color w:val="000000" w:themeColor="text1"/>
        </w:rPr>
        <w:t xml:space="preserve"> ACT OF 2010 MAY BE IMPLEMENTED;</w:t>
      </w:r>
      <w:r w:rsidRPr="00D944ED">
        <w:rPr>
          <w:color w:val="000000" w:themeColor="text1"/>
        </w:rPr>
        <w:t xml:space="preserve"> AND TO AMEND SECTION 38</w:t>
      </w:r>
      <w:r w:rsidR="00470790">
        <w:rPr>
          <w:color w:val="000000" w:themeColor="text1"/>
        </w:rPr>
        <w:noBreakHyphen/>
      </w:r>
      <w:r w:rsidRPr="00D944ED">
        <w:rPr>
          <w:color w:val="000000" w:themeColor="text1"/>
        </w:rPr>
        <w:t>7</w:t>
      </w:r>
      <w:r w:rsidR="00470790">
        <w:rPr>
          <w:color w:val="000000" w:themeColor="text1"/>
        </w:rPr>
        <w:noBreakHyphen/>
      </w:r>
      <w:r w:rsidRPr="00D944ED">
        <w:rPr>
          <w:color w:val="000000" w:themeColor="text1"/>
        </w:rPr>
        <w:t>160, RELATING TO MUNICIPAL LICENSE FEES AND TAXES, SO AS TO DISALLOW A</w:t>
      </w:r>
      <w:r w:rsidRPr="00D944ED">
        <w:rPr>
          <w:color w:val="000000"/>
        </w:rPr>
        <w:t xml:space="preserve"> MUNICIPALITY FROM CHARGING AN ADDITIONAL LICENSE FEE OR TAX BASED UPON A PERCENTAGE OF PREMIUMS FOR PURPOSES OF SURPLUS LINES INSURANCE.</w:t>
      </w:r>
    </w:p>
    <w:p w:rsidR="00AE4090" w:rsidRDefault="00AE4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E4090" w:rsidRDefault="00AE4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4090" w:rsidRDefault="00AE4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090" w:rsidRDefault="00AE4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6AFA">
        <w:t>Chapter 45, Title 38 of the 1976 Code is amended to read:</w:t>
      </w:r>
    </w:p>
    <w:p w:rsidR="00436AFA" w:rsidRDefault="00436A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AFA" w:rsidRPr="0059036F" w:rsidRDefault="00436AFA" w:rsidP="0043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3E0CC7">
        <w:t>CHAPTER 45</w:t>
      </w:r>
    </w:p>
    <w:p w:rsidR="00436AFA" w:rsidRPr="0059036F" w:rsidRDefault="00436AFA" w:rsidP="0043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36AFA" w:rsidRDefault="003E0CC7" w:rsidP="003E0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9036F">
        <w:t xml:space="preserve">Insurance Brokers </w:t>
      </w:r>
      <w:r>
        <w:t>a</w:t>
      </w:r>
      <w:r w:rsidRPr="0059036F">
        <w:t>nd Surplus Lines Insurance</w:t>
      </w:r>
    </w:p>
    <w:p w:rsidR="009609A7" w:rsidRDefault="009609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AFA" w:rsidRPr="00436AFA" w:rsidRDefault="003D09AB"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9609A7" w:rsidRPr="009609A7">
        <w:t>Section 38</w:t>
      </w:r>
      <w:r w:rsidR="00470790">
        <w:noBreakHyphen/>
      </w:r>
      <w:r w:rsidR="009609A7" w:rsidRPr="009609A7">
        <w:t>45</w:t>
      </w:r>
      <w:r w:rsidR="00470790">
        <w:noBreakHyphen/>
      </w:r>
      <w:r w:rsidR="009609A7" w:rsidRPr="009609A7">
        <w:t>10.</w:t>
      </w:r>
      <w:r w:rsidR="009609A7">
        <w:tab/>
      </w:r>
      <w:r w:rsidR="009609A7" w:rsidRPr="007529F1">
        <w:rPr>
          <w:strike/>
        </w:rPr>
        <w:t>(A)</w:t>
      </w:r>
      <w:r w:rsidR="006B7BB3">
        <w:rPr>
          <w:strike/>
        </w:rPr>
        <w:t>(1)</w:t>
      </w:r>
      <w:r w:rsidR="00436AFA">
        <w:t xml:space="preserve"> </w:t>
      </w:r>
      <w:r w:rsidR="00BB4511">
        <w:rPr>
          <w:u w:val="single"/>
        </w:rPr>
        <w:t>As used in this</w:t>
      </w:r>
      <w:r w:rsidR="00436AFA">
        <w:rPr>
          <w:u w:val="single"/>
        </w:rPr>
        <w:t xml:space="preserve"> chapter:</w:t>
      </w:r>
    </w:p>
    <w:p w:rsidR="009609A7" w:rsidRPr="00787595" w:rsidRDefault="00436AFA"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6AFA">
        <w:tab/>
      </w:r>
      <w:r w:rsidR="009609A7" w:rsidRPr="006B7BB3">
        <w:rPr>
          <w:color w:val="000000" w:themeColor="text1"/>
          <w:u w:val="single"/>
        </w:rPr>
        <w:t>(1)</w:t>
      </w:r>
      <w:r w:rsidR="007529F1" w:rsidRPr="007529F1">
        <w:rPr>
          <w:color w:val="000000" w:themeColor="text1"/>
          <w:u w:color="000000" w:themeColor="text1"/>
        </w:rPr>
        <w:tab/>
      </w:r>
      <w:r w:rsidR="00470790" w:rsidRPr="00470790">
        <w:rPr>
          <w:color w:val="000000" w:themeColor="text1"/>
          <w:u w:val="single" w:color="000000" w:themeColor="text1"/>
        </w:rPr>
        <w:t>‘</w:t>
      </w:r>
      <w:r>
        <w:rPr>
          <w:color w:val="000000" w:themeColor="text1"/>
          <w:u w:val="single" w:color="000000" w:themeColor="text1"/>
        </w:rPr>
        <w:t>A</w:t>
      </w:r>
      <w:r w:rsidR="009609A7" w:rsidRPr="00787595">
        <w:rPr>
          <w:color w:val="000000" w:themeColor="text1"/>
          <w:u w:val="single" w:color="000000" w:themeColor="text1"/>
        </w:rPr>
        <w:t>dmitted insurer</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 an insurer licensed to engage in the business of insurance in this State.</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609A7" w:rsidRPr="00787595">
        <w:rPr>
          <w:color w:val="000000" w:themeColor="text1"/>
          <w:u w:val="single" w:color="000000" w:themeColor="text1"/>
        </w:rPr>
        <w:t>(2)</w:t>
      </w:r>
      <w:r w:rsidRPr="007529F1">
        <w:rPr>
          <w:color w:val="000000" w:themeColor="text1"/>
          <w:u w:color="000000" w:themeColor="text1"/>
        </w:rPr>
        <w:tab/>
      </w:r>
      <w:r w:rsidR="00470790" w:rsidRPr="00470790">
        <w:rPr>
          <w:color w:val="000000" w:themeColor="text1"/>
          <w:u w:val="single" w:color="000000" w:themeColor="text1"/>
        </w:rPr>
        <w:t>‘</w:t>
      </w:r>
      <w:r w:rsidR="00436AFA">
        <w:rPr>
          <w:color w:val="000000" w:themeColor="text1"/>
          <w:u w:val="single" w:color="000000" w:themeColor="text1"/>
        </w:rPr>
        <w:t>A</w:t>
      </w:r>
      <w:r w:rsidR="009609A7" w:rsidRPr="00787595">
        <w:rPr>
          <w:color w:val="000000" w:themeColor="text1"/>
          <w:u w:val="single" w:color="000000" w:themeColor="text1"/>
        </w:rPr>
        <w:t>ffiliate</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 with respect to an insured, any entity that controls, is controlled by, or is under common control with the insured.</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609A7" w:rsidRPr="00787595">
        <w:rPr>
          <w:color w:val="000000" w:themeColor="text1"/>
          <w:u w:val="single" w:color="000000" w:themeColor="text1"/>
        </w:rPr>
        <w:t>(3)</w:t>
      </w:r>
      <w:r w:rsidRPr="007529F1">
        <w:rPr>
          <w:color w:val="000000" w:themeColor="text1"/>
          <w:u w:color="000000" w:themeColor="text1"/>
        </w:rPr>
        <w:tab/>
      </w:r>
      <w:r w:rsidR="00470790" w:rsidRPr="00470790">
        <w:rPr>
          <w:color w:val="000000" w:themeColor="text1"/>
          <w:u w:val="single" w:color="000000" w:themeColor="text1"/>
        </w:rPr>
        <w:t>‘</w:t>
      </w:r>
      <w:r w:rsidR="00436AFA">
        <w:rPr>
          <w:color w:val="000000" w:themeColor="text1"/>
          <w:u w:val="single" w:color="000000" w:themeColor="text1"/>
        </w:rPr>
        <w:t>A</w:t>
      </w:r>
      <w:r w:rsidR="009609A7" w:rsidRPr="00787595">
        <w:rPr>
          <w:color w:val="000000" w:themeColor="text1"/>
          <w:u w:val="single" w:color="000000" w:themeColor="text1"/>
        </w:rPr>
        <w:t>ffiliated group</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 any group of entities that are all affiliated.</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609A7" w:rsidRPr="00787595">
        <w:rPr>
          <w:color w:val="000000" w:themeColor="text1"/>
          <w:u w:val="single" w:color="000000" w:themeColor="text1"/>
        </w:rPr>
        <w:t>(4)</w:t>
      </w:r>
      <w:r w:rsidRPr="007529F1">
        <w:rPr>
          <w:color w:val="000000" w:themeColor="text1"/>
          <w:u w:color="000000" w:themeColor="text1"/>
        </w:rPr>
        <w:tab/>
      </w:r>
      <w:r w:rsidR="00470790" w:rsidRPr="00470790">
        <w:rPr>
          <w:color w:val="000000" w:themeColor="text1"/>
          <w:u w:val="single" w:color="000000" w:themeColor="text1"/>
        </w:rPr>
        <w:t>‘</w:t>
      </w:r>
      <w:r w:rsidR="00436AFA">
        <w:rPr>
          <w:color w:val="000000" w:themeColor="text1"/>
          <w:u w:val="single" w:color="000000" w:themeColor="text1"/>
        </w:rPr>
        <w:t>C</w:t>
      </w:r>
      <w:r w:rsidR="009609A7" w:rsidRPr="00787595">
        <w:rPr>
          <w:color w:val="000000" w:themeColor="text1"/>
          <w:u w:val="single" w:color="000000" w:themeColor="text1"/>
        </w:rPr>
        <w:t>ontrol</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w:t>
      </w:r>
      <w:r w:rsidR="003D09AB">
        <w:rPr>
          <w:color w:val="000000" w:themeColor="text1"/>
          <w:u w:val="single" w:color="000000" w:themeColor="text1"/>
        </w:rPr>
        <w:t>:</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w:t>
      </w:r>
      <w:r w:rsidR="009609A7">
        <w:rPr>
          <w:color w:val="000000" w:themeColor="text1"/>
          <w:u w:val="single" w:color="000000" w:themeColor="text1"/>
        </w:rPr>
        <w:t>a</w:t>
      </w:r>
      <w:r w:rsidR="009609A7" w:rsidRPr="00787595">
        <w:rPr>
          <w:color w:val="000000" w:themeColor="text1"/>
          <w:u w:val="single" w:color="000000" w:themeColor="text1"/>
        </w:rPr>
        <w:t>)</w:t>
      </w:r>
      <w:r w:rsidRPr="007529F1">
        <w:rPr>
          <w:color w:val="000000" w:themeColor="text1"/>
          <w:u w:color="000000" w:themeColor="text1"/>
        </w:rPr>
        <w:tab/>
      </w:r>
      <w:r w:rsidR="009609A7" w:rsidRPr="00787595">
        <w:rPr>
          <w:color w:val="000000" w:themeColor="text1"/>
          <w:u w:val="single" w:color="000000" w:themeColor="text1"/>
        </w:rPr>
        <w:t xml:space="preserve">the entity directly or indirectly or acting through </w:t>
      </w:r>
      <w:r>
        <w:rPr>
          <w:color w:val="000000" w:themeColor="text1"/>
          <w:u w:val="single" w:color="000000" w:themeColor="text1"/>
        </w:rPr>
        <w:t>one</w:t>
      </w:r>
      <w:r w:rsidR="009609A7" w:rsidRPr="00787595">
        <w:rPr>
          <w:color w:val="000000" w:themeColor="text1"/>
          <w:u w:val="single" w:color="000000" w:themeColor="text1"/>
        </w:rPr>
        <w:t xml:space="preserve"> or more other persons owns, controls, or has the power to vote </w:t>
      </w:r>
      <w:r w:rsidR="00C24945">
        <w:rPr>
          <w:color w:val="000000" w:themeColor="text1"/>
          <w:u w:val="single" w:color="000000" w:themeColor="text1"/>
        </w:rPr>
        <w:t>twenty</w:t>
      </w:r>
      <w:r w:rsidR="00470790">
        <w:rPr>
          <w:color w:val="000000" w:themeColor="text1"/>
          <w:u w:val="single" w:color="000000" w:themeColor="text1"/>
        </w:rPr>
        <w:noBreakHyphen/>
      </w:r>
      <w:r w:rsidR="00C24945">
        <w:rPr>
          <w:color w:val="000000" w:themeColor="text1"/>
          <w:u w:val="single" w:color="000000" w:themeColor="text1"/>
        </w:rPr>
        <w:t>five</w:t>
      </w:r>
      <w:r w:rsidR="009609A7" w:rsidRPr="00787595">
        <w:rPr>
          <w:color w:val="000000" w:themeColor="text1"/>
          <w:u w:val="single" w:color="000000" w:themeColor="text1"/>
        </w:rPr>
        <w:t xml:space="preserve"> percent or more of any class of voting securities of the other entity; or</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009609A7">
        <w:rPr>
          <w:color w:val="000000" w:themeColor="text1"/>
          <w:u w:val="single" w:color="000000" w:themeColor="text1"/>
        </w:rPr>
        <w:t>(b</w:t>
      </w:r>
      <w:r w:rsidR="009609A7" w:rsidRPr="00787595">
        <w:rPr>
          <w:color w:val="000000" w:themeColor="text1"/>
          <w:u w:val="single" w:color="000000" w:themeColor="text1"/>
        </w:rPr>
        <w:t>)</w:t>
      </w:r>
      <w:r w:rsidRPr="007529F1">
        <w:rPr>
          <w:color w:val="000000" w:themeColor="text1"/>
          <w:u w:color="000000" w:themeColor="text1"/>
        </w:rPr>
        <w:tab/>
      </w:r>
      <w:r w:rsidR="009609A7" w:rsidRPr="00787595">
        <w:rPr>
          <w:color w:val="000000" w:themeColor="text1"/>
          <w:u w:val="single" w:color="000000" w:themeColor="text1"/>
        </w:rPr>
        <w:t>the entity controls in any manner the election of a majority of the directors or trustees of the other entity.</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609A7" w:rsidRPr="00787595">
        <w:rPr>
          <w:color w:val="000000" w:themeColor="text1"/>
          <w:u w:val="single" w:color="000000" w:themeColor="text1"/>
        </w:rPr>
        <w:t>(5)</w:t>
      </w:r>
      <w:r w:rsidRPr="007529F1">
        <w:rPr>
          <w:color w:val="000000" w:themeColor="text1"/>
          <w:u w:color="000000" w:themeColor="text1"/>
        </w:rPr>
        <w:tab/>
      </w:r>
      <w:r w:rsidR="00470790" w:rsidRPr="00470790">
        <w:rPr>
          <w:color w:val="000000" w:themeColor="text1"/>
          <w:u w:val="single" w:color="000000" w:themeColor="text1"/>
        </w:rPr>
        <w:t>‘</w:t>
      </w:r>
      <w:r w:rsidR="00436AFA">
        <w:rPr>
          <w:color w:val="000000" w:themeColor="text1"/>
          <w:u w:val="single" w:color="000000" w:themeColor="text1"/>
        </w:rPr>
        <w:t>E</w:t>
      </w:r>
      <w:r w:rsidR="009609A7" w:rsidRPr="00787595">
        <w:rPr>
          <w:color w:val="000000" w:themeColor="text1"/>
          <w:u w:val="single" w:color="000000" w:themeColor="text1"/>
        </w:rPr>
        <w:t>xempt commercial purchaser</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 any person purchasing commercial insurance that, at the time of placement, meets the following requirements:</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w:t>
      </w:r>
      <w:r w:rsidR="009609A7">
        <w:rPr>
          <w:color w:val="000000" w:themeColor="text1"/>
          <w:u w:val="single" w:color="000000" w:themeColor="text1"/>
        </w:rPr>
        <w:t>a)</w:t>
      </w:r>
      <w:r w:rsidRPr="007529F1">
        <w:rPr>
          <w:color w:val="000000" w:themeColor="text1"/>
          <w:u w:color="000000" w:themeColor="text1"/>
        </w:rPr>
        <w:tab/>
      </w:r>
      <w:r w:rsidR="00436AFA">
        <w:rPr>
          <w:color w:val="000000" w:themeColor="text1"/>
          <w:u w:val="single" w:color="000000" w:themeColor="text1"/>
        </w:rPr>
        <w:t>t</w:t>
      </w:r>
      <w:r w:rsidR="009609A7" w:rsidRPr="00787595">
        <w:rPr>
          <w:color w:val="000000" w:themeColor="text1"/>
          <w:u w:val="single" w:color="000000" w:themeColor="text1"/>
        </w:rPr>
        <w:t xml:space="preserve">he person employs or retains a qualified risk manager </w:t>
      </w:r>
      <w:r w:rsidR="00436AFA">
        <w:rPr>
          <w:color w:val="000000" w:themeColor="text1"/>
          <w:u w:val="single" w:color="000000" w:themeColor="text1"/>
        </w:rPr>
        <w:t>to negotiate insurance coverage;</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009609A7">
        <w:rPr>
          <w:color w:val="000000" w:themeColor="text1"/>
          <w:u w:val="single" w:color="000000" w:themeColor="text1"/>
        </w:rPr>
        <w:t>(b)</w:t>
      </w:r>
      <w:r w:rsidRPr="007529F1">
        <w:rPr>
          <w:color w:val="000000" w:themeColor="text1"/>
          <w:u w:color="000000" w:themeColor="text1"/>
        </w:rPr>
        <w:tab/>
      </w:r>
      <w:r w:rsidR="00436AFA">
        <w:rPr>
          <w:color w:val="000000" w:themeColor="text1"/>
          <w:u w:val="single" w:color="000000" w:themeColor="text1"/>
        </w:rPr>
        <w:t>t</w:t>
      </w:r>
      <w:r w:rsidR="009609A7" w:rsidRPr="00787595">
        <w:rPr>
          <w:color w:val="000000" w:themeColor="text1"/>
          <w:u w:val="single" w:color="000000" w:themeColor="text1"/>
        </w:rPr>
        <w:t xml:space="preserve">he person has paid aggregate nationwide commercial property and casualty insurance premiums in excess of </w:t>
      </w:r>
      <w:r w:rsidR="00C24945">
        <w:rPr>
          <w:color w:val="000000" w:themeColor="text1"/>
          <w:u w:val="single" w:color="000000" w:themeColor="text1"/>
        </w:rPr>
        <w:t xml:space="preserve">one hundred </w:t>
      </w:r>
      <w:r w:rsidR="008D6F1A">
        <w:rPr>
          <w:color w:val="000000" w:themeColor="text1"/>
          <w:u w:val="single" w:color="000000" w:themeColor="text1"/>
        </w:rPr>
        <w:t>thousand</w:t>
      </w:r>
      <w:r w:rsidR="00C24945">
        <w:rPr>
          <w:color w:val="000000" w:themeColor="text1"/>
          <w:u w:val="single" w:color="000000" w:themeColor="text1"/>
        </w:rPr>
        <w:t xml:space="preserve"> dollars</w:t>
      </w:r>
      <w:r w:rsidR="009609A7" w:rsidRPr="00787595">
        <w:rPr>
          <w:color w:val="000000" w:themeColor="text1"/>
          <w:u w:val="single" w:color="000000" w:themeColor="text1"/>
        </w:rPr>
        <w:t xml:space="preserve"> in the immediately preceding </w:t>
      </w:r>
      <w:r>
        <w:rPr>
          <w:color w:val="000000" w:themeColor="text1"/>
          <w:u w:val="single" w:color="000000" w:themeColor="text1"/>
        </w:rPr>
        <w:t>twelve</w:t>
      </w:r>
      <w:r w:rsidR="00436AFA">
        <w:rPr>
          <w:color w:val="000000" w:themeColor="text1"/>
          <w:u w:val="single" w:color="000000" w:themeColor="text1"/>
        </w:rPr>
        <w:t xml:space="preserve"> months;</w:t>
      </w:r>
      <w:r w:rsidR="00F76A4A">
        <w:rPr>
          <w:color w:val="000000" w:themeColor="text1"/>
          <w:u w:val="single" w:color="000000" w:themeColor="text1"/>
        </w:rPr>
        <w:t xml:space="preserve"> and</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w:t>
      </w:r>
      <w:r w:rsidR="009609A7">
        <w:rPr>
          <w:color w:val="000000" w:themeColor="text1"/>
          <w:u w:val="single" w:color="000000" w:themeColor="text1"/>
        </w:rPr>
        <w:t>c</w:t>
      </w:r>
      <w:r w:rsidR="009609A7" w:rsidRPr="00787595">
        <w:rPr>
          <w:color w:val="000000" w:themeColor="text1"/>
          <w:u w:val="single" w:color="000000" w:themeColor="text1"/>
        </w:rPr>
        <w:t>)</w:t>
      </w:r>
      <w:r w:rsidR="009E5214">
        <w:rPr>
          <w:color w:val="000000" w:themeColor="text1"/>
          <w:u w:val="single" w:color="000000" w:themeColor="text1"/>
        </w:rPr>
        <w:t>(i)</w:t>
      </w:r>
      <w:r w:rsidRPr="007529F1">
        <w:rPr>
          <w:color w:val="000000" w:themeColor="text1"/>
          <w:u w:color="000000" w:themeColor="text1"/>
        </w:rPr>
        <w:tab/>
      </w:r>
      <w:r w:rsidR="00436AFA">
        <w:rPr>
          <w:color w:val="000000" w:themeColor="text1"/>
          <w:u w:val="single" w:color="000000" w:themeColor="text1"/>
        </w:rPr>
        <w:t>t</w:t>
      </w:r>
      <w:r w:rsidR="009609A7" w:rsidRPr="00787595">
        <w:rPr>
          <w:color w:val="000000" w:themeColor="text1"/>
          <w:u w:val="single" w:color="000000" w:themeColor="text1"/>
        </w:rPr>
        <w:t xml:space="preserve">he person meets at least </w:t>
      </w:r>
      <w:r>
        <w:rPr>
          <w:color w:val="000000" w:themeColor="text1"/>
          <w:u w:val="single" w:color="000000" w:themeColor="text1"/>
        </w:rPr>
        <w:t>one</w:t>
      </w:r>
      <w:r w:rsidR="009609A7" w:rsidRPr="00787595">
        <w:rPr>
          <w:color w:val="000000" w:themeColor="text1"/>
          <w:u w:val="single" w:color="000000" w:themeColor="text1"/>
        </w:rPr>
        <w:t xml:space="preserve"> of the following criteria:</w:t>
      </w:r>
    </w:p>
    <w:p w:rsidR="009609A7" w:rsidRPr="009E5214"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29F1">
        <w:rPr>
          <w:color w:val="000000" w:themeColor="text1"/>
          <w:u w:color="000000" w:themeColor="text1"/>
        </w:rPr>
        <w:tab/>
      </w:r>
      <w:r w:rsidR="009E5214">
        <w:rPr>
          <w:color w:val="000000" w:themeColor="text1"/>
          <w:u w:color="000000" w:themeColor="text1"/>
        </w:rPr>
        <w:tab/>
      </w: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w:t>
      </w:r>
      <w:r w:rsidR="009E5214">
        <w:rPr>
          <w:color w:val="000000" w:themeColor="text1"/>
          <w:u w:val="single" w:color="000000" w:themeColor="text1"/>
        </w:rPr>
        <w:t>A</w:t>
      </w:r>
      <w:r w:rsidR="009609A7" w:rsidRPr="00787595">
        <w:rPr>
          <w:color w:val="000000" w:themeColor="text1"/>
          <w:u w:val="single" w:color="000000" w:themeColor="text1"/>
        </w:rPr>
        <w:t>)</w:t>
      </w:r>
      <w:r w:rsidRPr="007529F1">
        <w:rPr>
          <w:color w:val="000000" w:themeColor="text1"/>
          <w:u w:color="000000" w:themeColor="text1"/>
        </w:rPr>
        <w:tab/>
      </w:r>
      <w:r w:rsidRPr="007529F1">
        <w:rPr>
          <w:color w:val="000000" w:themeColor="text1"/>
          <w:u w:color="000000" w:themeColor="text1"/>
        </w:rPr>
        <w:tab/>
      </w:r>
      <w:r w:rsidR="00436AFA">
        <w:rPr>
          <w:color w:val="000000" w:themeColor="text1"/>
          <w:u w:val="single" w:color="000000" w:themeColor="text1"/>
        </w:rPr>
        <w:t>t</w:t>
      </w:r>
      <w:r w:rsidR="009609A7" w:rsidRPr="00787595">
        <w:rPr>
          <w:color w:val="000000" w:themeColor="text1"/>
          <w:u w:val="single" w:color="000000" w:themeColor="text1"/>
        </w:rPr>
        <w:t xml:space="preserve">he person possesses a net worth in excess of </w:t>
      </w:r>
      <w:r w:rsidRPr="009E5214">
        <w:rPr>
          <w:u w:val="single" w:color="000000" w:themeColor="text1"/>
        </w:rPr>
        <w:t xml:space="preserve">twenty </w:t>
      </w:r>
      <w:r w:rsidR="008D6F1A" w:rsidRPr="009E5214">
        <w:rPr>
          <w:u w:val="single" w:color="000000" w:themeColor="text1"/>
        </w:rPr>
        <w:t>million</w:t>
      </w:r>
      <w:r w:rsidRPr="009E5214">
        <w:rPr>
          <w:u w:val="single" w:color="000000" w:themeColor="text1"/>
        </w:rPr>
        <w:t xml:space="preserve"> dollars</w:t>
      </w:r>
      <w:r w:rsidR="009609A7" w:rsidRPr="009E5214">
        <w:rPr>
          <w:u w:val="single" w:color="000000" w:themeColor="text1"/>
        </w:rPr>
        <w:t xml:space="preserve">, as </w:t>
      </w:r>
      <w:r w:rsidR="00F76A4A" w:rsidRPr="009E5214">
        <w:rPr>
          <w:u w:val="single" w:color="000000" w:themeColor="text1"/>
        </w:rPr>
        <w:t>that</w:t>
      </w:r>
      <w:r w:rsidR="009609A7" w:rsidRPr="009E5214">
        <w:rPr>
          <w:u w:val="single" w:color="000000" w:themeColor="text1"/>
        </w:rPr>
        <w:t xml:space="preserve"> amount is a</w:t>
      </w:r>
      <w:r w:rsidR="00436AFA" w:rsidRPr="009E5214">
        <w:rPr>
          <w:u w:val="single" w:color="000000" w:themeColor="text1"/>
        </w:rPr>
        <w:t xml:space="preserve">djusted pursuant to </w:t>
      </w:r>
      <w:r w:rsidR="00BB4511">
        <w:rPr>
          <w:u w:val="single" w:color="000000" w:themeColor="text1"/>
        </w:rPr>
        <w:t>sub-subitem</w:t>
      </w:r>
      <w:r w:rsidR="009E5214" w:rsidRPr="009E5214">
        <w:rPr>
          <w:u w:val="single" w:color="000000" w:themeColor="text1"/>
        </w:rPr>
        <w:t xml:space="preserve"> (ii)</w:t>
      </w:r>
      <w:r w:rsidR="00436AFA" w:rsidRPr="009E5214">
        <w:rPr>
          <w:u w:val="single" w:color="000000" w:themeColor="text1"/>
        </w:rPr>
        <w:t>;</w:t>
      </w:r>
    </w:p>
    <w:p w:rsidR="009609A7" w:rsidRPr="009E5214"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E5214">
        <w:rPr>
          <w:u w:color="000000" w:themeColor="text1"/>
        </w:rPr>
        <w:tab/>
      </w:r>
      <w:r w:rsidR="009E5214" w:rsidRPr="009E5214">
        <w:rPr>
          <w:u w:color="000000" w:themeColor="text1"/>
        </w:rPr>
        <w:tab/>
      </w:r>
      <w:r w:rsidRPr="009E5214">
        <w:rPr>
          <w:u w:color="000000" w:themeColor="text1"/>
        </w:rPr>
        <w:tab/>
      </w:r>
      <w:r w:rsidRPr="009E5214">
        <w:rPr>
          <w:u w:color="000000" w:themeColor="text1"/>
        </w:rPr>
        <w:tab/>
      </w:r>
      <w:r w:rsidR="009609A7" w:rsidRPr="009E5214">
        <w:rPr>
          <w:u w:val="single" w:color="000000" w:themeColor="text1"/>
        </w:rPr>
        <w:t>(</w:t>
      </w:r>
      <w:r w:rsidR="009E5214" w:rsidRPr="009E5214">
        <w:rPr>
          <w:u w:val="single" w:color="000000" w:themeColor="text1"/>
        </w:rPr>
        <w:t>B</w:t>
      </w:r>
      <w:r w:rsidR="009609A7" w:rsidRPr="009E5214">
        <w:rPr>
          <w:u w:val="single" w:color="000000" w:themeColor="text1"/>
        </w:rPr>
        <w:t>)</w:t>
      </w:r>
      <w:r w:rsidRPr="009E5214">
        <w:rPr>
          <w:u w:color="000000" w:themeColor="text1"/>
        </w:rPr>
        <w:tab/>
      </w:r>
      <w:r w:rsidR="00436AFA" w:rsidRPr="009E5214">
        <w:rPr>
          <w:u w:val="single" w:color="000000" w:themeColor="text1"/>
        </w:rPr>
        <w:t>t</w:t>
      </w:r>
      <w:r w:rsidR="009609A7" w:rsidRPr="009E5214">
        <w:rPr>
          <w:u w:val="single" w:color="000000" w:themeColor="text1"/>
        </w:rPr>
        <w:t xml:space="preserve">he person generates annual revenues in excess of </w:t>
      </w:r>
      <w:r w:rsidRPr="009E5214">
        <w:rPr>
          <w:u w:val="single" w:color="000000" w:themeColor="text1"/>
        </w:rPr>
        <w:t xml:space="preserve">fifty </w:t>
      </w:r>
      <w:r w:rsidR="008D6F1A" w:rsidRPr="009E5214">
        <w:rPr>
          <w:u w:val="single" w:color="000000" w:themeColor="text1"/>
        </w:rPr>
        <w:t>million</w:t>
      </w:r>
      <w:r w:rsidRPr="009E5214">
        <w:rPr>
          <w:u w:val="single" w:color="000000" w:themeColor="text1"/>
        </w:rPr>
        <w:t xml:space="preserve"> dollars</w:t>
      </w:r>
      <w:r w:rsidR="009609A7" w:rsidRPr="009E5214">
        <w:rPr>
          <w:u w:val="single" w:color="000000" w:themeColor="text1"/>
        </w:rPr>
        <w:t xml:space="preserve">, as </w:t>
      </w:r>
      <w:r w:rsidR="00F76A4A" w:rsidRPr="009E5214">
        <w:rPr>
          <w:u w:val="single" w:color="000000" w:themeColor="text1"/>
        </w:rPr>
        <w:t>that</w:t>
      </w:r>
      <w:r w:rsidR="009609A7" w:rsidRPr="009E5214">
        <w:rPr>
          <w:u w:val="single" w:color="000000" w:themeColor="text1"/>
        </w:rPr>
        <w:t xml:space="preserve"> amount is a</w:t>
      </w:r>
      <w:r w:rsidR="00436AFA" w:rsidRPr="009E5214">
        <w:rPr>
          <w:u w:val="single" w:color="000000" w:themeColor="text1"/>
        </w:rPr>
        <w:t xml:space="preserve">djusted pursuant to </w:t>
      </w:r>
      <w:r w:rsidR="00BB4511">
        <w:rPr>
          <w:u w:val="single" w:color="000000" w:themeColor="text1"/>
        </w:rPr>
        <w:t>sub-subitem</w:t>
      </w:r>
      <w:r w:rsidR="009E5214" w:rsidRPr="009E5214">
        <w:rPr>
          <w:u w:val="single" w:color="000000" w:themeColor="text1"/>
        </w:rPr>
        <w:t xml:space="preserve"> (ii)</w:t>
      </w:r>
      <w:r w:rsidR="00436AFA" w:rsidRPr="009E5214">
        <w:rPr>
          <w:u w:val="single" w:color="000000" w:themeColor="text1"/>
        </w:rPr>
        <w:t>;</w:t>
      </w:r>
    </w:p>
    <w:p w:rsidR="009609A7" w:rsidRPr="009E5214"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E5214">
        <w:rPr>
          <w:u w:color="000000" w:themeColor="text1"/>
        </w:rPr>
        <w:tab/>
      </w:r>
      <w:r w:rsidR="009E5214" w:rsidRPr="009E5214">
        <w:rPr>
          <w:u w:color="000000" w:themeColor="text1"/>
        </w:rPr>
        <w:tab/>
      </w:r>
      <w:r w:rsidRPr="009E5214">
        <w:rPr>
          <w:u w:color="000000" w:themeColor="text1"/>
        </w:rPr>
        <w:tab/>
      </w:r>
      <w:r w:rsidRPr="009E5214">
        <w:rPr>
          <w:u w:color="000000" w:themeColor="text1"/>
        </w:rPr>
        <w:tab/>
      </w:r>
      <w:r w:rsidR="009609A7" w:rsidRPr="009E5214">
        <w:rPr>
          <w:u w:val="single" w:color="000000" w:themeColor="text1"/>
        </w:rPr>
        <w:t>(</w:t>
      </w:r>
      <w:r w:rsidR="009E5214" w:rsidRPr="009E5214">
        <w:rPr>
          <w:u w:val="single" w:color="000000" w:themeColor="text1"/>
        </w:rPr>
        <w:t>C</w:t>
      </w:r>
      <w:r w:rsidR="009609A7" w:rsidRPr="009E5214">
        <w:rPr>
          <w:u w:val="single" w:color="000000" w:themeColor="text1"/>
        </w:rPr>
        <w:t>)</w:t>
      </w:r>
      <w:r w:rsidRPr="009E5214">
        <w:rPr>
          <w:u w:color="000000" w:themeColor="text1"/>
        </w:rPr>
        <w:tab/>
      </w:r>
      <w:r w:rsidR="00436AFA" w:rsidRPr="009E5214">
        <w:rPr>
          <w:u w:val="single" w:color="000000" w:themeColor="text1"/>
        </w:rPr>
        <w:t>t</w:t>
      </w:r>
      <w:r w:rsidR="009609A7" w:rsidRPr="009E5214">
        <w:rPr>
          <w:u w:val="single" w:color="000000" w:themeColor="text1"/>
        </w:rPr>
        <w:t xml:space="preserve">he person employs more than </w:t>
      </w:r>
      <w:r w:rsidRPr="009E5214">
        <w:rPr>
          <w:u w:val="single" w:color="000000" w:themeColor="text1"/>
        </w:rPr>
        <w:t>five hundred</w:t>
      </w:r>
      <w:r w:rsidR="009609A7" w:rsidRPr="009E5214">
        <w:rPr>
          <w:u w:val="single" w:color="000000" w:themeColor="text1"/>
        </w:rPr>
        <w:t xml:space="preserve"> full</w:t>
      </w:r>
      <w:r w:rsidR="00470790">
        <w:rPr>
          <w:u w:val="single" w:color="000000" w:themeColor="text1"/>
        </w:rPr>
        <w:noBreakHyphen/>
      </w:r>
      <w:r w:rsidR="009609A7" w:rsidRPr="009E5214">
        <w:rPr>
          <w:u w:val="single" w:color="000000" w:themeColor="text1"/>
        </w:rPr>
        <w:t>time or full</w:t>
      </w:r>
      <w:r w:rsidR="00470790">
        <w:rPr>
          <w:u w:val="single" w:color="000000" w:themeColor="text1"/>
        </w:rPr>
        <w:noBreakHyphen/>
      </w:r>
      <w:r w:rsidR="009609A7" w:rsidRPr="009E5214">
        <w:rPr>
          <w:u w:val="single" w:color="000000" w:themeColor="text1"/>
        </w:rPr>
        <w:t xml:space="preserve">time equivalent employees per individual insured or is a member of an affiliated group employing more than </w:t>
      </w:r>
      <w:r w:rsidRPr="009E5214">
        <w:rPr>
          <w:u w:val="single" w:color="000000" w:themeColor="text1"/>
        </w:rPr>
        <w:t>one thousand</w:t>
      </w:r>
      <w:r w:rsidR="00436AFA" w:rsidRPr="009E5214">
        <w:rPr>
          <w:u w:val="single" w:color="000000" w:themeColor="text1"/>
        </w:rPr>
        <w:t xml:space="preserve"> employees in the aggregate;</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5214">
        <w:rPr>
          <w:u w:color="000000" w:themeColor="text1"/>
        </w:rPr>
        <w:tab/>
      </w:r>
      <w:r w:rsidR="009E5214" w:rsidRPr="009E5214">
        <w:rPr>
          <w:u w:color="000000" w:themeColor="text1"/>
        </w:rPr>
        <w:tab/>
      </w:r>
      <w:r w:rsidRPr="009E5214">
        <w:rPr>
          <w:u w:color="000000" w:themeColor="text1"/>
        </w:rPr>
        <w:tab/>
      </w:r>
      <w:r w:rsidRPr="009E5214">
        <w:rPr>
          <w:u w:color="000000" w:themeColor="text1"/>
        </w:rPr>
        <w:tab/>
      </w:r>
      <w:r w:rsidR="009609A7" w:rsidRPr="009E5214">
        <w:rPr>
          <w:u w:val="single" w:color="000000" w:themeColor="text1"/>
        </w:rPr>
        <w:t>(</w:t>
      </w:r>
      <w:r w:rsidR="009E5214" w:rsidRPr="009E5214">
        <w:rPr>
          <w:u w:val="single" w:color="000000" w:themeColor="text1"/>
        </w:rPr>
        <w:t>D</w:t>
      </w:r>
      <w:r w:rsidR="009609A7" w:rsidRPr="009E5214">
        <w:rPr>
          <w:u w:val="single" w:color="000000" w:themeColor="text1"/>
        </w:rPr>
        <w:t>)</w:t>
      </w:r>
      <w:r w:rsidRPr="009E5214">
        <w:rPr>
          <w:u w:color="000000" w:themeColor="text1"/>
        </w:rPr>
        <w:tab/>
      </w:r>
      <w:r w:rsidR="00436AFA" w:rsidRPr="009E5214">
        <w:rPr>
          <w:u w:val="single" w:color="000000" w:themeColor="text1"/>
        </w:rPr>
        <w:t>t</w:t>
      </w:r>
      <w:r w:rsidR="009609A7" w:rsidRPr="009E5214">
        <w:rPr>
          <w:u w:val="single" w:color="000000" w:themeColor="text1"/>
        </w:rPr>
        <w:t>he person is a not</w:t>
      </w:r>
      <w:r w:rsidR="00470790">
        <w:rPr>
          <w:u w:val="single" w:color="000000" w:themeColor="text1"/>
        </w:rPr>
        <w:noBreakHyphen/>
      </w:r>
      <w:r w:rsidR="009609A7" w:rsidRPr="009E5214">
        <w:rPr>
          <w:u w:val="single" w:color="000000" w:themeColor="text1"/>
        </w:rPr>
        <w:t>for</w:t>
      </w:r>
      <w:r w:rsidR="00470790">
        <w:rPr>
          <w:u w:val="single" w:color="000000" w:themeColor="text1"/>
        </w:rPr>
        <w:noBreakHyphen/>
      </w:r>
      <w:r w:rsidR="009609A7" w:rsidRPr="009E5214">
        <w:rPr>
          <w:u w:val="single" w:color="000000" w:themeColor="text1"/>
        </w:rPr>
        <w:t xml:space="preserve">profit organization or public entity generating annual budgeted expenditures of at least </w:t>
      </w:r>
      <w:r w:rsidRPr="009E5214">
        <w:rPr>
          <w:u w:val="single" w:color="000000" w:themeColor="text1"/>
        </w:rPr>
        <w:t xml:space="preserve">thirty </w:t>
      </w:r>
      <w:r w:rsidR="008D6F1A" w:rsidRPr="009E5214">
        <w:rPr>
          <w:u w:val="single" w:color="000000" w:themeColor="text1"/>
        </w:rPr>
        <w:t>million</w:t>
      </w:r>
      <w:r w:rsidRPr="009E5214">
        <w:rPr>
          <w:u w:val="single" w:color="000000" w:themeColor="text1"/>
        </w:rPr>
        <w:t xml:space="preserve"> dollars</w:t>
      </w:r>
      <w:r w:rsidR="009609A7" w:rsidRPr="009E5214">
        <w:rPr>
          <w:u w:val="single" w:color="000000" w:themeColor="text1"/>
        </w:rPr>
        <w:t xml:space="preserve"> as </w:t>
      </w:r>
      <w:r w:rsidR="00436AFA" w:rsidRPr="009E5214">
        <w:rPr>
          <w:u w:val="single" w:color="000000" w:themeColor="text1"/>
        </w:rPr>
        <w:t>that</w:t>
      </w:r>
      <w:r w:rsidR="009609A7" w:rsidRPr="009E5214">
        <w:rPr>
          <w:u w:val="single" w:color="000000" w:themeColor="text1"/>
        </w:rPr>
        <w:t xml:space="preserve"> amount is adjusted pursuant to</w:t>
      </w:r>
      <w:r w:rsidR="00F76A4A" w:rsidRPr="009E5214">
        <w:rPr>
          <w:u w:val="single" w:color="000000" w:themeColor="text1"/>
        </w:rPr>
        <w:t xml:space="preserve"> </w:t>
      </w:r>
      <w:r w:rsidR="00BB4511">
        <w:rPr>
          <w:u w:val="single" w:color="000000" w:themeColor="text1"/>
        </w:rPr>
        <w:t>sub-subitem</w:t>
      </w:r>
      <w:r w:rsidR="009E5214" w:rsidRPr="009E5214">
        <w:rPr>
          <w:u w:val="single" w:color="000000" w:themeColor="text1"/>
        </w:rPr>
        <w:t xml:space="preserve"> (ii)</w:t>
      </w:r>
      <w:r w:rsidR="00F76A4A" w:rsidRPr="009E5214">
        <w:rPr>
          <w:u w:val="single" w:color="000000" w:themeColor="text1"/>
        </w:rPr>
        <w:t>;</w:t>
      </w:r>
      <w:r w:rsidR="00F76A4A">
        <w:rPr>
          <w:color w:val="000000" w:themeColor="text1"/>
          <w:u w:val="single" w:color="000000" w:themeColor="text1"/>
        </w:rPr>
        <w:t xml:space="preserve"> or</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E5214">
        <w:rPr>
          <w:color w:val="000000" w:themeColor="text1"/>
          <w:u w:color="000000" w:themeColor="text1"/>
        </w:rPr>
        <w:tab/>
      </w:r>
      <w:r w:rsidR="009E5214">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w:t>
      </w:r>
      <w:r w:rsidR="009E5214">
        <w:rPr>
          <w:color w:val="000000" w:themeColor="text1"/>
          <w:u w:val="single" w:color="000000" w:themeColor="text1"/>
        </w:rPr>
        <w:t>E</w:t>
      </w:r>
      <w:r w:rsidR="009609A7" w:rsidRPr="00787595">
        <w:rPr>
          <w:color w:val="000000" w:themeColor="text1"/>
          <w:u w:val="single" w:color="000000" w:themeColor="text1"/>
        </w:rPr>
        <w:t>)</w:t>
      </w:r>
      <w:r w:rsidRPr="007529F1">
        <w:rPr>
          <w:color w:val="000000" w:themeColor="text1"/>
          <w:u w:color="000000" w:themeColor="text1"/>
        </w:rPr>
        <w:tab/>
      </w:r>
      <w:r w:rsidR="00F76A4A">
        <w:rPr>
          <w:color w:val="000000" w:themeColor="text1"/>
          <w:u w:val="single" w:color="000000" w:themeColor="text1"/>
        </w:rPr>
        <w:t>t</w:t>
      </w:r>
      <w:r w:rsidR="009609A7" w:rsidRPr="00787595">
        <w:rPr>
          <w:color w:val="000000" w:themeColor="text1"/>
          <w:u w:val="single" w:color="000000" w:themeColor="text1"/>
        </w:rPr>
        <w:t xml:space="preserve">he person is a municipality with a population in excess of </w:t>
      </w:r>
      <w:r w:rsidR="008D6F1A">
        <w:rPr>
          <w:color w:val="000000" w:themeColor="text1"/>
          <w:u w:val="single" w:color="000000" w:themeColor="text1"/>
        </w:rPr>
        <w:t>fifty thousand</w:t>
      </w:r>
      <w:r w:rsidR="009609A7" w:rsidRPr="00787595">
        <w:rPr>
          <w:color w:val="000000" w:themeColor="text1"/>
          <w:u w:val="single" w:color="000000" w:themeColor="text1"/>
        </w:rPr>
        <w:t xml:space="preserve"> persons.</w:t>
      </w:r>
    </w:p>
    <w:p w:rsidR="009609A7" w:rsidRPr="00787595" w:rsidRDefault="00F76A4A"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A4A">
        <w:rPr>
          <w:color w:val="000000" w:themeColor="text1"/>
        </w:rPr>
        <w:tab/>
      </w:r>
      <w:r w:rsidR="009E5214">
        <w:rPr>
          <w:color w:val="000000" w:themeColor="text1"/>
        </w:rPr>
        <w:tab/>
      </w:r>
      <w:r w:rsidR="009E5214">
        <w:rPr>
          <w:color w:val="000000" w:themeColor="text1"/>
        </w:rPr>
        <w:tab/>
      </w:r>
      <w:r w:rsidR="009E5214" w:rsidRPr="009E5214">
        <w:rPr>
          <w:color w:val="000000" w:themeColor="text1"/>
          <w:u w:val="single"/>
        </w:rPr>
        <w:t>(ii)</w:t>
      </w:r>
      <w:r w:rsidR="009E5214">
        <w:rPr>
          <w:color w:val="000000" w:themeColor="text1"/>
        </w:rPr>
        <w:tab/>
      </w:r>
      <w:r w:rsidR="009609A7" w:rsidRPr="00787595">
        <w:rPr>
          <w:color w:val="000000" w:themeColor="text1"/>
          <w:u w:val="single" w:color="000000" w:themeColor="text1"/>
        </w:rPr>
        <w:t>Effective on the January 1</w:t>
      </w:r>
      <w:r w:rsidR="008D6F1A">
        <w:rPr>
          <w:color w:val="000000" w:themeColor="text1"/>
          <w:u w:val="single" w:color="000000" w:themeColor="text1"/>
        </w:rPr>
        <w:t>, 2017</w:t>
      </w:r>
      <w:r>
        <w:rPr>
          <w:color w:val="000000" w:themeColor="text1"/>
          <w:u w:val="single" w:color="000000" w:themeColor="text1"/>
        </w:rPr>
        <w:t>,</w:t>
      </w:r>
      <w:r w:rsidR="009609A7" w:rsidRPr="00787595">
        <w:rPr>
          <w:color w:val="000000" w:themeColor="text1"/>
          <w:u w:val="single" w:color="000000" w:themeColor="text1"/>
        </w:rPr>
        <w:t xml:space="preserve"> </w:t>
      </w:r>
      <w:r>
        <w:rPr>
          <w:color w:val="000000" w:themeColor="text1"/>
          <w:u w:val="single" w:color="000000" w:themeColor="text1"/>
        </w:rPr>
        <w:t xml:space="preserve">and each </w:t>
      </w:r>
      <w:r w:rsidR="009609A7" w:rsidRPr="00787595">
        <w:rPr>
          <w:color w:val="000000" w:themeColor="text1"/>
          <w:u w:val="single" w:color="000000" w:themeColor="text1"/>
        </w:rPr>
        <w:t>fift</w:t>
      </w:r>
      <w:r>
        <w:rPr>
          <w:color w:val="000000" w:themeColor="text1"/>
          <w:u w:val="single" w:color="000000" w:themeColor="text1"/>
        </w:rPr>
        <w:t>h January first thereafter,</w:t>
      </w:r>
      <w:r w:rsidR="009609A7" w:rsidRPr="00787595">
        <w:rPr>
          <w:color w:val="000000" w:themeColor="text1"/>
          <w:u w:val="single" w:color="000000" w:themeColor="text1"/>
        </w:rPr>
        <w:t xml:space="preserve"> the amounts in </w:t>
      </w:r>
      <w:r w:rsidR="00BB4511">
        <w:rPr>
          <w:color w:val="000000" w:themeColor="text1"/>
          <w:u w:val="single" w:color="000000" w:themeColor="text1"/>
        </w:rPr>
        <w:t>sub-subitem</w:t>
      </w:r>
      <w:r w:rsidR="007529F1">
        <w:rPr>
          <w:color w:val="000000" w:themeColor="text1"/>
          <w:u w:val="single" w:color="000000" w:themeColor="text1"/>
        </w:rPr>
        <w:t>s</w:t>
      </w:r>
      <w:r w:rsidR="009609A7" w:rsidRPr="00787595">
        <w:rPr>
          <w:color w:val="000000" w:themeColor="text1"/>
          <w:u w:val="single" w:color="000000" w:themeColor="text1"/>
        </w:rPr>
        <w:t xml:space="preserve"> (</w:t>
      </w:r>
      <w:r w:rsidR="007529F1">
        <w:rPr>
          <w:color w:val="000000" w:themeColor="text1"/>
          <w:u w:val="single" w:color="000000" w:themeColor="text1"/>
        </w:rPr>
        <w:t>i</w:t>
      </w:r>
      <w:r w:rsidR="009609A7" w:rsidRPr="00787595">
        <w:rPr>
          <w:color w:val="000000" w:themeColor="text1"/>
          <w:u w:val="single" w:color="000000" w:themeColor="text1"/>
        </w:rPr>
        <w:t>)</w:t>
      </w:r>
      <w:r w:rsidR="009E5214">
        <w:rPr>
          <w:color w:val="000000" w:themeColor="text1"/>
          <w:u w:val="single" w:color="000000" w:themeColor="text1"/>
        </w:rPr>
        <w:t>(A)</w:t>
      </w:r>
      <w:r w:rsidR="009609A7" w:rsidRPr="00787595">
        <w:rPr>
          <w:color w:val="000000" w:themeColor="text1"/>
          <w:u w:val="single" w:color="000000" w:themeColor="text1"/>
        </w:rPr>
        <w:t>, (</w:t>
      </w:r>
      <w:r w:rsidR="009E5214">
        <w:rPr>
          <w:color w:val="000000" w:themeColor="text1"/>
          <w:u w:val="single" w:color="000000" w:themeColor="text1"/>
        </w:rPr>
        <w:t>B</w:t>
      </w:r>
      <w:r w:rsidR="009609A7" w:rsidRPr="00787595">
        <w:rPr>
          <w:color w:val="000000" w:themeColor="text1"/>
          <w:u w:val="single" w:color="000000" w:themeColor="text1"/>
        </w:rPr>
        <w:t>), and (</w:t>
      </w:r>
      <w:r w:rsidR="009E5214">
        <w:rPr>
          <w:color w:val="000000" w:themeColor="text1"/>
          <w:u w:val="single" w:color="000000" w:themeColor="text1"/>
        </w:rPr>
        <w:t>D</w:t>
      </w:r>
      <w:r w:rsidR="009609A7" w:rsidRPr="00787595">
        <w:rPr>
          <w:color w:val="000000" w:themeColor="text1"/>
          <w:u w:val="single" w:color="000000" w:themeColor="text1"/>
        </w:rPr>
        <w:t xml:space="preserve">) of </w:t>
      </w:r>
      <w:r w:rsidR="007529F1">
        <w:rPr>
          <w:color w:val="000000" w:themeColor="text1"/>
          <w:u w:val="single" w:color="000000" w:themeColor="text1"/>
        </w:rPr>
        <w:t>subitem</w:t>
      </w:r>
      <w:r w:rsidR="009609A7" w:rsidRPr="00787595">
        <w:rPr>
          <w:color w:val="000000" w:themeColor="text1"/>
          <w:u w:val="single" w:color="000000" w:themeColor="text1"/>
        </w:rPr>
        <w:t xml:space="preserve"> (</w:t>
      </w:r>
      <w:r w:rsidR="007529F1">
        <w:rPr>
          <w:color w:val="000000" w:themeColor="text1"/>
          <w:u w:val="single" w:color="000000" w:themeColor="text1"/>
        </w:rPr>
        <w:t>c</w:t>
      </w:r>
      <w:r w:rsidR="009609A7" w:rsidRPr="00787595">
        <w:rPr>
          <w:color w:val="000000" w:themeColor="text1"/>
          <w:u w:val="single" w:color="000000" w:themeColor="text1"/>
        </w:rPr>
        <w:t xml:space="preserve">) shall be adjusted to reflect the percentage change for </w:t>
      </w:r>
      <w:r>
        <w:rPr>
          <w:color w:val="000000" w:themeColor="text1"/>
          <w:u w:val="single" w:color="000000" w:themeColor="text1"/>
        </w:rPr>
        <w:t>the</w:t>
      </w:r>
      <w:r w:rsidR="009609A7" w:rsidRPr="00787595">
        <w:rPr>
          <w:color w:val="000000" w:themeColor="text1"/>
          <w:u w:val="single" w:color="000000" w:themeColor="text1"/>
        </w:rPr>
        <w:t xml:space="preserve"> </w:t>
      </w:r>
      <w:r w:rsidR="005E53D6">
        <w:rPr>
          <w:color w:val="000000" w:themeColor="text1"/>
          <w:u w:val="single" w:color="000000" w:themeColor="text1"/>
        </w:rPr>
        <w:t>five</w:t>
      </w:r>
      <w:r w:rsidR="00470790">
        <w:rPr>
          <w:color w:val="000000" w:themeColor="text1"/>
          <w:u w:val="single" w:color="000000" w:themeColor="text1"/>
        </w:rPr>
        <w:noBreakHyphen/>
      </w:r>
      <w:r w:rsidR="009609A7" w:rsidRPr="00787595">
        <w:rPr>
          <w:color w:val="000000" w:themeColor="text1"/>
          <w:u w:val="single" w:color="000000" w:themeColor="text1"/>
        </w:rPr>
        <w:t>year period in the Consumer Price Index for All Urban Consumers published by the Bureau of Labor Statistics of the Department of Labor.</w:t>
      </w:r>
    </w:p>
    <w:p w:rsidR="009609A7" w:rsidRPr="00787595" w:rsidRDefault="007529F1" w:rsidP="003E2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609A7" w:rsidRPr="00787595">
        <w:rPr>
          <w:color w:val="000000" w:themeColor="text1"/>
          <w:u w:val="single" w:color="000000" w:themeColor="text1"/>
        </w:rPr>
        <w:t>(6)</w:t>
      </w:r>
      <w:r w:rsidR="003E2EF9">
        <w:rPr>
          <w:color w:val="000000" w:themeColor="text1"/>
          <w:u w:val="single" w:color="000000" w:themeColor="text1"/>
        </w:rPr>
        <w:t>(a)</w:t>
      </w:r>
      <w:r w:rsidRPr="007529F1">
        <w:rPr>
          <w:color w:val="000000" w:themeColor="text1"/>
          <w:u w:color="000000" w:themeColor="text1"/>
        </w:rPr>
        <w:tab/>
      </w:r>
      <w:r w:rsidR="00470790" w:rsidRPr="00470790">
        <w:rPr>
          <w:color w:val="000000" w:themeColor="text1"/>
          <w:u w:val="single" w:color="000000" w:themeColor="text1"/>
        </w:rPr>
        <w:t>‘</w:t>
      </w:r>
      <w:r w:rsidR="00F76A4A">
        <w:rPr>
          <w:color w:val="000000" w:themeColor="text1"/>
          <w:u w:val="single" w:color="000000" w:themeColor="text1"/>
        </w:rPr>
        <w:t>H</w:t>
      </w:r>
      <w:r w:rsidR="009609A7" w:rsidRPr="00787595">
        <w:rPr>
          <w:color w:val="000000" w:themeColor="text1"/>
          <w:u w:val="single" w:color="000000" w:themeColor="text1"/>
        </w:rPr>
        <w:t>ome state</w:t>
      </w:r>
      <w:r w:rsidR="00470790" w:rsidRPr="00470790">
        <w:rPr>
          <w:color w:val="000000" w:themeColor="text1"/>
          <w:u w:val="single" w:color="000000" w:themeColor="text1"/>
        </w:rPr>
        <w:t>’</w:t>
      </w:r>
      <w:r w:rsidR="00BB4511">
        <w:rPr>
          <w:color w:val="000000" w:themeColor="text1"/>
          <w:u w:val="single" w:color="000000" w:themeColor="text1"/>
        </w:rPr>
        <w:t>,</w:t>
      </w:r>
      <w:r w:rsidR="003E2EF9">
        <w:rPr>
          <w:color w:val="000000" w:themeColor="text1"/>
          <w:u w:val="single" w:color="000000" w:themeColor="text1"/>
        </w:rPr>
        <w:t xml:space="preserve"> </w:t>
      </w:r>
      <w:r w:rsidR="003E2EF9" w:rsidRPr="00787595">
        <w:rPr>
          <w:color w:val="000000" w:themeColor="text1"/>
          <w:u w:val="single" w:color="000000" w:themeColor="text1"/>
        </w:rPr>
        <w:t>with respect to an insured</w:t>
      </w:r>
      <w:r w:rsidR="003E2EF9">
        <w:rPr>
          <w:color w:val="000000" w:themeColor="text1"/>
          <w:u w:val="single" w:color="000000" w:themeColor="text1"/>
        </w:rPr>
        <w:t>, means</w:t>
      </w:r>
      <w:r w:rsidR="003E2EF9" w:rsidRPr="00787595">
        <w:rPr>
          <w:color w:val="000000" w:themeColor="text1"/>
          <w:u w:val="single" w:color="000000" w:themeColor="text1"/>
        </w:rPr>
        <w:t>:</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(i)</w:t>
      </w:r>
      <w:r w:rsidR="00C24945" w:rsidRPr="008A29DE">
        <w:rPr>
          <w:color w:val="000000" w:themeColor="text1"/>
          <w:u w:color="000000" w:themeColor="text1"/>
        </w:rPr>
        <w:t xml:space="preserve"> </w:t>
      </w:r>
      <w:r w:rsidRPr="007529F1">
        <w:rPr>
          <w:color w:val="000000" w:themeColor="text1"/>
          <w:u w:color="000000" w:themeColor="text1"/>
        </w:rPr>
        <w:tab/>
      </w:r>
      <w:r w:rsidR="00C24945">
        <w:rPr>
          <w:color w:val="000000" w:themeColor="text1"/>
          <w:u w:val="single" w:color="000000" w:themeColor="text1"/>
        </w:rPr>
        <w:t>the s</w:t>
      </w:r>
      <w:r w:rsidR="009609A7" w:rsidRPr="00787595">
        <w:rPr>
          <w:color w:val="000000" w:themeColor="text1"/>
          <w:u w:val="single" w:color="000000" w:themeColor="text1"/>
        </w:rPr>
        <w:t>tate in which an insured maintains its principal place of business or, in the case of an individual, the individual</w:t>
      </w:r>
      <w:r w:rsidR="00470790" w:rsidRPr="00470790">
        <w:rPr>
          <w:color w:val="000000" w:themeColor="text1"/>
          <w:u w:val="single" w:color="000000" w:themeColor="text1"/>
        </w:rPr>
        <w:t>’</w:t>
      </w:r>
      <w:r w:rsidR="009609A7" w:rsidRPr="00787595">
        <w:rPr>
          <w:color w:val="000000" w:themeColor="text1"/>
          <w:u w:val="single" w:color="000000" w:themeColor="text1"/>
        </w:rPr>
        <w:t>s principal residence; or</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(ii)</w:t>
      </w:r>
      <w:r w:rsidRPr="007529F1">
        <w:rPr>
          <w:color w:val="000000" w:themeColor="text1"/>
          <w:u w:color="000000" w:themeColor="text1"/>
        </w:rPr>
        <w:tab/>
      </w:r>
      <w:r w:rsidR="00C24945">
        <w:rPr>
          <w:color w:val="000000" w:themeColor="text1"/>
          <w:u w:val="single" w:color="000000" w:themeColor="text1"/>
        </w:rPr>
        <w:t>if one hundred</w:t>
      </w:r>
      <w:r w:rsidR="009609A7" w:rsidRPr="00787595">
        <w:rPr>
          <w:color w:val="000000" w:themeColor="text1"/>
          <w:u w:val="single" w:color="000000" w:themeColor="text1"/>
        </w:rPr>
        <w:t xml:space="preserve"> percent of the insured risk is located out of</w:t>
      </w:r>
      <w:r w:rsidR="003E2EF9">
        <w:rPr>
          <w:color w:val="000000" w:themeColor="text1"/>
          <w:u w:val="single" w:color="000000" w:themeColor="text1"/>
        </w:rPr>
        <w:t xml:space="preserve"> the </w:t>
      </w:r>
      <w:r w:rsidR="003D09AB">
        <w:rPr>
          <w:color w:val="000000" w:themeColor="text1"/>
          <w:u w:val="single" w:color="000000" w:themeColor="text1"/>
        </w:rPr>
        <w:t>s</w:t>
      </w:r>
      <w:r w:rsidR="003E2EF9">
        <w:rPr>
          <w:color w:val="000000" w:themeColor="text1"/>
          <w:u w:val="single" w:color="000000" w:themeColor="text1"/>
        </w:rPr>
        <w:t xml:space="preserve">tate referred to in </w:t>
      </w:r>
      <w:r w:rsidR="00BB4511">
        <w:rPr>
          <w:color w:val="000000" w:themeColor="text1"/>
          <w:u w:val="single" w:color="000000" w:themeColor="text1"/>
        </w:rPr>
        <w:t>sub-subitem</w:t>
      </w:r>
      <w:r w:rsidR="009609A7" w:rsidRPr="00787595">
        <w:rPr>
          <w:color w:val="000000" w:themeColor="text1"/>
          <w:u w:val="single" w:color="000000" w:themeColor="text1"/>
        </w:rPr>
        <w:t xml:space="preserve"> (i), the</w:t>
      </w:r>
      <w:r w:rsidR="003D09AB">
        <w:rPr>
          <w:color w:val="000000" w:themeColor="text1"/>
          <w:u w:val="single" w:color="000000" w:themeColor="text1"/>
        </w:rPr>
        <w:t xml:space="preserve"> s</w:t>
      </w:r>
      <w:r w:rsidR="009609A7" w:rsidRPr="00787595">
        <w:rPr>
          <w:color w:val="000000" w:themeColor="text1"/>
          <w:u w:val="single" w:color="000000" w:themeColor="text1"/>
        </w:rPr>
        <w:t>tate to which the greatest percentage of the insured</w:t>
      </w:r>
      <w:r w:rsidR="00470790" w:rsidRPr="00470790">
        <w:rPr>
          <w:color w:val="000000" w:themeColor="text1"/>
          <w:u w:val="single" w:color="000000" w:themeColor="text1"/>
        </w:rPr>
        <w:t>’</w:t>
      </w:r>
      <w:r w:rsidR="009609A7" w:rsidRPr="00787595">
        <w:rPr>
          <w:color w:val="000000" w:themeColor="text1"/>
          <w:u w:val="single" w:color="000000" w:themeColor="text1"/>
        </w:rPr>
        <w:t>s taxable premium for that insurance contract is allocated.</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w:t>
      </w:r>
      <w:r w:rsidR="00C24945">
        <w:rPr>
          <w:color w:val="000000" w:themeColor="text1"/>
          <w:u w:val="single" w:color="000000" w:themeColor="text1"/>
        </w:rPr>
        <w:t>b</w:t>
      </w:r>
      <w:r w:rsidR="009609A7" w:rsidRPr="00787595">
        <w:rPr>
          <w:color w:val="000000" w:themeColor="text1"/>
          <w:u w:val="single" w:color="000000" w:themeColor="text1"/>
        </w:rPr>
        <w:t>)</w:t>
      </w:r>
      <w:r w:rsidRPr="007529F1">
        <w:rPr>
          <w:color w:val="000000" w:themeColor="text1"/>
          <w:u w:color="000000" w:themeColor="text1"/>
        </w:rPr>
        <w:tab/>
      </w:r>
      <w:r w:rsidR="003E2EF9" w:rsidRPr="003E2EF9">
        <w:rPr>
          <w:color w:val="000000" w:themeColor="text1"/>
          <w:u w:val="single"/>
        </w:rPr>
        <w:t>Notwithstanding the provisions of subitem (a), if more than one</w:t>
      </w:r>
      <w:r w:rsidR="009609A7" w:rsidRPr="003E2EF9">
        <w:rPr>
          <w:color w:val="000000" w:themeColor="text1"/>
          <w:u w:val="single"/>
        </w:rPr>
        <w:t xml:space="preserve"> insured from an af</w:t>
      </w:r>
      <w:r w:rsidR="009609A7" w:rsidRPr="00787595">
        <w:rPr>
          <w:color w:val="000000" w:themeColor="text1"/>
          <w:u w:val="single" w:color="000000" w:themeColor="text1"/>
        </w:rPr>
        <w:t>filiated group are named insureds on a single surplus lines</w:t>
      </w:r>
      <w:r>
        <w:rPr>
          <w:color w:val="000000" w:themeColor="text1"/>
          <w:u w:val="single" w:color="000000" w:themeColor="text1"/>
        </w:rPr>
        <w:t xml:space="preserve"> insurance contract, the term </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home </w:t>
      </w:r>
      <w:r>
        <w:rPr>
          <w:color w:val="000000" w:themeColor="text1"/>
          <w:u w:val="single" w:color="000000" w:themeColor="text1"/>
        </w:rPr>
        <w:t>s</w:t>
      </w:r>
      <w:r w:rsidR="009609A7" w:rsidRPr="00787595">
        <w:rPr>
          <w:color w:val="000000" w:themeColor="text1"/>
          <w:u w:val="single" w:color="000000" w:themeColor="text1"/>
        </w:rPr>
        <w:t>tate</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 the home </w:t>
      </w:r>
      <w:r>
        <w:rPr>
          <w:color w:val="000000" w:themeColor="text1"/>
          <w:u w:val="single" w:color="000000" w:themeColor="text1"/>
        </w:rPr>
        <w:t>s</w:t>
      </w:r>
      <w:r w:rsidR="009609A7" w:rsidRPr="00787595">
        <w:rPr>
          <w:color w:val="000000" w:themeColor="text1"/>
          <w:u w:val="single" w:color="000000" w:themeColor="text1"/>
        </w:rPr>
        <w:t>tate, as determined pursuant to sub</w:t>
      </w:r>
      <w:r>
        <w:rPr>
          <w:color w:val="000000" w:themeColor="text1"/>
          <w:u w:val="single" w:color="000000" w:themeColor="text1"/>
        </w:rPr>
        <w:t>item</w:t>
      </w:r>
      <w:r w:rsidR="009609A7" w:rsidRPr="00787595">
        <w:rPr>
          <w:color w:val="000000" w:themeColor="text1"/>
          <w:u w:val="single" w:color="000000" w:themeColor="text1"/>
        </w:rPr>
        <w:t xml:space="preserve"> (</w:t>
      </w:r>
      <w:r w:rsidR="00C24945">
        <w:rPr>
          <w:color w:val="000000" w:themeColor="text1"/>
          <w:u w:val="single" w:color="000000" w:themeColor="text1"/>
        </w:rPr>
        <w:t>a</w:t>
      </w:r>
      <w:r w:rsidR="009609A7" w:rsidRPr="00787595">
        <w:rPr>
          <w:color w:val="000000" w:themeColor="text1"/>
          <w:u w:val="single" w:color="000000" w:themeColor="text1"/>
        </w:rPr>
        <w:t>), of the member of the affiliated group that has the</w:t>
      </w:r>
      <w:r w:rsidR="003E2EF9">
        <w:rPr>
          <w:color w:val="000000" w:themeColor="text1"/>
          <w:u w:val="single" w:color="000000" w:themeColor="text1"/>
        </w:rPr>
        <w:t xml:space="preserve"> largest percentage of premium </w:t>
      </w:r>
      <w:r w:rsidR="009609A7" w:rsidRPr="00787595">
        <w:rPr>
          <w:color w:val="000000" w:themeColor="text1"/>
          <w:u w:val="single" w:color="000000" w:themeColor="text1"/>
        </w:rPr>
        <w:t xml:space="preserve">attributed to it under </w:t>
      </w:r>
      <w:r w:rsidR="003E2EF9">
        <w:rPr>
          <w:color w:val="000000" w:themeColor="text1"/>
          <w:u w:val="single" w:color="000000" w:themeColor="text1"/>
        </w:rPr>
        <w:t xml:space="preserve">the </w:t>
      </w:r>
      <w:r w:rsidR="009609A7" w:rsidRPr="00787595">
        <w:rPr>
          <w:color w:val="000000" w:themeColor="text1"/>
          <w:u w:val="single" w:color="000000" w:themeColor="text1"/>
        </w:rPr>
        <w:t>insurance contract.</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609A7" w:rsidRPr="00787595">
        <w:rPr>
          <w:color w:val="000000" w:themeColor="text1"/>
          <w:u w:val="single" w:color="000000" w:themeColor="text1"/>
        </w:rPr>
        <w:t>(7)</w:t>
      </w:r>
      <w:r w:rsidRPr="007529F1">
        <w:rPr>
          <w:color w:val="000000" w:themeColor="text1"/>
          <w:u w:color="000000" w:themeColor="text1"/>
        </w:rPr>
        <w:tab/>
      </w:r>
      <w:r w:rsidR="00470790" w:rsidRPr="00470790">
        <w:rPr>
          <w:color w:val="000000" w:themeColor="text1"/>
          <w:u w:val="single" w:color="000000" w:themeColor="text1"/>
        </w:rPr>
        <w:t>‘</w:t>
      </w:r>
      <w:r w:rsidR="003E2EF9">
        <w:rPr>
          <w:color w:val="000000" w:themeColor="text1"/>
          <w:u w:val="single" w:color="000000" w:themeColor="text1"/>
        </w:rPr>
        <w:t>I</w:t>
      </w:r>
      <w:r w:rsidR="009609A7" w:rsidRPr="00787595">
        <w:rPr>
          <w:color w:val="000000" w:themeColor="text1"/>
          <w:u w:val="single" w:color="000000" w:themeColor="text1"/>
        </w:rPr>
        <w:t>ndependently procured insurance</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 insurance procured directly by an insured from a surplus lines insurer.</w:t>
      </w:r>
    </w:p>
    <w:p w:rsidR="009609A7" w:rsidRPr="009609A7"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29F1">
        <w:rPr>
          <w:color w:val="000000" w:themeColor="text1"/>
          <w:u w:color="000000" w:themeColor="text1"/>
        </w:rPr>
        <w:tab/>
      </w:r>
      <w:r w:rsidR="009609A7" w:rsidRPr="00787595">
        <w:rPr>
          <w:color w:val="000000" w:themeColor="text1"/>
          <w:u w:val="single" w:color="000000" w:themeColor="text1"/>
        </w:rPr>
        <w:t>(8)</w:t>
      </w:r>
      <w:r w:rsidR="005E53D6">
        <w:rPr>
          <w:color w:val="000000" w:themeColor="text1"/>
          <w:u w:val="single" w:color="000000" w:themeColor="text1"/>
        </w:rPr>
        <w:t>(a)</w:t>
      </w:r>
      <w:r w:rsidR="009609A7">
        <w:tab/>
      </w:r>
      <w:r w:rsidR="009609A7" w:rsidRPr="003E2EF9">
        <w:rPr>
          <w:strike/>
        </w:rPr>
        <w:t>An</w:t>
      </w:r>
      <w:r w:rsidR="009609A7" w:rsidRPr="006B7BB3">
        <w:t xml:space="preserve"> </w:t>
      </w:r>
      <w:r w:rsidR="00470790" w:rsidRPr="00470790">
        <w:t>‘</w:t>
      </w:r>
      <w:r w:rsidR="006B7BB3">
        <w:t>I</w:t>
      </w:r>
      <w:r w:rsidR="009609A7" w:rsidRPr="006B7BB3">
        <w:t>nsurance</w:t>
      </w:r>
      <w:r w:rsidR="009609A7" w:rsidRPr="009609A7">
        <w:t xml:space="preserve"> broker</w:t>
      </w:r>
      <w:r w:rsidR="00470790" w:rsidRPr="00470790">
        <w:t>’</w:t>
      </w:r>
      <w:r w:rsidR="009609A7" w:rsidRPr="006B7BB3">
        <w:rPr>
          <w:strike/>
        </w:rPr>
        <w:t>, as used in this chapter,</w:t>
      </w:r>
      <w:r w:rsidR="009609A7" w:rsidRPr="009609A7">
        <w:t xml:space="preserve"> means a property and casualty insurance producer licensed by the director or his designee who: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E53D6">
        <w:tab/>
      </w:r>
      <w:r w:rsidRPr="005E53D6">
        <w:rPr>
          <w:strike/>
        </w:rPr>
        <w:t>(a)</w:t>
      </w:r>
      <w:r w:rsidR="005E53D6">
        <w:rPr>
          <w:u w:val="single"/>
        </w:rPr>
        <w:t>(i)</w:t>
      </w:r>
      <w:r>
        <w:tab/>
      </w:r>
      <w:r w:rsidRPr="009609A7">
        <w:t xml:space="preserve">sells, solicits, or negotiates insurance on behalf of an insured;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E53D6">
        <w:tab/>
      </w:r>
      <w:r w:rsidRPr="005E53D6">
        <w:rPr>
          <w:strike/>
        </w:rPr>
        <w:t>(b)</w:t>
      </w:r>
      <w:r w:rsidR="005E53D6">
        <w:rPr>
          <w:u w:val="single"/>
        </w:rPr>
        <w:t>(ii)</w:t>
      </w:r>
      <w:r>
        <w:tab/>
      </w:r>
      <w:r w:rsidRPr="009609A7">
        <w:t xml:space="preserve">takes or transmits other than for himself an application for insurance or a policy of insurance to or from an insured;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E53D6">
        <w:tab/>
      </w:r>
      <w:r w:rsidRPr="005E53D6">
        <w:rPr>
          <w:strike/>
        </w:rPr>
        <w:t>(c)</w:t>
      </w:r>
      <w:r w:rsidR="005E53D6">
        <w:rPr>
          <w:u w:val="single"/>
        </w:rPr>
        <w:t>(iii)</w:t>
      </w:r>
      <w:r>
        <w:tab/>
      </w:r>
      <w:r w:rsidRPr="009609A7">
        <w:t xml:space="preserve">advertises or otherwise gives notice that he receives or transmits a surplus lines application or policies;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E53D6">
        <w:tab/>
      </w:r>
      <w:r w:rsidRPr="005E53D6">
        <w:rPr>
          <w:strike/>
        </w:rPr>
        <w:t>(d)</w:t>
      </w:r>
      <w:r w:rsidR="005E53D6">
        <w:rPr>
          <w:u w:val="single"/>
        </w:rPr>
        <w:t>(iv)</w:t>
      </w:r>
      <w:r>
        <w:tab/>
      </w:r>
      <w:r w:rsidRPr="009609A7">
        <w:t xml:space="preserve">receives or delivers a policy of surplus lines insurance for an insured on behalf of a surplus lines insurer;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53D6">
        <w:rPr>
          <w:strike/>
        </w:rPr>
        <w:t>(e)</w:t>
      </w:r>
      <w:r w:rsidR="005E53D6">
        <w:rPr>
          <w:u w:val="single"/>
        </w:rPr>
        <w:t>(v)</w:t>
      </w:r>
      <w:r>
        <w:tab/>
      </w:r>
      <w:r w:rsidRPr="009609A7">
        <w:t xml:space="preserve">receives, collects, or transmits a premium of surplus lines insurance;  or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53D6">
        <w:rPr>
          <w:strike/>
        </w:rPr>
        <w:t>(f)</w:t>
      </w:r>
      <w:r w:rsidR="005E53D6">
        <w:rPr>
          <w:u w:val="single"/>
        </w:rPr>
        <w:t>(vi)</w:t>
      </w:r>
      <w:r>
        <w:tab/>
      </w:r>
      <w:r w:rsidRPr="009609A7">
        <w:t xml:space="preserve">performs another act in the making of a surplus lines insurance contract for or with an insured.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53D6">
        <w:rPr>
          <w:strike/>
        </w:rPr>
        <w:t>(2)</w:t>
      </w:r>
      <w:r w:rsidR="005E53D6">
        <w:rPr>
          <w:u w:val="single"/>
        </w:rPr>
        <w:t>(b)</w:t>
      </w:r>
      <w:r>
        <w:tab/>
      </w:r>
      <w:r w:rsidRPr="009609A7">
        <w:t>However, an insurance broker</w:t>
      </w:r>
      <w:r w:rsidR="00470790" w:rsidRPr="00470790">
        <w:t>’</w:t>
      </w:r>
      <w:r w:rsidRPr="009609A7">
        <w:t>s license is not required of a broker</w:t>
      </w:r>
      <w:r w:rsidR="00470790" w:rsidRPr="00470790">
        <w:t>’</w:t>
      </w:r>
      <w:r w:rsidRPr="009609A7">
        <w:t>s office employee acting within the confines of the broker</w:t>
      </w:r>
      <w:r w:rsidR="00470790" w:rsidRPr="00470790">
        <w:t>’</w:t>
      </w:r>
      <w:r w:rsidRPr="009609A7">
        <w:t>s office, under the direction and supervision of the licensed broker and within the scope of the broker</w:t>
      </w:r>
      <w:r w:rsidR="00470790" w:rsidRPr="00470790">
        <w:t>’</w:t>
      </w:r>
      <w:r w:rsidRPr="009609A7">
        <w:t xml:space="preserve">s license, in the acceptance of request for insurance and payment of premiums and the performance of clerical, stenographic, and similar office duties. </w:t>
      </w:r>
    </w:p>
    <w:p w:rsid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E53D6">
        <w:tab/>
      </w:r>
      <w:r w:rsidRPr="005E53D6">
        <w:rPr>
          <w:strike/>
        </w:rPr>
        <w:t>(B)</w:t>
      </w:r>
      <w:r w:rsidR="005E53D6">
        <w:rPr>
          <w:u w:val="single"/>
        </w:rPr>
        <w:t>(c)</w:t>
      </w:r>
      <w:r>
        <w:tab/>
      </w:r>
      <w:r w:rsidRPr="009609A7">
        <w:t xml:space="preserve">An insurance broker may place that insurance either with an eligible surplus lines insurer or with a licensed insurance producer appointed by an insurance carrier licensed in this State. </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005E53D6" w:rsidRPr="00787595">
        <w:rPr>
          <w:color w:val="000000" w:themeColor="text1"/>
          <w:u w:val="single" w:color="000000" w:themeColor="text1"/>
        </w:rPr>
        <w:t>(9)</w:t>
      </w:r>
      <w:r w:rsidRPr="00663E7D">
        <w:rPr>
          <w:color w:val="000000" w:themeColor="text1"/>
          <w:u w:color="000000" w:themeColor="text1"/>
        </w:rPr>
        <w:tab/>
      </w:r>
      <w:r w:rsidR="00470790" w:rsidRPr="00470790">
        <w:rPr>
          <w:color w:val="000000" w:themeColor="text1"/>
          <w:u w:val="single" w:color="000000" w:themeColor="text1"/>
        </w:rPr>
        <w:t>‘</w:t>
      </w:r>
      <w:r w:rsidR="005E53D6" w:rsidRPr="00787595">
        <w:rPr>
          <w:color w:val="000000" w:themeColor="text1"/>
          <w:u w:val="single" w:color="000000" w:themeColor="text1"/>
        </w:rPr>
        <w:t xml:space="preserve">Municipal </w:t>
      </w:r>
      <w:r w:rsidR="00BB4511">
        <w:rPr>
          <w:color w:val="000000" w:themeColor="text1"/>
          <w:u w:val="single" w:color="000000" w:themeColor="text1"/>
        </w:rPr>
        <w:t>a</w:t>
      </w:r>
      <w:r w:rsidR="005E53D6" w:rsidRPr="00787595">
        <w:rPr>
          <w:color w:val="000000" w:themeColor="text1"/>
          <w:u w:val="single" w:color="000000" w:themeColor="text1"/>
        </w:rPr>
        <w:t>gent</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 means the Municipal Association of South Carolina or other designated agent of the municipality for the purpose set forth in this chapter. </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005E53D6" w:rsidRPr="00787595">
        <w:rPr>
          <w:color w:val="000000" w:themeColor="text1"/>
          <w:u w:val="single" w:color="000000" w:themeColor="text1"/>
        </w:rPr>
        <w:t>(10)</w:t>
      </w:r>
      <w:r w:rsidRPr="00663E7D">
        <w:rPr>
          <w:color w:val="000000" w:themeColor="text1"/>
          <w:u w:color="000000" w:themeColor="text1"/>
        </w:rPr>
        <w:tab/>
      </w:r>
      <w:r w:rsidR="00470790" w:rsidRPr="00470790">
        <w:rPr>
          <w:color w:val="000000" w:themeColor="text1"/>
          <w:u w:val="single" w:color="000000" w:themeColor="text1"/>
        </w:rPr>
        <w:t>‘</w:t>
      </w:r>
      <w:r w:rsidR="005E53D6" w:rsidRPr="00787595">
        <w:rPr>
          <w:color w:val="000000" w:themeColor="text1"/>
          <w:u w:val="single" w:color="000000" w:themeColor="text1"/>
        </w:rPr>
        <w:t>Surplus lines insurance</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 means any property and casualty insurance permitted to be placed directly or through a surplus lines broker with a surplus lines insurer eligible to accept </w:t>
      </w:r>
      <w:r w:rsidR="006B7BB3">
        <w:rPr>
          <w:color w:val="000000" w:themeColor="text1"/>
          <w:u w:val="single" w:color="000000" w:themeColor="text1"/>
        </w:rPr>
        <w:t>the</w:t>
      </w:r>
      <w:r w:rsidR="005E53D6" w:rsidRPr="00787595">
        <w:rPr>
          <w:color w:val="000000" w:themeColor="text1"/>
          <w:u w:val="single" w:color="000000" w:themeColor="text1"/>
        </w:rPr>
        <w:t xml:space="preserve"> insurance as defined in Section 38</w:t>
      </w:r>
      <w:r w:rsidR="00470790">
        <w:rPr>
          <w:color w:val="000000" w:themeColor="text1"/>
          <w:u w:val="single" w:color="000000" w:themeColor="text1"/>
        </w:rPr>
        <w:noBreakHyphen/>
      </w:r>
      <w:r w:rsidR="005E53D6" w:rsidRPr="00787595">
        <w:rPr>
          <w:color w:val="000000" w:themeColor="text1"/>
          <w:u w:val="single" w:color="000000" w:themeColor="text1"/>
        </w:rPr>
        <w:t>1</w:t>
      </w:r>
      <w:r w:rsidR="00470790">
        <w:rPr>
          <w:color w:val="000000" w:themeColor="text1"/>
          <w:u w:val="single" w:color="000000" w:themeColor="text1"/>
        </w:rPr>
        <w:noBreakHyphen/>
      </w:r>
      <w:r w:rsidR="005E53D6" w:rsidRPr="00787595">
        <w:rPr>
          <w:color w:val="000000" w:themeColor="text1"/>
          <w:u w:val="single" w:color="000000" w:themeColor="text1"/>
        </w:rPr>
        <w:t>20(</w:t>
      </w:r>
      <w:r w:rsidR="009E5214">
        <w:rPr>
          <w:color w:val="000000" w:themeColor="text1"/>
          <w:u w:val="single" w:color="000000" w:themeColor="text1"/>
        </w:rPr>
        <w:t>56</w:t>
      </w:r>
      <w:r w:rsidR="005E53D6" w:rsidRPr="00787595">
        <w:rPr>
          <w:color w:val="000000" w:themeColor="text1"/>
          <w:u w:val="single" w:color="000000" w:themeColor="text1"/>
        </w:rPr>
        <w:t>).</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005E53D6">
        <w:rPr>
          <w:color w:val="000000" w:themeColor="text1"/>
          <w:u w:val="single" w:color="000000" w:themeColor="text1"/>
        </w:rPr>
        <w:t>(11)</w:t>
      </w:r>
      <w:r w:rsidRPr="00663E7D">
        <w:rPr>
          <w:color w:val="000000" w:themeColor="text1"/>
          <w:u w:color="000000" w:themeColor="text1"/>
        </w:rPr>
        <w:tab/>
      </w:r>
      <w:r w:rsidR="00470790" w:rsidRPr="00470790">
        <w:rPr>
          <w:color w:val="000000" w:themeColor="text1"/>
          <w:u w:val="single" w:color="000000" w:themeColor="text1"/>
        </w:rPr>
        <w:t>‘</w:t>
      </w:r>
      <w:r w:rsidR="005E53D6" w:rsidRPr="00787595">
        <w:rPr>
          <w:color w:val="000000" w:themeColor="text1"/>
          <w:u w:val="single" w:color="000000" w:themeColor="text1"/>
        </w:rPr>
        <w:t>Surplus lines insurer</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 means an insurer not licensed to engage in the busi</w:t>
      </w:r>
      <w:r w:rsidR="005E53D6">
        <w:rPr>
          <w:color w:val="000000" w:themeColor="text1"/>
          <w:u w:val="single" w:color="000000" w:themeColor="text1"/>
        </w:rPr>
        <w:t>ness of insurance in this State,</w:t>
      </w:r>
      <w:r w:rsidR="005E53D6" w:rsidRPr="00787595">
        <w:rPr>
          <w:color w:val="000000" w:themeColor="text1"/>
          <w:u w:val="single" w:color="000000" w:themeColor="text1"/>
        </w:rPr>
        <w:t xml:space="preserve"> but</w:t>
      </w:r>
      <w:r w:rsidR="005E53D6">
        <w:rPr>
          <w:color w:val="000000" w:themeColor="text1"/>
          <w:u w:val="single" w:color="000000" w:themeColor="text1"/>
        </w:rPr>
        <w:t xml:space="preserve"> </w:t>
      </w:r>
      <w:r w:rsidR="005E53D6" w:rsidRPr="00787595">
        <w:rPr>
          <w:color w:val="000000" w:themeColor="text1"/>
          <w:u w:val="single" w:color="000000" w:themeColor="text1"/>
        </w:rPr>
        <w:t xml:space="preserve">does not include a risk retention group, as that term is defined in </w:t>
      </w:r>
      <w:r w:rsidR="00BB4511">
        <w:rPr>
          <w:color w:val="000000" w:themeColor="text1"/>
          <w:u w:val="single" w:color="000000" w:themeColor="text1"/>
        </w:rPr>
        <w:t>S</w:t>
      </w:r>
      <w:r w:rsidR="005E53D6" w:rsidRPr="00787595">
        <w:rPr>
          <w:color w:val="000000" w:themeColor="text1"/>
          <w:u w:val="single" w:color="000000" w:themeColor="text1"/>
        </w:rPr>
        <w:t>ection 2(a)(4) of the Liability Risk Retention Act of 1986 (15 U.S.C. 3901(a)(4)).</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005E53D6" w:rsidRPr="00787595">
        <w:rPr>
          <w:color w:val="000000" w:themeColor="text1"/>
          <w:u w:val="single" w:color="000000" w:themeColor="text1"/>
        </w:rPr>
        <w:t>(12)</w:t>
      </w:r>
      <w:r w:rsidRPr="00663E7D">
        <w:rPr>
          <w:color w:val="000000" w:themeColor="text1"/>
          <w:u w:color="000000" w:themeColor="text1"/>
        </w:rPr>
        <w:tab/>
      </w:r>
      <w:r w:rsidR="00470790" w:rsidRPr="00470790">
        <w:rPr>
          <w:color w:val="000000" w:themeColor="text1"/>
          <w:u w:val="single" w:color="000000" w:themeColor="text1"/>
        </w:rPr>
        <w:t>‘</w:t>
      </w:r>
      <w:r w:rsidR="005E53D6" w:rsidRPr="00787595">
        <w:rPr>
          <w:color w:val="000000" w:themeColor="text1"/>
          <w:u w:val="single" w:color="000000" w:themeColor="text1"/>
        </w:rPr>
        <w:t>Premium tax</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 means, with respect to surplus lines or independently procured insurance coverage, any tax, fee, assessment, or other charge imposed by a government</w:t>
      </w:r>
      <w:r w:rsidR="00CC72ED">
        <w:rPr>
          <w:color w:val="000000" w:themeColor="text1"/>
          <w:u w:val="single" w:color="000000" w:themeColor="text1"/>
        </w:rPr>
        <w:t>al</w:t>
      </w:r>
      <w:r w:rsidR="005E53D6" w:rsidRPr="00787595">
        <w:rPr>
          <w:color w:val="000000" w:themeColor="text1"/>
          <w:u w:val="single" w:color="000000" w:themeColor="text1"/>
        </w:rPr>
        <w:t xml:space="preserve"> entity directly or indirectly based on any payment made as consideration for an insurance contrac</w:t>
      </w:r>
      <w:r w:rsidR="009E5214">
        <w:rPr>
          <w:color w:val="000000" w:themeColor="text1"/>
          <w:u w:val="single" w:color="000000" w:themeColor="text1"/>
        </w:rPr>
        <w:t>t,</w:t>
      </w:r>
      <w:r w:rsidR="005E53D6" w:rsidRPr="00787595">
        <w:rPr>
          <w:color w:val="000000" w:themeColor="text1"/>
          <w:u w:val="single" w:color="000000" w:themeColor="text1"/>
        </w:rPr>
        <w:t xml:space="preserve"> including premium deposits, assessments, registration fees, and any other compensation given in consideration for a contract of insurance.</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005E53D6" w:rsidRPr="00787595">
        <w:rPr>
          <w:color w:val="000000" w:themeColor="text1"/>
          <w:u w:val="single" w:color="000000" w:themeColor="text1"/>
        </w:rPr>
        <w:t>(13)</w:t>
      </w:r>
      <w:r w:rsidRPr="00663E7D">
        <w:rPr>
          <w:color w:val="000000" w:themeColor="text1"/>
          <w:u w:color="000000" w:themeColor="text1"/>
        </w:rPr>
        <w:tab/>
      </w:r>
      <w:r w:rsidR="00470790" w:rsidRPr="00470790">
        <w:rPr>
          <w:color w:val="000000" w:themeColor="text1"/>
          <w:u w:val="single" w:color="000000" w:themeColor="text1"/>
        </w:rPr>
        <w:t>‘</w:t>
      </w:r>
      <w:r w:rsidR="005E53D6" w:rsidRPr="00787595">
        <w:rPr>
          <w:color w:val="000000" w:themeColor="text1"/>
          <w:u w:val="single" w:color="000000" w:themeColor="text1"/>
        </w:rPr>
        <w:t>Broker</w:t>
      </w:r>
      <w:r w:rsidR="00470790" w:rsidRPr="00470790">
        <w:rPr>
          <w:color w:val="000000" w:themeColor="text1"/>
          <w:u w:val="single" w:color="000000" w:themeColor="text1"/>
        </w:rPr>
        <w:t>’</w:t>
      </w:r>
      <w:r w:rsidR="005E53D6" w:rsidRPr="00787595">
        <w:rPr>
          <w:color w:val="000000" w:themeColor="text1"/>
          <w:u w:val="single" w:color="000000" w:themeColor="text1"/>
        </w:rPr>
        <w:t>s premium tax rate</w:t>
      </w:r>
      <w:r w:rsidR="00470790" w:rsidRPr="00470790">
        <w:rPr>
          <w:color w:val="000000" w:themeColor="text1"/>
          <w:u w:val="single" w:color="000000" w:themeColor="text1"/>
        </w:rPr>
        <w:t>’</w:t>
      </w:r>
      <w:r w:rsidR="006B7BB3">
        <w:rPr>
          <w:color w:val="000000" w:themeColor="text1"/>
          <w:u w:val="single" w:color="000000" w:themeColor="text1"/>
        </w:rPr>
        <w:t xml:space="preserve"> means a blended tax rate of six</w:t>
      </w:r>
      <w:r w:rsidR="005E53D6" w:rsidRPr="00787595">
        <w:rPr>
          <w:color w:val="000000" w:themeColor="text1"/>
          <w:u w:val="single" w:color="000000" w:themeColor="text1"/>
        </w:rPr>
        <w:t xml:space="preserve"> percent. The rate is comprised of a </w:t>
      </w:r>
      <w:r w:rsidR="006B7BB3">
        <w:rPr>
          <w:color w:val="000000" w:themeColor="text1"/>
          <w:u w:val="single" w:color="000000" w:themeColor="text1"/>
        </w:rPr>
        <w:t>four</w:t>
      </w:r>
      <w:r w:rsidR="005E53D6" w:rsidRPr="00787595">
        <w:rPr>
          <w:color w:val="000000" w:themeColor="text1"/>
          <w:u w:val="single" w:color="000000" w:themeColor="text1"/>
        </w:rPr>
        <w:t xml:space="preserve"> percent state broker</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s premium tax and a </w:t>
      </w:r>
      <w:r w:rsidR="003F0774">
        <w:rPr>
          <w:color w:val="000000" w:themeColor="text1"/>
          <w:u w:val="single" w:color="000000" w:themeColor="text1"/>
        </w:rPr>
        <w:t>two</w:t>
      </w:r>
      <w:r w:rsidR="005E53D6" w:rsidRPr="00787595">
        <w:rPr>
          <w:color w:val="000000" w:themeColor="text1"/>
          <w:u w:val="single" w:color="000000" w:themeColor="text1"/>
        </w:rPr>
        <w:t xml:space="preserve"> percent municipal broker</w:t>
      </w:r>
      <w:r w:rsidR="00470790" w:rsidRPr="00470790">
        <w:rPr>
          <w:color w:val="000000" w:themeColor="text1"/>
          <w:u w:val="single" w:color="000000" w:themeColor="text1"/>
        </w:rPr>
        <w:t>’</w:t>
      </w:r>
      <w:r w:rsidR="005E53D6" w:rsidRPr="00787595">
        <w:rPr>
          <w:color w:val="000000" w:themeColor="text1"/>
          <w:u w:val="single" w:color="000000" w:themeColor="text1"/>
        </w:rPr>
        <w:t>s premium tax.</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005E53D6" w:rsidRPr="00787595">
        <w:rPr>
          <w:color w:val="000000" w:themeColor="text1"/>
          <w:u w:val="single" w:color="000000" w:themeColor="text1"/>
        </w:rPr>
        <w:t>(14)</w:t>
      </w:r>
      <w:r w:rsidRPr="00663E7D">
        <w:rPr>
          <w:color w:val="000000" w:themeColor="text1"/>
          <w:u w:color="000000" w:themeColor="text1"/>
        </w:rPr>
        <w:tab/>
      </w:r>
      <w:r w:rsidR="00470790" w:rsidRPr="00470790">
        <w:rPr>
          <w:color w:val="000000" w:themeColor="text1"/>
          <w:u w:val="single" w:color="000000" w:themeColor="text1"/>
        </w:rPr>
        <w:t>‘</w:t>
      </w:r>
      <w:r w:rsidR="006B7BB3">
        <w:rPr>
          <w:color w:val="000000" w:themeColor="text1"/>
          <w:u w:val="single" w:color="000000" w:themeColor="text1"/>
        </w:rPr>
        <w:t>Q</w:t>
      </w:r>
      <w:r w:rsidR="005E53D6" w:rsidRPr="00787595">
        <w:rPr>
          <w:color w:val="000000" w:themeColor="text1"/>
          <w:u w:val="single" w:color="000000" w:themeColor="text1"/>
        </w:rPr>
        <w:t>ualified risk manager</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 means, with respect to a policyholder of commercial insurance, a person who meets all of the following requirements:</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005E53D6" w:rsidRPr="00787595">
        <w:rPr>
          <w:color w:val="000000" w:themeColor="text1"/>
          <w:u w:val="single" w:color="000000" w:themeColor="text1"/>
        </w:rPr>
        <w:t>(</w:t>
      </w:r>
      <w:r w:rsidR="005E53D6">
        <w:rPr>
          <w:color w:val="000000" w:themeColor="text1"/>
          <w:u w:val="single" w:color="000000" w:themeColor="text1"/>
        </w:rPr>
        <w:t>a</w:t>
      </w:r>
      <w:r w:rsidR="005E53D6" w:rsidRPr="00787595">
        <w:rPr>
          <w:color w:val="000000" w:themeColor="text1"/>
          <w:u w:val="single" w:color="000000" w:themeColor="text1"/>
        </w:rPr>
        <w:t>)</w:t>
      </w:r>
      <w:r w:rsidRPr="00663E7D">
        <w:rPr>
          <w:color w:val="000000" w:themeColor="text1"/>
          <w:u w:color="000000" w:themeColor="text1"/>
        </w:rPr>
        <w:tab/>
      </w:r>
      <w:r w:rsidR="004F60D3">
        <w:rPr>
          <w:color w:val="000000" w:themeColor="text1"/>
          <w:u w:val="single" w:color="000000" w:themeColor="text1"/>
        </w:rPr>
        <w:t>t</w:t>
      </w:r>
      <w:r w:rsidR="005E53D6" w:rsidRPr="00787595">
        <w:rPr>
          <w:color w:val="000000" w:themeColor="text1"/>
          <w:u w:val="single" w:color="000000" w:themeColor="text1"/>
        </w:rPr>
        <w:t>he person is an employee of, or third</w:t>
      </w:r>
      <w:r w:rsidR="00470790">
        <w:rPr>
          <w:color w:val="000000" w:themeColor="text1"/>
          <w:u w:val="single" w:color="000000" w:themeColor="text1"/>
        </w:rPr>
        <w:noBreakHyphen/>
      </w:r>
      <w:r w:rsidR="005E53D6" w:rsidRPr="00787595">
        <w:rPr>
          <w:color w:val="000000" w:themeColor="text1"/>
          <w:u w:val="single" w:color="000000" w:themeColor="text1"/>
        </w:rPr>
        <w:t xml:space="preserve">party consultant retained </w:t>
      </w:r>
      <w:r w:rsidR="004F60D3">
        <w:rPr>
          <w:color w:val="000000" w:themeColor="text1"/>
          <w:u w:val="single" w:color="000000" w:themeColor="text1"/>
        </w:rPr>
        <w:t>by, the commercial policyholder;</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005E53D6" w:rsidRPr="00787595">
        <w:rPr>
          <w:color w:val="000000" w:themeColor="text1"/>
          <w:u w:val="single" w:color="000000" w:themeColor="text1"/>
        </w:rPr>
        <w:t>(</w:t>
      </w:r>
      <w:r w:rsidR="005E53D6">
        <w:rPr>
          <w:color w:val="000000" w:themeColor="text1"/>
          <w:u w:val="single" w:color="000000" w:themeColor="text1"/>
        </w:rPr>
        <w:t>b</w:t>
      </w:r>
      <w:r w:rsidR="005E53D6" w:rsidRPr="00787595">
        <w:rPr>
          <w:color w:val="000000" w:themeColor="text1"/>
          <w:u w:val="single" w:color="000000" w:themeColor="text1"/>
        </w:rPr>
        <w:t>)</w:t>
      </w:r>
      <w:r w:rsidRPr="00663E7D">
        <w:rPr>
          <w:color w:val="000000" w:themeColor="text1"/>
          <w:u w:color="000000" w:themeColor="text1"/>
        </w:rPr>
        <w:tab/>
      </w:r>
      <w:r w:rsidR="004F60D3">
        <w:rPr>
          <w:color w:val="000000" w:themeColor="text1"/>
          <w:u w:val="single" w:color="000000" w:themeColor="text1"/>
        </w:rPr>
        <w:t>t</w:t>
      </w:r>
      <w:r w:rsidR="005E53D6" w:rsidRPr="00787595">
        <w:rPr>
          <w:color w:val="000000" w:themeColor="text1"/>
          <w:u w:val="single" w:color="000000" w:themeColor="text1"/>
        </w:rPr>
        <w:t>he person provides skilled services in loss prevention, loss reduction, or risk and insurance coverage anal</w:t>
      </w:r>
      <w:r w:rsidR="004F60D3">
        <w:rPr>
          <w:color w:val="000000" w:themeColor="text1"/>
          <w:u w:val="single" w:color="000000" w:themeColor="text1"/>
        </w:rPr>
        <w:t>ysis, and purchase of insurance; and</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005E53D6" w:rsidRPr="00787595">
        <w:rPr>
          <w:color w:val="000000" w:themeColor="text1"/>
          <w:u w:val="single" w:color="000000" w:themeColor="text1"/>
        </w:rPr>
        <w:t>(</w:t>
      </w:r>
      <w:r w:rsidR="005E53D6">
        <w:rPr>
          <w:color w:val="000000" w:themeColor="text1"/>
          <w:u w:val="single" w:color="000000" w:themeColor="text1"/>
        </w:rPr>
        <w:t>c</w:t>
      </w:r>
      <w:r w:rsidR="005E53D6" w:rsidRPr="00787595">
        <w:rPr>
          <w:color w:val="000000" w:themeColor="text1"/>
          <w:u w:val="single" w:color="000000" w:themeColor="text1"/>
        </w:rPr>
        <w:t>)</w:t>
      </w:r>
      <w:r w:rsidR="00671AC7">
        <w:rPr>
          <w:color w:val="000000" w:themeColor="text1"/>
          <w:u w:val="single" w:color="000000" w:themeColor="text1"/>
        </w:rPr>
        <w:t>(i)(A)</w:t>
      </w:r>
      <w:r w:rsidRPr="00663E7D">
        <w:rPr>
          <w:color w:val="000000" w:themeColor="text1"/>
          <w:u w:color="000000" w:themeColor="text1"/>
        </w:rPr>
        <w:tab/>
      </w:r>
      <w:r w:rsidR="004F60D3" w:rsidRPr="00CC72ED">
        <w:rPr>
          <w:color w:val="000000" w:themeColor="text1"/>
          <w:u w:val="single" w:color="000000" w:themeColor="text1"/>
        </w:rPr>
        <w:t>t</w:t>
      </w:r>
      <w:r w:rsidR="005E53D6" w:rsidRPr="00787595">
        <w:rPr>
          <w:color w:val="000000" w:themeColor="text1"/>
          <w:u w:val="single" w:color="000000" w:themeColor="text1"/>
        </w:rPr>
        <w:t>he person</w:t>
      </w:r>
      <w:r w:rsidR="005E53D6">
        <w:rPr>
          <w:color w:val="000000" w:themeColor="text1"/>
          <w:u w:val="single" w:color="000000" w:themeColor="text1"/>
        </w:rPr>
        <w:t xml:space="preserve"> </w:t>
      </w:r>
      <w:r w:rsidR="005E53D6" w:rsidRPr="00787595">
        <w:rPr>
          <w:color w:val="000000" w:themeColor="text1"/>
          <w:u w:val="single" w:color="000000" w:themeColor="text1"/>
        </w:rPr>
        <w:t>has a bachelor</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s degree or higher from an accredited college or university in risk management, business administration, finance, economics, or any other field determined by the director or other </w:t>
      </w:r>
      <w:r w:rsidR="00CC72ED">
        <w:rPr>
          <w:color w:val="000000" w:themeColor="text1"/>
          <w:u w:val="single" w:color="000000" w:themeColor="text1"/>
        </w:rPr>
        <w:t>s</w:t>
      </w:r>
      <w:r w:rsidR="005E53D6" w:rsidRPr="00787595">
        <w:rPr>
          <w:color w:val="000000" w:themeColor="text1"/>
          <w:u w:val="single" w:color="000000" w:themeColor="text1"/>
        </w:rPr>
        <w:t>tate regulatory official or entity to demonstrate minimum competence in risk management; and</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00671AC7">
        <w:rPr>
          <w:color w:val="000000" w:themeColor="text1"/>
          <w:u w:color="000000" w:themeColor="text1"/>
        </w:rPr>
        <w:tab/>
      </w:r>
      <w:r w:rsidR="005E53D6" w:rsidRPr="00787595">
        <w:rPr>
          <w:color w:val="000000" w:themeColor="text1"/>
          <w:u w:val="single" w:color="000000" w:themeColor="text1"/>
        </w:rPr>
        <w:t>(</w:t>
      </w:r>
      <w:r w:rsidR="00671AC7">
        <w:rPr>
          <w:color w:val="000000" w:themeColor="text1"/>
          <w:u w:val="single" w:color="000000" w:themeColor="text1"/>
        </w:rPr>
        <w:t>B</w:t>
      </w:r>
      <w:r w:rsidR="005E53D6" w:rsidRPr="00787595">
        <w:rPr>
          <w:color w:val="000000" w:themeColor="text1"/>
          <w:u w:val="single" w:color="000000" w:themeColor="text1"/>
        </w:rPr>
        <w:t>)</w:t>
      </w:r>
      <w:r w:rsidRPr="00663E7D">
        <w:rPr>
          <w:color w:val="000000" w:themeColor="text1"/>
          <w:u w:color="000000" w:themeColor="text1"/>
        </w:rPr>
        <w:tab/>
      </w:r>
      <w:r w:rsidR="005E53D6" w:rsidRPr="00787595">
        <w:rPr>
          <w:color w:val="000000" w:themeColor="text1"/>
          <w:u w:val="single" w:color="000000" w:themeColor="text1"/>
        </w:rPr>
        <w:t xml:space="preserve">has </w:t>
      </w:r>
      <w:r w:rsidR="00A75B02">
        <w:rPr>
          <w:color w:val="000000" w:themeColor="text1"/>
          <w:u w:val="single" w:color="000000" w:themeColor="text1"/>
        </w:rPr>
        <w:t>three</w:t>
      </w:r>
      <w:r w:rsidR="005E53D6" w:rsidRPr="00787595">
        <w:rPr>
          <w:color w:val="000000" w:themeColor="text1"/>
          <w:u w:val="single" w:color="000000" w:themeColor="text1"/>
        </w:rPr>
        <w:t xml:space="preserve"> years of experience in risk financing, claims administration, loss prevention, risk and insurance analysis, or purchasing c</w:t>
      </w:r>
      <w:r w:rsidR="00671AC7">
        <w:rPr>
          <w:color w:val="000000" w:themeColor="text1"/>
          <w:u w:val="single" w:color="000000" w:themeColor="text1"/>
        </w:rPr>
        <w:t>ommercial lines of insurance;</w:t>
      </w:r>
      <w:r w:rsidR="00EF5688">
        <w:rPr>
          <w:color w:val="000000" w:themeColor="text1"/>
          <w:u w:val="single" w:color="000000" w:themeColor="text1"/>
        </w:rPr>
        <w:t xml:space="preserve"> or</w:t>
      </w:r>
      <w:r w:rsidR="005E53D6" w:rsidRPr="00787595">
        <w:rPr>
          <w:color w:val="000000" w:themeColor="text1"/>
          <w:u w:val="single" w:color="000000" w:themeColor="text1"/>
        </w:rPr>
        <w:t xml:space="preserve"> </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Pr="00663E7D">
        <w:rPr>
          <w:color w:val="000000" w:themeColor="text1"/>
          <w:u w:color="000000" w:themeColor="text1"/>
        </w:rPr>
        <w:tab/>
      </w:r>
      <w:r w:rsidR="00671AC7">
        <w:rPr>
          <w:color w:val="000000" w:themeColor="text1"/>
          <w:u w:color="000000" w:themeColor="text1"/>
        </w:rPr>
        <w:tab/>
      </w:r>
      <w:r w:rsidR="00671AC7">
        <w:rPr>
          <w:color w:val="000000" w:themeColor="text1"/>
          <w:u w:val="single" w:color="000000" w:themeColor="text1"/>
        </w:rPr>
        <w:t>(aa</w:t>
      </w:r>
      <w:r w:rsidR="00A75B02">
        <w:rPr>
          <w:color w:val="000000" w:themeColor="text1"/>
          <w:u w:val="single" w:color="000000" w:themeColor="text1"/>
        </w:rPr>
        <w:t>)</w:t>
      </w:r>
      <w:r w:rsidRPr="00663E7D">
        <w:rPr>
          <w:color w:val="000000" w:themeColor="text1"/>
          <w:u w:color="000000" w:themeColor="text1"/>
        </w:rPr>
        <w:tab/>
      </w:r>
      <w:r w:rsidR="005E53D6" w:rsidRPr="00787595">
        <w:rPr>
          <w:color w:val="000000" w:themeColor="text1"/>
          <w:u w:val="single" w:color="000000" w:themeColor="text1"/>
        </w:rPr>
        <w:t>has</w:t>
      </w:r>
      <w:r w:rsidR="00A75B02">
        <w:rPr>
          <w:color w:val="000000" w:themeColor="text1"/>
          <w:u w:val="single" w:color="000000" w:themeColor="text1"/>
        </w:rPr>
        <w:t xml:space="preserve"> </w:t>
      </w:r>
      <w:r w:rsidR="005E53D6" w:rsidRPr="00787595">
        <w:rPr>
          <w:color w:val="000000" w:themeColor="text1"/>
          <w:u w:val="single" w:color="000000" w:themeColor="text1"/>
        </w:rPr>
        <w:t>a designation as a Chartered Property and Casualty Underwriter (CPCU) issued by the American Institute for CPCU/Insurance Institute of America;</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Pr="00663E7D">
        <w:rPr>
          <w:color w:val="000000" w:themeColor="text1"/>
          <w:u w:color="000000" w:themeColor="text1"/>
        </w:rPr>
        <w:tab/>
      </w:r>
      <w:r w:rsidR="00671AC7">
        <w:rPr>
          <w:color w:val="000000" w:themeColor="text1"/>
          <w:u w:color="000000" w:themeColor="text1"/>
        </w:rPr>
        <w:tab/>
      </w:r>
      <w:r w:rsidR="005E53D6" w:rsidRPr="00787595">
        <w:rPr>
          <w:color w:val="000000" w:themeColor="text1"/>
          <w:u w:val="single" w:color="000000" w:themeColor="text1"/>
        </w:rPr>
        <w:t>(</w:t>
      </w:r>
      <w:r w:rsidR="00671AC7">
        <w:rPr>
          <w:color w:val="000000" w:themeColor="text1"/>
          <w:u w:val="single" w:color="000000" w:themeColor="text1"/>
        </w:rPr>
        <w:t>bb</w:t>
      </w:r>
      <w:r w:rsidR="005E53D6" w:rsidRPr="00787595">
        <w:rPr>
          <w:color w:val="000000" w:themeColor="text1"/>
          <w:u w:val="single" w:color="000000" w:themeColor="text1"/>
        </w:rPr>
        <w:t>)</w:t>
      </w:r>
      <w:r w:rsidRPr="00663E7D">
        <w:rPr>
          <w:color w:val="000000" w:themeColor="text1"/>
          <w:u w:color="000000" w:themeColor="text1"/>
        </w:rPr>
        <w:tab/>
      </w:r>
      <w:r w:rsidR="00CC72ED">
        <w:rPr>
          <w:color w:val="000000" w:themeColor="text1"/>
          <w:u w:val="single" w:color="000000" w:themeColor="text1"/>
        </w:rPr>
        <w:t xml:space="preserve">has </w:t>
      </w:r>
      <w:r w:rsidR="005E53D6" w:rsidRPr="00787595">
        <w:rPr>
          <w:color w:val="000000" w:themeColor="text1"/>
          <w:u w:val="single" w:color="000000" w:themeColor="text1"/>
        </w:rPr>
        <w:t>a designation as an Associate in Risk Management (ARM) issued by the American Institute for CPCU/Insurance Institute of America;</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Pr="00663E7D">
        <w:rPr>
          <w:color w:val="000000" w:themeColor="text1"/>
          <w:u w:color="000000" w:themeColor="text1"/>
        </w:rPr>
        <w:tab/>
      </w:r>
      <w:r w:rsidR="00671AC7">
        <w:rPr>
          <w:color w:val="000000" w:themeColor="text1"/>
          <w:u w:color="000000" w:themeColor="text1"/>
        </w:rPr>
        <w:tab/>
      </w:r>
      <w:r w:rsidR="00671AC7" w:rsidRPr="00BB4511">
        <w:rPr>
          <w:color w:val="000000" w:themeColor="text1"/>
          <w:u w:val="single"/>
        </w:rPr>
        <w:t>(</w:t>
      </w:r>
      <w:r w:rsidR="00671AC7">
        <w:rPr>
          <w:color w:val="000000" w:themeColor="text1"/>
          <w:u w:val="single" w:color="000000" w:themeColor="text1"/>
        </w:rPr>
        <w:t>cc</w:t>
      </w:r>
      <w:r w:rsidR="005E53D6" w:rsidRPr="00787595">
        <w:rPr>
          <w:color w:val="000000" w:themeColor="text1"/>
          <w:u w:val="single" w:color="000000" w:themeColor="text1"/>
        </w:rPr>
        <w:t>)</w:t>
      </w:r>
      <w:r w:rsidRPr="00663E7D">
        <w:rPr>
          <w:color w:val="000000" w:themeColor="text1"/>
          <w:u w:color="000000" w:themeColor="text1"/>
        </w:rPr>
        <w:tab/>
      </w:r>
      <w:r w:rsidR="00CC72ED">
        <w:rPr>
          <w:color w:val="000000" w:themeColor="text1"/>
          <w:u w:val="single" w:color="000000" w:themeColor="text1"/>
        </w:rPr>
        <w:t xml:space="preserve">has </w:t>
      </w:r>
      <w:r w:rsidR="005E53D6" w:rsidRPr="00787595">
        <w:rPr>
          <w:color w:val="000000" w:themeColor="text1"/>
          <w:u w:val="single" w:color="000000" w:themeColor="text1"/>
        </w:rPr>
        <w:t>a designation as Certified Risk Manager (CRM) issued by the National Alliance for Insurance Education &amp; Research;</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Pr="00663E7D">
        <w:rPr>
          <w:color w:val="000000" w:themeColor="text1"/>
          <w:u w:color="000000" w:themeColor="text1"/>
        </w:rPr>
        <w:tab/>
      </w:r>
      <w:r w:rsidR="00671AC7">
        <w:rPr>
          <w:color w:val="000000" w:themeColor="text1"/>
          <w:u w:color="000000" w:themeColor="text1"/>
        </w:rPr>
        <w:tab/>
      </w:r>
      <w:r w:rsidR="00671AC7">
        <w:rPr>
          <w:color w:val="000000" w:themeColor="text1"/>
          <w:u w:val="single" w:color="000000" w:themeColor="text1"/>
        </w:rPr>
        <w:t>(dd</w:t>
      </w:r>
      <w:r w:rsidR="005E53D6" w:rsidRPr="00787595">
        <w:rPr>
          <w:color w:val="000000" w:themeColor="text1"/>
          <w:u w:val="single" w:color="000000" w:themeColor="text1"/>
        </w:rPr>
        <w:t>)</w:t>
      </w:r>
      <w:r w:rsidRPr="00663E7D">
        <w:rPr>
          <w:color w:val="000000" w:themeColor="text1"/>
          <w:u w:color="000000" w:themeColor="text1"/>
        </w:rPr>
        <w:tab/>
      </w:r>
      <w:r w:rsidR="00CC72ED">
        <w:rPr>
          <w:color w:val="000000" w:themeColor="text1"/>
          <w:u w:val="single" w:color="000000" w:themeColor="text1"/>
        </w:rPr>
        <w:t xml:space="preserve">has </w:t>
      </w:r>
      <w:r w:rsidR="005E53D6" w:rsidRPr="00787595">
        <w:rPr>
          <w:color w:val="000000" w:themeColor="text1"/>
          <w:u w:val="single" w:color="000000" w:themeColor="text1"/>
        </w:rPr>
        <w:t>a designation as a RIMS Fellow (RF) issued by the Global Risk Management Institute; or</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Pr="00663E7D">
        <w:rPr>
          <w:color w:val="000000" w:themeColor="text1"/>
          <w:u w:color="000000" w:themeColor="text1"/>
        </w:rPr>
        <w:tab/>
      </w:r>
      <w:r w:rsidR="00671AC7">
        <w:rPr>
          <w:color w:val="000000" w:themeColor="text1"/>
          <w:u w:color="000000" w:themeColor="text1"/>
        </w:rPr>
        <w:tab/>
      </w:r>
      <w:r w:rsidR="005E53D6" w:rsidRPr="00787595">
        <w:rPr>
          <w:color w:val="000000" w:themeColor="text1"/>
          <w:u w:val="single" w:color="000000" w:themeColor="text1"/>
        </w:rPr>
        <w:t>(</w:t>
      </w:r>
      <w:r w:rsidR="00671AC7">
        <w:rPr>
          <w:color w:val="000000" w:themeColor="text1"/>
          <w:u w:val="single" w:color="000000" w:themeColor="text1"/>
        </w:rPr>
        <w:t>ee</w:t>
      </w:r>
      <w:r w:rsidR="005E53D6" w:rsidRPr="00787595">
        <w:rPr>
          <w:color w:val="000000" w:themeColor="text1"/>
          <w:u w:val="single" w:color="000000" w:themeColor="text1"/>
        </w:rPr>
        <w:t>)</w:t>
      </w:r>
      <w:r w:rsidRPr="00663E7D">
        <w:rPr>
          <w:color w:val="000000" w:themeColor="text1"/>
          <w:u w:color="000000" w:themeColor="text1"/>
        </w:rPr>
        <w:tab/>
      </w:r>
      <w:r w:rsidR="005E53D6" w:rsidRPr="00787595">
        <w:rPr>
          <w:color w:val="000000" w:themeColor="text1"/>
          <w:u w:val="single" w:color="000000" w:themeColor="text1"/>
        </w:rPr>
        <w:t xml:space="preserve">any other designation, certification, or license determined by the director or other </w:t>
      </w:r>
      <w:r w:rsidR="00CC72ED">
        <w:rPr>
          <w:color w:val="000000" w:themeColor="text1"/>
          <w:u w:val="single" w:color="000000" w:themeColor="text1"/>
        </w:rPr>
        <w:t>s</w:t>
      </w:r>
      <w:r w:rsidR="005E53D6" w:rsidRPr="00787595">
        <w:rPr>
          <w:color w:val="000000" w:themeColor="text1"/>
          <w:u w:val="single" w:color="000000" w:themeColor="text1"/>
        </w:rPr>
        <w:t>tate insurance regulatory official or entity to demonstrate minimum competency in risk management;</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005E53D6" w:rsidRPr="00787595">
        <w:rPr>
          <w:color w:val="000000" w:themeColor="text1"/>
          <w:u w:val="single" w:color="000000" w:themeColor="text1"/>
        </w:rPr>
        <w:t>(</w:t>
      </w:r>
      <w:r w:rsidR="00EF5688">
        <w:rPr>
          <w:color w:val="000000" w:themeColor="text1"/>
          <w:u w:val="single" w:color="000000" w:themeColor="text1"/>
        </w:rPr>
        <w:t>i</w:t>
      </w:r>
      <w:r w:rsidR="00A75B02">
        <w:rPr>
          <w:color w:val="000000" w:themeColor="text1"/>
          <w:u w:val="single" w:color="000000" w:themeColor="text1"/>
        </w:rPr>
        <w:t>i)</w:t>
      </w:r>
      <w:r w:rsidR="00EF5688">
        <w:rPr>
          <w:color w:val="000000" w:themeColor="text1"/>
          <w:u w:val="single" w:color="000000" w:themeColor="text1"/>
        </w:rPr>
        <w:t>(A)</w:t>
      </w:r>
      <w:r w:rsidRPr="00663E7D">
        <w:rPr>
          <w:color w:val="000000" w:themeColor="text1"/>
          <w:u w:color="000000" w:themeColor="text1"/>
        </w:rPr>
        <w:tab/>
      </w:r>
      <w:r w:rsidR="005E53D6" w:rsidRPr="00787595">
        <w:rPr>
          <w:color w:val="000000" w:themeColor="text1"/>
          <w:u w:val="single" w:color="000000" w:themeColor="text1"/>
        </w:rPr>
        <w:t xml:space="preserve">has at least </w:t>
      </w:r>
      <w:r w:rsidR="00A75B02">
        <w:rPr>
          <w:color w:val="000000" w:themeColor="text1"/>
          <w:u w:val="single" w:color="000000" w:themeColor="text1"/>
        </w:rPr>
        <w:t>seven</w:t>
      </w:r>
      <w:r w:rsidR="005E53D6" w:rsidRPr="00787595">
        <w:rPr>
          <w:color w:val="000000" w:themeColor="text1"/>
          <w:u w:val="single" w:color="000000" w:themeColor="text1"/>
        </w:rPr>
        <w:t xml:space="preserve"> years of experience in risk financing, claims administration, loss prevention, risk and insurance coverage analysis, or purchasing commercial lines of insurance; and</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Pr="00663E7D">
        <w:rPr>
          <w:color w:val="000000" w:themeColor="text1"/>
          <w:u w:color="000000" w:themeColor="text1"/>
        </w:rPr>
        <w:tab/>
      </w:r>
      <w:r w:rsidR="005E53D6" w:rsidRPr="00787595">
        <w:rPr>
          <w:color w:val="000000" w:themeColor="text1"/>
          <w:u w:val="single" w:color="000000" w:themeColor="text1"/>
        </w:rPr>
        <w:t>(</w:t>
      </w:r>
      <w:r w:rsidR="00EF5688">
        <w:rPr>
          <w:color w:val="000000" w:themeColor="text1"/>
          <w:u w:val="single" w:color="000000" w:themeColor="text1"/>
        </w:rPr>
        <w:t>B</w:t>
      </w:r>
      <w:r w:rsidR="005E53D6" w:rsidRPr="00787595">
        <w:rPr>
          <w:color w:val="000000" w:themeColor="text1"/>
          <w:u w:val="single" w:color="000000" w:themeColor="text1"/>
        </w:rPr>
        <w:t>)</w:t>
      </w:r>
      <w:r w:rsidRPr="00663E7D">
        <w:rPr>
          <w:color w:val="000000" w:themeColor="text1"/>
          <w:u w:color="000000" w:themeColor="text1"/>
        </w:rPr>
        <w:tab/>
      </w:r>
      <w:r w:rsidR="005E53D6" w:rsidRPr="00787595">
        <w:rPr>
          <w:color w:val="000000" w:themeColor="text1"/>
          <w:u w:val="single" w:color="000000" w:themeColor="text1"/>
        </w:rPr>
        <w:t xml:space="preserve">has any </w:t>
      </w:r>
      <w:r w:rsidR="00A75B02">
        <w:rPr>
          <w:color w:val="000000" w:themeColor="text1"/>
          <w:u w:val="single" w:color="000000" w:themeColor="text1"/>
        </w:rPr>
        <w:t>one</w:t>
      </w:r>
      <w:r w:rsidR="005E53D6" w:rsidRPr="00787595">
        <w:rPr>
          <w:color w:val="000000" w:themeColor="text1"/>
          <w:u w:val="single" w:color="000000" w:themeColor="text1"/>
        </w:rPr>
        <w:t xml:space="preserve"> of the designations specified in </w:t>
      </w:r>
      <w:r w:rsidR="00FB3DC1">
        <w:rPr>
          <w:color w:val="000000" w:themeColor="text1"/>
          <w:u w:val="single" w:color="000000" w:themeColor="text1"/>
        </w:rPr>
        <w:t>sub</w:t>
      </w:r>
      <w:r w:rsidR="005E53D6" w:rsidRPr="00787595">
        <w:rPr>
          <w:color w:val="000000" w:themeColor="text1"/>
          <w:u w:val="single" w:color="000000" w:themeColor="text1"/>
        </w:rPr>
        <w:t xml:space="preserve">items </w:t>
      </w:r>
      <w:r w:rsidR="008D6F1A">
        <w:rPr>
          <w:color w:val="000000" w:themeColor="text1"/>
          <w:u w:val="single" w:color="000000" w:themeColor="text1"/>
        </w:rPr>
        <w:t>(c)(i</w:t>
      </w:r>
      <w:r w:rsidR="00EF5688">
        <w:rPr>
          <w:color w:val="000000" w:themeColor="text1"/>
          <w:u w:val="single" w:color="000000" w:themeColor="text1"/>
        </w:rPr>
        <w:t>)(B)(aa)</w:t>
      </w:r>
      <w:r w:rsidR="005E53D6" w:rsidRPr="00787595">
        <w:rPr>
          <w:color w:val="000000" w:themeColor="text1"/>
          <w:u w:val="single" w:color="000000" w:themeColor="text1"/>
        </w:rPr>
        <w:t xml:space="preserve"> through (</w:t>
      </w:r>
      <w:r w:rsidR="00EF5688">
        <w:rPr>
          <w:color w:val="000000" w:themeColor="text1"/>
          <w:u w:val="single" w:color="000000" w:themeColor="text1"/>
        </w:rPr>
        <w:t>c)(</w:t>
      </w:r>
      <w:r w:rsidR="008D6F1A">
        <w:rPr>
          <w:color w:val="000000" w:themeColor="text1"/>
          <w:u w:val="single" w:color="000000" w:themeColor="text1"/>
        </w:rPr>
        <w:t>i</w:t>
      </w:r>
      <w:r w:rsidR="00EF5688">
        <w:rPr>
          <w:color w:val="000000" w:themeColor="text1"/>
          <w:u w:val="single" w:color="000000" w:themeColor="text1"/>
        </w:rPr>
        <w:t>)(B)(ee)</w:t>
      </w:r>
      <w:r w:rsidR="005E53D6" w:rsidRPr="00787595">
        <w:rPr>
          <w:color w:val="000000" w:themeColor="text1"/>
          <w:u w:val="single" w:color="000000" w:themeColor="text1"/>
        </w:rPr>
        <w:t>;</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005E53D6" w:rsidRPr="00787595">
        <w:rPr>
          <w:color w:val="000000" w:themeColor="text1"/>
          <w:u w:val="single" w:color="000000" w:themeColor="text1"/>
        </w:rPr>
        <w:t>(</w:t>
      </w:r>
      <w:r w:rsidR="00EF5688">
        <w:rPr>
          <w:color w:val="000000" w:themeColor="text1"/>
          <w:u w:val="single" w:color="000000" w:themeColor="text1"/>
        </w:rPr>
        <w:t>iii</w:t>
      </w:r>
      <w:r w:rsidR="005E53D6" w:rsidRPr="00787595">
        <w:rPr>
          <w:color w:val="000000" w:themeColor="text1"/>
          <w:u w:val="single" w:color="000000" w:themeColor="text1"/>
        </w:rPr>
        <w:t>)</w:t>
      </w:r>
      <w:r w:rsidRPr="00663E7D">
        <w:rPr>
          <w:color w:val="000000" w:themeColor="text1"/>
          <w:u w:color="000000" w:themeColor="text1"/>
        </w:rPr>
        <w:tab/>
      </w:r>
      <w:r w:rsidR="005E53D6" w:rsidRPr="00787595">
        <w:rPr>
          <w:color w:val="000000" w:themeColor="text1"/>
          <w:u w:val="single" w:color="000000" w:themeColor="text1"/>
        </w:rPr>
        <w:t xml:space="preserve">has at least </w:t>
      </w:r>
      <w:r w:rsidR="00A75B02">
        <w:rPr>
          <w:color w:val="000000" w:themeColor="text1"/>
          <w:u w:val="single" w:color="000000" w:themeColor="text1"/>
        </w:rPr>
        <w:t>ten</w:t>
      </w:r>
      <w:r w:rsidR="005E53D6" w:rsidRPr="00787595">
        <w:rPr>
          <w:color w:val="000000" w:themeColor="text1"/>
          <w:u w:val="single" w:color="000000" w:themeColor="text1"/>
        </w:rPr>
        <w:t xml:space="preserve"> years of experience in risk financing, claims administration, loss prevention, risk and insurance coverage analysis, or purchasing commercial lines of insurance; or</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005E53D6" w:rsidRPr="00787595">
        <w:rPr>
          <w:color w:val="000000" w:themeColor="text1"/>
          <w:u w:val="single" w:color="000000" w:themeColor="text1"/>
        </w:rPr>
        <w:t>(</w:t>
      </w:r>
      <w:r w:rsidR="00EF5688">
        <w:rPr>
          <w:color w:val="000000" w:themeColor="text1"/>
          <w:u w:val="single" w:color="000000" w:themeColor="text1"/>
        </w:rPr>
        <w:t>iv</w:t>
      </w:r>
      <w:r w:rsidR="005E53D6" w:rsidRPr="00787595">
        <w:rPr>
          <w:color w:val="000000" w:themeColor="text1"/>
          <w:u w:val="single" w:color="000000" w:themeColor="text1"/>
        </w:rPr>
        <w:t>)</w:t>
      </w:r>
      <w:r w:rsidRPr="00663E7D">
        <w:rPr>
          <w:color w:val="000000" w:themeColor="text1"/>
          <w:u w:color="000000" w:themeColor="text1"/>
        </w:rPr>
        <w:tab/>
      </w:r>
      <w:r w:rsidR="005E53D6" w:rsidRPr="00787595">
        <w:rPr>
          <w:color w:val="000000" w:themeColor="text1"/>
          <w:u w:val="single" w:color="000000" w:themeColor="text1"/>
        </w:rPr>
        <w:t xml:space="preserve">has a graduate degree from an accredited college or university in risk management, business administration, finance, economics, or any other field determined by the director or other </w:t>
      </w:r>
      <w:r w:rsidR="00CC72ED">
        <w:rPr>
          <w:color w:val="000000" w:themeColor="text1"/>
          <w:u w:val="single" w:color="000000" w:themeColor="text1"/>
        </w:rPr>
        <w:t>s</w:t>
      </w:r>
      <w:r w:rsidR="005E53D6" w:rsidRPr="00787595">
        <w:rPr>
          <w:color w:val="000000" w:themeColor="text1"/>
          <w:u w:val="single" w:color="000000" w:themeColor="text1"/>
        </w:rPr>
        <w:t>tate regulatory official or entity to demonstrate minimum competence in risk management.</w:t>
      </w:r>
    </w:p>
    <w:p w:rsidR="005E53D6"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E7D">
        <w:rPr>
          <w:color w:val="000000" w:themeColor="text1"/>
          <w:u w:color="000000" w:themeColor="text1"/>
        </w:rPr>
        <w:tab/>
      </w:r>
      <w:r w:rsidR="005E53D6" w:rsidRPr="00787595">
        <w:rPr>
          <w:color w:val="000000" w:themeColor="text1"/>
          <w:u w:val="single" w:color="000000" w:themeColor="text1"/>
        </w:rPr>
        <w:t>(15)</w:t>
      </w:r>
      <w:r w:rsidRPr="00663E7D">
        <w:rPr>
          <w:color w:val="000000" w:themeColor="text1"/>
          <w:u w:color="000000" w:themeColor="text1"/>
        </w:rPr>
        <w:tab/>
      </w:r>
      <w:r w:rsidR="00470790" w:rsidRPr="00470790">
        <w:rPr>
          <w:color w:val="000000" w:themeColor="text1"/>
          <w:u w:val="single" w:color="000000" w:themeColor="text1"/>
        </w:rPr>
        <w:t>‘</w:t>
      </w:r>
      <w:r w:rsidR="005E53D6" w:rsidRPr="00787595">
        <w:rPr>
          <w:color w:val="000000" w:themeColor="text1"/>
          <w:u w:val="single" w:color="000000" w:themeColor="text1"/>
        </w:rPr>
        <w:t>State</w:t>
      </w:r>
      <w:r w:rsidR="00470790" w:rsidRPr="00470790">
        <w:rPr>
          <w:color w:val="000000" w:themeColor="text1"/>
          <w:u w:val="single" w:color="000000" w:themeColor="text1"/>
        </w:rPr>
        <w:t>’</w:t>
      </w:r>
      <w:r w:rsidR="00FB3DC1">
        <w:rPr>
          <w:color w:val="000000" w:themeColor="text1"/>
          <w:u w:val="single" w:color="000000" w:themeColor="text1"/>
        </w:rPr>
        <w:t xml:space="preserve"> includes any s</w:t>
      </w:r>
      <w:r w:rsidR="005E53D6" w:rsidRPr="00787595">
        <w:rPr>
          <w:color w:val="000000" w:themeColor="text1"/>
          <w:u w:val="single" w:color="000000" w:themeColor="text1"/>
        </w:rPr>
        <w:t>tate of the United States, the District of Columbia, the Commonwealth of Puerto Rico, Guam, the Northern Mariana Islands, the Virgin Islands, and American Samoa.</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20.</w:t>
      </w:r>
      <w:r>
        <w:tab/>
      </w:r>
      <w:r>
        <w:tab/>
      </w:r>
      <w:r w:rsidRPr="009609A7">
        <w:t>A resident property and casualty</w:t>
      </w:r>
      <w:r w:rsidR="00470790">
        <w:noBreakHyphen/>
      </w:r>
      <w:r w:rsidRPr="009609A7">
        <w:t xml:space="preserve">licensed insurance producer may be licensed as an insurance broker by the director or his designee if the following requirements are met: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(1)</w:t>
      </w:r>
      <w:r>
        <w:tab/>
      </w:r>
      <w:r w:rsidRPr="009609A7">
        <w:t xml:space="preserve">licensure of the resident as an insurance producer for the same lines of insurance for which he proposes to apply as a broker of this State;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(2)</w:t>
      </w:r>
      <w:r>
        <w:tab/>
      </w:r>
      <w:r w:rsidRPr="009609A7">
        <w:t xml:space="preserve">successfully passed the South Carolina broker licensing examination;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(3)</w:t>
      </w:r>
      <w:r>
        <w:tab/>
      </w:r>
      <w:r w:rsidRPr="009609A7">
        <w:t xml:space="preserve">payment of a biennial license fee of two hundred dollars which is earned fully when received, not refundable;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(4)</w:t>
      </w:r>
      <w:r>
        <w:tab/>
      </w:r>
      <w:r w:rsidRPr="009609A7">
        <w:t xml:space="preserve">filing of a bond with the department in a form approved by the Attorney General in favor of South Carolina of ten thousand dollars executed by a corporate surety licensed to transact surety insurance in this State and personally countersigned by a licensed resident agent of the surety.  The bond must be conditioned to pay a person insured or seeking insurance through the broker who sustains loss as a result of: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09A7">
        <w:t>(a)</w:t>
      </w:r>
      <w:r>
        <w:tab/>
      </w:r>
      <w:r w:rsidRPr="009609A7">
        <w:t>the broker</w:t>
      </w:r>
      <w:r w:rsidR="00470790" w:rsidRPr="00470790">
        <w:t>’</w:t>
      </w:r>
      <w:r w:rsidRPr="009609A7">
        <w:t xml:space="preserve">s violation of or failure to comply with an insurance law or regulation of this State;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09A7">
        <w:t>(b)</w:t>
      </w:r>
      <w:r>
        <w:tab/>
      </w:r>
      <w:r w:rsidRPr="009609A7">
        <w:t>the broker</w:t>
      </w:r>
      <w:r w:rsidR="00470790" w:rsidRPr="00470790">
        <w:t>’</w:t>
      </w:r>
      <w:r w:rsidRPr="009609A7">
        <w:t xml:space="preserve">s failure to transmit properly a payment received by him, cash or credit, for transmission to an insurer or an insured;  or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09A7">
        <w:t>(c)</w:t>
      </w:r>
      <w:r>
        <w:tab/>
      </w:r>
      <w:r w:rsidRPr="009609A7">
        <w:t xml:space="preserve">an act of fraud committed by the broker in connection with an insurance transaction.  Instead of a bond, the broker may file with the department certificates of deposit of ten thousand dollars of building and loan associations or federal savings and loan associations located within the State in which deposits are guaranteed by the Federal Savings and Loan Insurance Corporation, not to exceed the amount of insurance, or of banks located within the State in which deposits are guaranteed by the Federal Deposit Insurance Corporation, not to exceed the amount of insurance.  An aggrieved person may institute an action in the county of his residence against the broker or his surety, or both, to recover on the bond or against the broker to recover from the certificates of deposit, and a copy of the summons and complaint in the action must be served on the director, who is not required to be made a party to the action; </w:t>
      </w:r>
    </w:p>
    <w:p w:rsidR="009609A7" w:rsidRPr="00FB3DC1"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609A7">
        <w:t>(5)</w:t>
      </w:r>
      <w:r>
        <w:tab/>
      </w:r>
      <w:r w:rsidRPr="009609A7">
        <w:t>payment to the department, within thirty days after March thirty</w:t>
      </w:r>
      <w:r w:rsidR="00470790">
        <w:noBreakHyphen/>
      </w:r>
      <w:r w:rsidRPr="009609A7">
        <w:t>first, June thirtieth, September thirtieth, and December thirty</w:t>
      </w:r>
      <w:r w:rsidR="00470790">
        <w:noBreakHyphen/>
      </w:r>
      <w:r w:rsidRPr="009609A7">
        <w:t xml:space="preserve">first each year, of </w:t>
      </w:r>
      <w:r w:rsidRPr="00FB3DC1">
        <w:rPr>
          <w:strike/>
        </w:rPr>
        <w:t>a</w:t>
      </w:r>
      <w:r w:rsidR="00FB3DC1">
        <w:t xml:space="preserve"> </w:t>
      </w:r>
      <w:r w:rsidR="00FB3DC1">
        <w:rPr>
          <w:u w:val="single"/>
        </w:rPr>
        <w:t>the</w:t>
      </w:r>
      <w:r w:rsidRPr="009609A7">
        <w:t xml:space="preserve"> broker</w:t>
      </w:r>
      <w:r w:rsidR="00470790" w:rsidRPr="00470790">
        <w:t>’</w:t>
      </w:r>
      <w:r w:rsidRPr="009609A7">
        <w:t xml:space="preserve">s premium tax </w:t>
      </w:r>
      <w:r w:rsidRPr="00FB3DC1">
        <w:rPr>
          <w:strike/>
        </w:rPr>
        <w:t>of four percent</w:t>
      </w:r>
      <w:r w:rsidR="00FB3DC1">
        <w:t xml:space="preserve"> </w:t>
      </w:r>
      <w:r w:rsidR="00FB3DC1">
        <w:rPr>
          <w:u w:val="single"/>
        </w:rPr>
        <w:t>rate</w:t>
      </w:r>
      <w:r w:rsidRPr="009609A7">
        <w:t xml:space="preserve"> upon premiums for policies of insurers not licensed in this State.  In computing total premiums, return premiums on risks and dividends paid or credited to policyholders are excluded.  </w:t>
      </w:r>
      <w:r w:rsidRPr="00FB3DC1">
        <w:rPr>
          <w:strike/>
        </w:rPr>
        <w:t>Such</w:t>
      </w:r>
      <w:r w:rsidR="00FB3DC1" w:rsidRPr="00FB3DC1">
        <w:t xml:space="preserve"> </w:t>
      </w:r>
      <w:r w:rsidR="00FB3DC1" w:rsidRPr="00FB3DC1">
        <w:rPr>
          <w:u w:val="single"/>
        </w:rPr>
        <w:t>The</w:t>
      </w:r>
      <w:r w:rsidR="00FB3DC1">
        <w:t xml:space="preserve"> </w:t>
      </w:r>
      <w:r w:rsidRPr="009609A7">
        <w:t>credit must b</w:t>
      </w:r>
      <w:r w:rsidR="006E150A">
        <w:t>e refunded to the policyholder.</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008A29DE">
        <w:t xml:space="preserve">30. </w:t>
      </w:r>
      <w:r>
        <w:tab/>
        <w:t>A</w:t>
      </w:r>
      <w:r w:rsidRPr="009609A7">
        <w:t xml:space="preserve"> nonresident may be licensed as an insurance broker by the director or his designee if the following requirements are met: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(1)</w:t>
      </w:r>
      <w:r>
        <w:tab/>
      </w:r>
      <w:r w:rsidRPr="009609A7">
        <w:t xml:space="preserve">filing an application on a form prescribed by the director or his designee;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(2)</w:t>
      </w:r>
      <w:r>
        <w:tab/>
      </w:r>
      <w:r w:rsidRPr="009609A7">
        <w:t xml:space="preserve">filing an affidavit stating he will not during the period of the license place, directly or indirectly, insurance on a risk located in this State except through licensed </w:t>
      </w:r>
      <w:r w:rsidRPr="00FB3DC1">
        <w:rPr>
          <w:strike/>
        </w:rPr>
        <w:t>agents</w:t>
      </w:r>
      <w:r w:rsidRPr="009609A7">
        <w:t xml:space="preserve"> </w:t>
      </w:r>
      <w:r w:rsidR="00FB3DC1">
        <w:rPr>
          <w:u w:val="single"/>
        </w:rPr>
        <w:t>producers</w:t>
      </w:r>
      <w:r w:rsidR="00FB3DC1">
        <w:t xml:space="preserve"> </w:t>
      </w:r>
      <w:r w:rsidRPr="009609A7">
        <w:t xml:space="preserve">of insurers licensed to do business in this State;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(3)</w:t>
      </w:r>
      <w:r>
        <w:tab/>
      </w:r>
      <w:r w:rsidRPr="009609A7">
        <w:t xml:space="preserve">filing an affidavit stating he is a licensed broker in another state;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(4)</w:t>
      </w:r>
      <w:r>
        <w:tab/>
      </w:r>
      <w:r w:rsidRPr="009609A7">
        <w:t xml:space="preserve">paying a biennial license fee of two hundred dollars fully earned when received, not refundable;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(5)</w:t>
      </w:r>
      <w:r>
        <w:tab/>
      </w:r>
      <w:r w:rsidRPr="009609A7">
        <w:t xml:space="preserve">An aggrieved person may institute an action in the county of his residence against the broker to recover damages.  A copy of the summons and complaint in the action must be served on the director, who is not required to be made a party to the action. </w:t>
      </w:r>
    </w:p>
    <w:p w:rsidR="009609A7" w:rsidRPr="00FB3DC1"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609A7">
        <w:t>(6)</w:t>
      </w:r>
      <w:r>
        <w:tab/>
      </w:r>
      <w:r w:rsidRPr="009609A7">
        <w:t>paying the department, within thirty days after March thirty</w:t>
      </w:r>
      <w:r w:rsidR="00470790">
        <w:noBreakHyphen/>
      </w:r>
      <w:r w:rsidRPr="009609A7">
        <w:t>first, June thirtieth, September thirtieth, and December thirty</w:t>
      </w:r>
      <w:r w:rsidR="00470790">
        <w:noBreakHyphen/>
      </w:r>
      <w:r w:rsidRPr="009609A7">
        <w:t xml:space="preserve">first each year, </w:t>
      </w:r>
      <w:r w:rsidRPr="00FB3DC1">
        <w:rPr>
          <w:strike/>
        </w:rPr>
        <w:t>a</w:t>
      </w:r>
      <w:r w:rsidR="00FB3DC1">
        <w:t xml:space="preserve"> </w:t>
      </w:r>
      <w:r w:rsidR="00FB3DC1">
        <w:rPr>
          <w:u w:val="single"/>
        </w:rPr>
        <w:t>the</w:t>
      </w:r>
      <w:r w:rsidRPr="009609A7">
        <w:t xml:space="preserve"> broker</w:t>
      </w:r>
      <w:r w:rsidR="00470790" w:rsidRPr="00470790">
        <w:t>’</w:t>
      </w:r>
      <w:r w:rsidRPr="009609A7">
        <w:t xml:space="preserve">s premium tax </w:t>
      </w:r>
      <w:r w:rsidRPr="00FB3DC1">
        <w:rPr>
          <w:strike/>
        </w:rPr>
        <w:t>of four percent</w:t>
      </w:r>
      <w:r w:rsidR="00FB3DC1">
        <w:t xml:space="preserve"> </w:t>
      </w:r>
      <w:r w:rsidR="00FB3DC1">
        <w:rPr>
          <w:u w:val="single"/>
        </w:rPr>
        <w:t>rate</w:t>
      </w:r>
      <w:r w:rsidRPr="009609A7">
        <w:t xml:space="preserve"> upon premiums for policies of insurers not licensed in this State.  In computing total premiums, return premiums on risks and dividends paid or credited to policyholders are excluded.  </w:t>
      </w:r>
      <w:r w:rsidRPr="00FB3DC1">
        <w:rPr>
          <w:strike/>
        </w:rPr>
        <w:t>Such</w:t>
      </w:r>
      <w:r w:rsidRPr="009609A7">
        <w:t xml:space="preserve"> </w:t>
      </w:r>
      <w:r w:rsidR="00FB3DC1">
        <w:rPr>
          <w:u w:val="single"/>
        </w:rPr>
        <w:t>The</w:t>
      </w:r>
      <w:r w:rsidR="00FB3DC1">
        <w:t xml:space="preserve"> </w:t>
      </w:r>
      <w:r w:rsidRPr="009609A7">
        <w:t>credit must b</w:t>
      </w:r>
      <w:r w:rsidR="006E150A">
        <w:t>e refunded to the policyholder.</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35.</w:t>
      </w:r>
      <w:r>
        <w:tab/>
      </w:r>
      <w:r>
        <w:tab/>
      </w:r>
      <w:r w:rsidRPr="009609A7">
        <w:t>When an individual applies for an insurance broker</w:t>
      </w:r>
      <w:r w:rsidR="00470790" w:rsidRPr="00470790">
        <w:t>’</w:t>
      </w:r>
      <w:r w:rsidRPr="009609A7">
        <w:t>s license</w:t>
      </w:r>
      <w:r w:rsidR="00BB4511">
        <w:rPr>
          <w:u w:val="single"/>
        </w:rPr>
        <w:t>,</w:t>
      </w:r>
      <w:r w:rsidRPr="009609A7">
        <w:t xml:space="preserve"> he shall supply the department his business and residence address.  The broker shall notify the department within thirty days of any change in these addresses.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40.</w:t>
      </w:r>
      <w:r>
        <w:tab/>
      </w:r>
      <w:r>
        <w:tab/>
      </w:r>
      <w:r w:rsidRPr="009609A7">
        <w:t xml:space="preserve">The director or his designee may enter into reciprocal agreements with the insurance commissioners of other states in regard to licensing of nonresident brokers if in his judgment the arrangements or agreements are in the best interest of the </w:t>
      </w:r>
      <w:r w:rsidR="00BB4511">
        <w:t>S</w:t>
      </w:r>
      <w:r w:rsidRPr="009609A7">
        <w:t>tate and if the applicant for the license meets the minimum statutory requirements of this State for the issuance of a broker</w:t>
      </w:r>
      <w:r w:rsidR="00470790" w:rsidRPr="00470790">
        <w:t>’</w:t>
      </w:r>
      <w:r w:rsidRPr="009609A7">
        <w:t xml:space="preserve">s license.  However, the director or his designee may not enter into or continue any reciprocal agreement unless the other state is as liberal as this State in licensing nonresident brokers.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50.</w:t>
      </w:r>
      <w:r>
        <w:tab/>
      </w:r>
      <w:r>
        <w:tab/>
      </w:r>
      <w:r w:rsidRPr="009609A7">
        <w:t xml:space="preserve">Each license issued is for an indefinite term unless revoked or suspended.  If the biennial license fee of a broker is not paid at the time and in the manner the department provides by regulation, the license must be canceled.  If the license is to be reinstated, an original application must be filed and a reinstatement fee equal to the biennial license fee unpaid must be paid in addition to the regular biennial license fee. </w:t>
      </w:r>
    </w:p>
    <w:p w:rsidR="00FB3DC1" w:rsidRDefault="00FB3DC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3DC1" w:rsidRPr="00FB3DC1" w:rsidRDefault="00FB3DC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38</w:t>
      </w:r>
      <w:r w:rsidR="00470790">
        <w:rPr>
          <w:u w:val="single"/>
        </w:rPr>
        <w:noBreakHyphen/>
      </w:r>
      <w:r>
        <w:rPr>
          <w:u w:val="single"/>
        </w:rPr>
        <w:t>45</w:t>
      </w:r>
      <w:r w:rsidR="00470790">
        <w:rPr>
          <w:u w:val="single"/>
        </w:rPr>
        <w:noBreakHyphen/>
      </w:r>
      <w:r>
        <w:rPr>
          <w:u w:val="single"/>
        </w:rPr>
        <w:t>55.</w:t>
      </w:r>
      <w:r w:rsidR="00663E7D" w:rsidRPr="00663E7D">
        <w:tab/>
      </w:r>
      <w:r w:rsidR="008A29DE">
        <w:t xml:space="preserve"> </w:t>
      </w:r>
      <w:r w:rsidRPr="00787595">
        <w:rPr>
          <w:color w:val="000000" w:themeColor="text1"/>
          <w:u w:val="single" w:color="000000" w:themeColor="text1"/>
        </w:rPr>
        <w:t>The revenue collected from the broker</w:t>
      </w:r>
      <w:r w:rsidR="00470790" w:rsidRPr="00470790">
        <w:rPr>
          <w:color w:val="000000" w:themeColor="text1"/>
          <w:u w:val="single" w:color="000000" w:themeColor="text1"/>
        </w:rPr>
        <w:t>’</w:t>
      </w:r>
      <w:r w:rsidRPr="00787595">
        <w:rPr>
          <w:color w:val="000000" w:themeColor="text1"/>
          <w:u w:val="single" w:color="000000" w:themeColor="text1"/>
        </w:rPr>
        <w:t>s premium tax rate imposed pursuant to the provisions of Sections 38</w:t>
      </w:r>
      <w:r w:rsidR="00470790">
        <w:rPr>
          <w:color w:val="000000" w:themeColor="text1"/>
          <w:u w:val="single" w:color="000000" w:themeColor="text1"/>
        </w:rPr>
        <w:noBreakHyphen/>
      </w:r>
      <w:r w:rsidRPr="00787595">
        <w:rPr>
          <w:color w:val="000000" w:themeColor="text1"/>
          <w:u w:val="single" w:color="000000" w:themeColor="text1"/>
        </w:rPr>
        <w:t>45</w:t>
      </w:r>
      <w:r w:rsidR="00470790">
        <w:rPr>
          <w:color w:val="000000" w:themeColor="text1"/>
          <w:u w:val="single" w:color="000000" w:themeColor="text1"/>
        </w:rPr>
        <w:noBreakHyphen/>
      </w:r>
      <w:r w:rsidRPr="00787595">
        <w:rPr>
          <w:color w:val="000000" w:themeColor="text1"/>
          <w:u w:val="single" w:color="000000" w:themeColor="text1"/>
        </w:rPr>
        <w:t>20(5), 38</w:t>
      </w:r>
      <w:r w:rsidR="00470790">
        <w:rPr>
          <w:color w:val="000000" w:themeColor="text1"/>
          <w:u w:val="single" w:color="000000" w:themeColor="text1"/>
        </w:rPr>
        <w:noBreakHyphen/>
      </w:r>
      <w:r w:rsidRPr="00787595">
        <w:rPr>
          <w:color w:val="000000" w:themeColor="text1"/>
          <w:u w:val="single" w:color="000000" w:themeColor="text1"/>
        </w:rPr>
        <w:t>45</w:t>
      </w:r>
      <w:r w:rsidR="00470790">
        <w:rPr>
          <w:color w:val="000000" w:themeColor="text1"/>
          <w:u w:val="single" w:color="000000" w:themeColor="text1"/>
        </w:rPr>
        <w:noBreakHyphen/>
      </w:r>
      <w:r w:rsidRPr="00787595">
        <w:rPr>
          <w:color w:val="000000" w:themeColor="text1"/>
          <w:u w:val="single" w:color="000000" w:themeColor="text1"/>
        </w:rPr>
        <w:t>30(6) and 38</w:t>
      </w:r>
      <w:r w:rsidR="00470790">
        <w:rPr>
          <w:color w:val="000000" w:themeColor="text1"/>
          <w:u w:val="single" w:color="000000" w:themeColor="text1"/>
        </w:rPr>
        <w:noBreakHyphen/>
      </w:r>
      <w:r w:rsidRPr="00787595">
        <w:rPr>
          <w:color w:val="000000" w:themeColor="text1"/>
          <w:u w:val="single" w:color="000000" w:themeColor="text1"/>
        </w:rPr>
        <w:t>45</w:t>
      </w:r>
      <w:r w:rsidR="00470790">
        <w:rPr>
          <w:color w:val="000000" w:themeColor="text1"/>
          <w:u w:val="single" w:color="000000" w:themeColor="text1"/>
        </w:rPr>
        <w:noBreakHyphen/>
      </w:r>
      <w:r w:rsidRPr="00787595">
        <w:rPr>
          <w:color w:val="000000" w:themeColor="text1"/>
          <w:u w:val="single" w:color="000000" w:themeColor="text1"/>
        </w:rPr>
        <w:t xml:space="preserve">190, must be credited to a special earmarked fund, distinct from the </w:t>
      </w:r>
      <w:r w:rsidR="006E150A">
        <w:rPr>
          <w:color w:val="000000" w:themeColor="text1"/>
          <w:u w:val="single" w:color="000000" w:themeColor="text1"/>
        </w:rPr>
        <w:t>general f</w:t>
      </w:r>
      <w:r w:rsidRPr="00787595">
        <w:rPr>
          <w:color w:val="000000" w:themeColor="text1"/>
          <w:u w:val="single" w:color="000000" w:themeColor="text1"/>
        </w:rPr>
        <w:t>und, and expended only for the purposes provided in this chapter.</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60.</w:t>
      </w:r>
      <w:r>
        <w:tab/>
      </w:r>
      <w:r>
        <w:tab/>
      </w:r>
      <w:r w:rsidR="00FB3DC1">
        <w:rPr>
          <w:u w:val="single"/>
        </w:rPr>
        <w:t>(A)</w:t>
      </w:r>
      <w:r w:rsidR="00FB3DC1">
        <w:tab/>
      </w:r>
      <w:r w:rsidRPr="009609A7">
        <w:t>As soon after December thirty</w:t>
      </w:r>
      <w:r w:rsidR="00470790">
        <w:noBreakHyphen/>
      </w:r>
      <w:r w:rsidRPr="009609A7">
        <w:t xml:space="preserve">first of each year as may be convenient, the director or his designee shall render an accounting to the </w:t>
      </w:r>
      <w:r w:rsidR="00BB4511">
        <w:t>S</w:t>
      </w:r>
      <w:r w:rsidRPr="009609A7">
        <w:t>tate Treasurer of the</w:t>
      </w:r>
      <w:r w:rsidR="00FB3DC1">
        <w:t xml:space="preserve"> </w:t>
      </w:r>
      <w:r w:rsidR="00FB3DC1">
        <w:rPr>
          <w:u w:val="single"/>
        </w:rPr>
        <w:t>state portion of the</w:t>
      </w:r>
      <w:r w:rsidRPr="009609A7">
        <w:t xml:space="preserve"> broker</w:t>
      </w:r>
      <w:r w:rsidR="00470790" w:rsidRPr="00470790">
        <w:t>’</w:t>
      </w:r>
      <w:r w:rsidRPr="009609A7">
        <w:t>s premium tax</w:t>
      </w:r>
      <w:r w:rsidR="00FB3DC1">
        <w:t xml:space="preserve"> </w:t>
      </w:r>
      <w:r w:rsidR="00FB3DC1">
        <w:rPr>
          <w:u w:val="single"/>
        </w:rPr>
        <w:t>rate payment</w:t>
      </w:r>
      <w:r w:rsidRPr="009609A7">
        <w:t xml:space="preserve"> collected showing the counties in which the risk covered by the insurance is located and shall furnish a duplicate of the accounting to the Comptroller General.  The Comptroller General shall draw his warrant on the State Treasurer for one</w:t>
      </w:r>
      <w:r w:rsidR="00470790">
        <w:noBreakHyphen/>
      </w:r>
      <w:r w:rsidRPr="009609A7">
        <w:t>fourth</w:t>
      </w:r>
      <w:r w:rsidR="00FB3DC1">
        <w:t xml:space="preserve"> </w:t>
      </w:r>
      <w:r w:rsidR="00FB3DC1">
        <w:rPr>
          <w:u w:val="single"/>
        </w:rPr>
        <w:t>of the state</w:t>
      </w:r>
      <w:r w:rsidR="00470790" w:rsidRPr="00470790">
        <w:rPr>
          <w:u w:val="single"/>
        </w:rPr>
        <w:t>’</w:t>
      </w:r>
      <w:r w:rsidR="00FB3DC1">
        <w:rPr>
          <w:u w:val="single"/>
        </w:rPr>
        <w:t>s portion</w:t>
      </w:r>
      <w:r w:rsidRPr="009609A7">
        <w:t xml:space="preserve"> of the broker</w:t>
      </w:r>
      <w:r w:rsidR="00470790" w:rsidRPr="00470790">
        <w:t>’</w:t>
      </w:r>
      <w:r w:rsidRPr="009609A7">
        <w:t>s premium tax</w:t>
      </w:r>
      <w:r w:rsidR="00FB3DC1">
        <w:t xml:space="preserve"> </w:t>
      </w:r>
      <w:r w:rsidR="00FB3DC1">
        <w:rPr>
          <w:u w:val="single"/>
        </w:rPr>
        <w:t>rate payment</w:t>
      </w:r>
      <w:r w:rsidRPr="009609A7">
        <w:t xml:space="preserve"> collected</w:t>
      </w:r>
      <w:r w:rsidR="00FB3DC1">
        <w:t xml:space="preserve"> </w:t>
      </w:r>
      <w:r w:rsidR="00FB3DC1">
        <w:rPr>
          <w:u w:val="single"/>
        </w:rPr>
        <w:t>by the department</w:t>
      </w:r>
      <w:r w:rsidRPr="009609A7">
        <w:t xml:space="preserve"> on property insurance, payable to the county treasurer of the county in which the property is located.  The county treasurer shall distribute the broker</w:t>
      </w:r>
      <w:r w:rsidR="00470790" w:rsidRPr="00470790">
        <w:t>’</w:t>
      </w:r>
      <w:r w:rsidRPr="009609A7">
        <w:t>s premium tax collected on property insurance in accordance with the requirements of Sections 23</w:t>
      </w:r>
      <w:r w:rsidR="00470790">
        <w:noBreakHyphen/>
      </w:r>
      <w:r w:rsidRPr="009609A7">
        <w:t>9</w:t>
      </w:r>
      <w:r w:rsidR="00470790">
        <w:noBreakHyphen/>
      </w:r>
      <w:r w:rsidRPr="009609A7">
        <w:t>360 and 23</w:t>
      </w:r>
      <w:r w:rsidR="00470790">
        <w:noBreakHyphen/>
      </w:r>
      <w:r w:rsidRPr="009609A7">
        <w:t>9</w:t>
      </w:r>
      <w:r w:rsidR="00470790">
        <w:noBreakHyphen/>
      </w:r>
      <w:r w:rsidRPr="009609A7">
        <w:t>470 and Sections 38</w:t>
      </w:r>
      <w:r w:rsidR="00470790">
        <w:noBreakHyphen/>
      </w:r>
      <w:r w:rsidRPr="009609A7">
        <w:t>7</w:t>
      </w:r>
      <w:r w:rsidR="00470790">
        <w:noBreakHyphen/>
      </w:r>
      <w:r w:rsidRPr="009609A7">
        <w:t>70 and 38</w:t>
      </w:r>
      <w:r w:rsidR="00470790">
        <w:noBreakHyphen/>
      </w:r>
      <w:r w:rsidRPr="009609A7">
        <w:t>7</w:t>
      </w:r>
      <w:r w:rsidR="00470790">
        <w:noBreakHyphen/>
      </w:r>
      <w:r w:rsidRPr="009609A7">
        <w:t xml:space="preserve">80. </w:t>
      </w:r>
    </w:p>
    <w:p w:rsidR="00FB3DC1" w:rsidRPr="00FB3DC1" w:rsidRDefault="00FB3DC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787595">
        <w:rPr>
          <w:color w:val="000000" w:themeColor="text1"/>
          <w:u w:val="single" w:color="000000" w:themeColor="text1"/>
        </w:rPr>
        <w:t xml:space="preserve">As soon </w:t>
      </w:r>
      <w:r w:rsidR="006E150A">
        <w:rPr>
          <w:color w:val="000000" w:themeColor="text1"/>
          <w:u w:val="single" w:color="000000" w:themeColor="text1"/>
        </w:rPr>
        <w:t xml:space="preserve">as practical </w:t>
      </w:r>
      <w:r w:rsidRPr="00787595">
        <w:rPr>
          <w:color w:val="000000" w:themeColor="text1"/>
          <w:u w:val="single" w:color="000000" w:themeColor="text1"/>
        </w:rPr>
        <w:t>after December thirty</w:t>
      </w:r>
      <w:r w:rsidR="00470790">
        <w:rPr>
          <w:color w:val="000000" w:themeColor="text1"/>
          <w:u w:val="single" w:color="000000" w:themeColor="text1"/>
        </w:rPr>
        <w:noBreakHyphen/>
      </w:r>
      <w:r w:rsidRPr="00787595">
        <w:rPr>
          <w:color w:val="000000" w:themeColor="text1"/>
          <w:u w:val="single" w:color="000000" w:themeColor="text1"/>
        </w:rPr>
        <w:t>first</w:t>
      </w:r>
      <w:r w:rsidR="006E150A">
        <w:rPr>
          <w:color w:val="000000" w:themeColor="text1"/>
          <w:u w:val="single" w:color="000000" w:themeColor="text1"/>
        </w:rPr>
        <w:t>,</w:t>
      </w:r>
      <w:r w:rsidRPr="00787595">
        <w:rPr>
          <w:color w:val="000000" w:themeColor="text1"/>
          <w:u w:val="single" w:color="000000" w:themeColor="text1"/>
        </w:rPr>
        <w:t xml:space="preserve"> but no later tha</w:t>
      </w:r>
      <w:r w:rsidR="006E150A">
        <w:rPr>
          <w:color w:val="000000" w:themeColor="text1"/>
          <w:u w:val="single" w:color="000000" w:themeColor="text1"/>
        </w:rPr>
        <w:t>n July first of each year, the d</w:t>
      </w:r>
      <w:r w:rsidRPr="00787595">
        <w:rPr>
          <w:color w:val="000000" w:themeColor="text1"/>
          <w:u w:val="single" w:color="000000" w:themeColor="text1"/>
        </w:rPr>
        <w:t xml:space="preserve">epartment shall distribute from the special earmarked fund, distinct from the </w:t>
      </w:r>
      <w:r w:rsidR="006E150A">
        <w:rPr>
          <w:color w:val="000000" w:themeColor="text1"/>
          <w:u w:val="single" w:color="000000" w:themeColor="text1"/>
        </w:rPr>
        <w:t>g</w:t>
      </w:r>
      <w:r w:rsidRPr="00787595">
        <w:rPr>
          <w:color w:val="000000" w:themeColor="text1"/>
          <w:u w:val="single" w:color="000000" w:themeColor="text1"/>
        </w:rPr>
        <w:t xml:space="preserve">eneral </w:t>
      </w:r>
      <w:r w:rsidR="006E150A">
        <w:rPr>
          <w:color w:val="000000" w:themeColor="text1"/>
          <w:u w:val="single" w:color="000000" w:themeColor="text1"/>
        </w:rPr>
        <w:t>f</w:t>
      </w:r>
      <w:r w:rsidRPr="00787595">
        <w:rPr>
          <w:color w:val="000000" w:themeColor="text1"/>
          <w:u w:val="single" w:color="000000" w:themeColor="text1"/>
        </w:rPr>
        <w:t>und, the municipal portion of the broker</w:t>
      </w:r>
      <w:r w:rsidR="00470790" w:rsidRPr="00470790">
        <w:rPr>
          <w:color w:val="000000" w:themeColor="text1"/>
          <w:u w:val="single" w:color="000000" w:themeColor="text1"/>
        </w:rPr>
        <w:t>’</w:t>
      </w:r>
      <w:r w:rsidRPr="00787595">
        <w:rPr>
          <w:color w:val="000000" w:themeColor="text1"/>
          <w:u w:val="single" w:color="000000" w:themeColor="text1"/>
        </w:rPr>
        <w:t>s premium tax rate payment collected for the prior tax year in accordance with the requirements of Sections 38</w:t>
      </w:r>
      <w:r w:rsidR="00470790">
        <w:rPr>
          <w:color w:val="000000" w:themeColor="text1"/>
          <w:u w:val="single" w:color="000000" w:themeColor="text1"/>
        </w:rPr>
        <w:noBreakHyphen/>
      </w:r>
      <w:r w:rsidRPr="00787595">
        <w:rPr>
          <w:color w:val="000000" w:themeColor="text1"/>
          <w:u w:val="single" w:color="000000" w:themeColor="text1"/>
        </w:rPr>
        <w:t>45</w:t>
      </w:r>
      <w:r w:rsidR="00470790">
        <w:rPr>
          <w:color w:val="000000" w:themeColor="text1"/>
          <w:u w:val="single" w:color="000000" w:themeColor="text1"/>
        </w:rPr>
        <w:noBreakHyphen/>
      </w:r>
      <w:r w:rsidRPr="00787595">
        <w:rPr>
          <w:color w:val="000000" w:themeColor="text1"/>
          <w:u w:val="single" w:color="000000" w:themeColor="text1"/>
        </w:rPr>
        <w:t>20(5) and 38</w:t>
      </w:r>
      <w:r w:rsidR="00470790">
        <w:rPr>
          <w:color w:val="000000" w:themeColor="text1"/>
          <w:u w:val="single" w:color="000000" w:themeColor="text1"/>
        </w:rPr>
        <w:noBreakHyphen/>
      </w:r>
      <w:r w:rsidRPr="00787595">
        <w:rPr>
          <w:color w:val="000000" w:themeColor="text1"/>
          <w:u w:val="single" w:color="000000" w:themeColor="text1"/>
        </w:rPr>
        <w:t>45</w:t>
      </w:r>
      <w:r w:rsidR="00470790">
        <w:rPr>
          <w:color w:val="000000" w:themeColor="text1"/>
          <w:u w:val="single" w:color="000000" w:themeColor="text1"/>
        </w:rPr>
        <w:noBreakHyphen/>
      </w:r>
      <w:r w:rsidRPr="00787595">
        <w:rPr>
          <w:color w:val="000000" w:themeColor="text1"/>
          <w:u w:val="single" w:color="000000" w:themeColor="text1"/>
        </w:rPr>
        <w:t>30(6). This amount must be paid to the municipal agent with a fu</w:t>
      </w:r>
      <w:r w:rsidR="006E150A">
        <w:rPr>
          <w:color w:val="000000" w:themeColor="text1"/>
          <w:u w:val="single" w:color="000000" w:themeColor="text1"/>
        </w:rPr>
        <w:t>ll accounting, provided by the d</w:t>
      </w:r>
      <w:r w:rsidRPr="00787595">
        <w:rPr>
          <w:color w:val="000000" w:themeColor="text1"/>
          <w:u w:val="single" w:color="000000" w:themeColor="text1"/>
        </w:rPr>
        <w:t>epartment, including, but not limited to, the name and address of the broker, and amount of the broker</w:t>
      </w:r>
      <w:r w:rsidR="00470790" w:rsidRPr="00470790">
        <w:rPr>
          <w:color w:val="000000" w:themeColor="text1"/>
          <w:u w:val="single" w:color="000000" w:themeColor="text1"/>
        </w:rPr>
        <w:t>’</w:t>
      </w:r>
      <w:r w:rsidRPr="00787595">
        <w:rPr>
          <w:color w:val="000000" w:themeColor="text1"/>
          <w:u w:val="single" w:color="000000" w:themeColor="text1"/>
        </w:rPr>
        <w:t>s premium tax rate payment collected from each broker, and showing the counties in which the risk covered by the insurance is located. The municipal agent shall distri</w:t>
      </w:r>
      <w:r w:rsidR="006E150A">
        <w:rPr>
          <w:color w:val="000000" w:themeColor="text1"/>
          <w:u w:val="single" w:color="000000" w:themeColor="text1"/>
        </w:rPr>
        <w:t>bute the funds annually to each</w:t>
      </w:r>
      <w:r w:rsidRPr="00787595">
        <w:rPr>
          <w:color w:val="000000" w:themeColor="text1"/>
          <w:u w:val="single" w:color="000000" w:themeColor="text1"/>
        </w:rPr>
        <w:t xml:space="preserve"> municipality with which it contracts base</w:t>
      </w:r>
      <w:r w:rsidR="006E150A">
        <w:rPr>
          <w:color w:val="000000" w:themeColor="text1"/>
          <w:u w:val="single" w:color="000000" w:themeColor="text1"/>
        </w:rPr>
        <w:t>d on the data submitted by the d</w:t>
      </w:r>
      <w:r w:rsidRPr="00787595">
        <w:rPr>
          <w:color w:val="000000" w:themeColor="text1"/>
          <w:u w:val="single" w:color="000000" w:themeColor="text1"/>
        </w:rPr>
        <w:t xml:space="preserve">epartment.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70.</w:t>
      </w:r>
      <w:r>
        <w:tab/>
      </w:r>
      <w:r>
        <w:tab/>
      </w:r>
      <w:r w:rsidRPr="009609A7">
        <w:t>A broker</w:t>
      </w:r>
      <w:r w:rsidR="00470790" w:rsidRPr="00470790">
        <w:t>’</w:t>
      </w:r>
      <w:r w:rsidRPr="009609A7">
        <w:t xml:space="preserve">s license entitles the holder to solicit insurance in any county of this State.  However, municipalities may impose license fees in accordance with </w:t>
      </w:r>
      <w:r w:rsidRPr="009E5214">
        <w:rPr>
          <w:strike/>
        </w:rPr>
        <w:t>their ordinances</w:t>
      </w:r>
      <w:r w:rsidR="00FB3DC1">
        <w:t xml:space="preserve"> </w:t>
      </w:r>
      <w:r w:rsidR="00FB3DC1">
        <w:rPr>
          <w:u w:val="single"/>
        </w:rPr>
        <w:t>this title</w:t>
      </w:r>
      <w:r w:rsidRPr="009609A7">
        <w:t xml:space="preserv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FB3DC1"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609A7">
        <w:t>Section 38</w:t>
      </w:r>
      <w:r w:rsidR="00470790">
        <w:noBreakHyphen/>
      </w:r>
      <w:r w:rsidRPr="009609A7">
        <w:t>45</w:t>
      </w:r>
      <w:r w:rsidR="00470790">
        <w:noBreakHyphen/>
      </w:r>
      <w:r w:rsidRPr="009609A7">
        <w:t>80.</w:t>
      </w:r>
      <w:r>
        <w:tab/>
      </w:r>
      <w:r>
        <w:tab/>
      </w:r>
      <w:r w:rsidRPr="009609A7">
        <w:t xml:space="preserve">All brokers doing any kind of insurance business in this State shall make and keep a full and correct record of the business done by them, showing the number, date, term, amount insured, premiums, and the person to whom issued of every policy or certificate of renewal.  The information from these records must be furnished to the director or his designee on demand and the original books or records are open to the inspection of the director or his designee on demand.  These records must be kept for a minimum of five years. </w:t>
      </w:r>
      <w:r w:rsidR="00FB3DC1">
        <w:rPr>
          <w:u w:val="single"/>
        </w:rPr>
        <w:t xml:space="preserve">The director or his designee also </w:t>
      </w:r>
      <w:r w:rsidR="00CC72ED">
        <w:rPr>
          <w:u w:val="single"/>
        </w:rPr>
        <w:t xml:space="preserve">may </w:t>
      </w:r>
      <w:r w:rsidR="00FB3DC1">
        <w:rPr>
          <w:u w:val="single"/>
        </w:rPr>
        <w:t>conduct examinations of broker records.  Examinations must be conducted in accordance with the requirements of Chapter</w:t>
      </w:r>
      <w:r w:rsidR="006E150A">
        <w:rPr>
          <w:u w:val="single"/>
        </w:rPr>
        <w:t xml:space="preserve"> 13 of this title.  The broker is</w:t>
      </w:r>
      <w:r w:rsidR="00FB3DC1">
        <w:rPr>
          <w:u w:val="single"/>
        </w:rPr>
        <w:t xml:space="preserve"> responsible for the costs of any examination.</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90.</w:t>
      </w:r>
      <w:r>
        <w:tab/>
      </w:r>
      <w:r>
        <w:tab/>
      </w:r>
      <w:r w:rsidRPr="009609A7">
        <w:t>At the request of a licensed resident broker, the director or his designee may approve certain nonadmitted insurers as eligible surplus lines insurers to write business on risks located in this State that one or more insurers licensed in this State to write that line of business in this State have declined to write.  The director or his designee may require the broker to submit, on behalf of the insurer, documents necessary to satisfy him that the insurer is licensed in his home state, that it is solvent, and that its operation is not hazardous to the policyholders.  The director or his designee may require the broker or the insurer to file additional documents at any time to maintain the insurer</w:t>
      </w:r>
      <w:r w:rsidR="00470790" w:rsidRPr="00470790">
        <w:t>’</w:t>
      </w:r>
      <w:r w:rsidRPr="009609A7">
        <w:t>s status as an eligible surplus lines insurer.  The director or his designee may withdraw his approval at any time the insurer fails to meet any of the requirements.  While the insurer maintains his status as an eligible surplus lines insurer, a duly licensed broker, under the terms of this chapter, may place business with the insurer.  An insurance broker shall exercise due care in the placing of insurance.  Each broker transacting business in the State during a calendar year shall file annually with the department within thirty days after December thirty</w:t>
      </w:r>
      <w:r w:rsidR="00470790">
        <w:noBreakHyphen/>
      </w:r>
      <w:r w:rsidRPr="009609A7">
        <w:t>first a detailed report of this business.  The report must be in the form the director or his designee prescribes.  The broker</w:t>
      </w:r>
      <w:r w:rsidR="00470790" w:rsidRPr="00470790">
        <w:t>’</w:t>
      </w:r>
      <w:r w:rsidRPr="009609A7">
        <w:t xml:space="preserve">s books, papers, and accounts must be open at all times to the inspection of the director or his designee.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100.</w:t>
      </w:r>
      <w:r>
        <w:tab/>
      </w:r>
      <w:r>
        <w:tab/>
      </w:r>
      <w:r w:rsidRPr="009609A7">
        <w:t xml:space="preserve">A licensed insurance broker may divide commissions with </w:t>
      </w:r>
      <w:r w:rsidRPr="009E5214">
        <w:rPr>
          <w:strike/>
        </w:rPr>
        <w:t>agents</w:t>
      </w:r>
      <w:r w:rsidRPr="009609A7">
        <w:t xml:space="preserve"> </w:t>
      </w:r>
      <w:r w:rsidR="009E5214">
        <w:rPr>
          <w:u w:val="single"/>
        </w:rPr>
        <w:t>producers</w:t>
      </w:r>
      <w:r w:rsidR="009E5214">
        <w:t xml:space="preserve"> </w:t>
      </w:r>
      <w:r w:rsidRPr="009609A7">
        <w:t xml:space="preserve">or brokers in other states or with </w:t>
      </w:r>
      <w:r w:rsidRPr="009E5214">
        <w:rPr>
          <w:strike/>
        </w:rPr>
        <w:t>an agent</w:t>
      </w:r>
      <w:r w:rsidRPr="009609A7">
        <w:t xml:space="preserve"> </w:t>
      </w:r>
      <w:r w:rsidR="009E5214">
        <w:rPr>
          <w:u w:val="single"/>
        </w:rPr>
        <w:t>a producer</w:t>
      </w:r>
      <w:r w:rsidR="009E5214">
        <w:t xml:space="preserve"> </w:t>
      </w:r>
      <w:r w:rsidRPr="009609A7">
        <w:t xml:space="preserve">licensed in this State for an insurer doing the particular class of insurance desired to be placed through the broker.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110.</w:t>
      </w:r>
      <w:r>
        <w:tab/>
      </w:r>
      <w:r>
        <w:tab/>
      </w:r>
      <w:r w:rsidRPr="009609A7">
        <w:t xml:space="preserve">The broker shall write or stamp upon the face of each policy and application of an eligible surplus lines insurer the words, </w:t>
      </w:r>
      <w:r w:rsidR="00470790" w:rsidRPr="00470790">
        <w:t>‘</w:t>
      </w:r>
      <w:r w:rsidRPr="009609A7">
        <w:t>This company has been approved by the director or his designee of the South Carolina Department of Insurance to write business in this State as an eligible surplus lines insurer, but it is not afforded guaranty fund protection</w:t>
      </w:r>
      <w:r w:rsidR="00470790" w:rsidRPr="00470790">
        <w:t>’</w:t>
      </w:r>
      <w:r w:rsidRPr="009609A7">
        <w:t xml:space="preserv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120.</w:t>
      </w:r>
      <w:r>
        <w:tab/>
      </w:r>
      <w:r>
        <w:tab/>
      </w:r>
      <w:r w:rsidRPr="009609A7">
        <w:t xml:space="preserve">Every insurance broker who sells an insurance policy written or issued by an insurer not licensed to do business in this State is personally liable for the limits of the coverage provided for in the policy if the broker fails to comply with the provisions of this title relating to policies issued by insurers not licensed to do business in this State.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130.</w:t>
      </w:r>
      <w:r>
        <w:tab/>
      </w:r>
      <w:r>
        <w:tab/>
      </w:r>
      <w:r w:rsidRPr="009609A7">
        <w:t xml:space="preserve">All losses occurring under policies placed through an insurance broker may be adjusted by a licensed </w:t>
      </w:r>
      <w:r w:rsidRPr="009E5214">
        <w:rPr>
          <w:strike/>
        </w:rPr>
        <w:t>agent</w:t>
      </w:r>
      <w:r w:rsidRPr="009609A7">
        <w:t xml:space="preserve"> </w:t>
      </w:r>
      <w:r w:rsidR="009E5214">
        <w:rPr>
          <w:u w:val="single"/>
        </w:rPr>
        <w:t>producer</w:t>
      </w:r>
      <w:r w:rsidR="009E5214">
        <w:t xml:space="preserve"> </w:t>
      </w:r>
      <w:r w:rsidRPr="009609A7">
        <w:t xml:space="preserve">or adjuster in this State.  All inspections of property and endorsements on policies may be made by a licensed broker or any other licensed insurance </w:t>
      </w:r>
      <w:r w:rsidRPr="009E5214">
        <w:rPr>
          <w:strike/>
        </w:rPr>
        <w:t>agent</w:t>
      </w:r>
      <w:r w:rsidRPr="009609A7">
        <w:t xml:space="preserve"> </w:t>
      </w:r>
      <w:r w:rsidR="009E5214">
        <w:rPr>
          <w:u w:val="single"/>
        </w:rPr>
        <w:t>producer</w:t>
      </w:r>
      <w:r w:rsidR="009E5214">
        <w:t xml:space="preserve"> </w:t>
      </w:r>
      <w:r w:rsidRPr="009609A7">
        <w:t xml:space="preserve">in this State authorized to do so.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140.</w:t>
      </w:r>
      <w:r>
        <w:tab/>
      </w:r>
      <w:r>
        <w:tab/>
      </w:r>
      <w:r w:rsidRPr="009609A7">
        <w:t>When the director or his designee determines after investigation that a broker has violated this title, he may, upon ten days</w:t>
      </w:r>
      <w:r w:rsidR="00470790" w:rsidRPr="00470790">
        <w:t>’</w:t>
      </w:r>
      <w:r w:rsidRPr="009609A7">
        <w:t xml:space="preserve"> notice, impose the penalties provided in Section 38</w:t>
      </w:r>
      <w:r w:rsidR="00470790">
        <w:noBreakHyphen/>
      </w:r>
      <w:r w:rsidRPr="009609A7">
        <w:t>2</w:t>
      </w:r>
      <w:r w:rsidR="00470790">
        <w:noBreakHyphen/>
      </w:r>
      <w:r w:rsidRPr="009609A7">
        <w:t xml:space="preserve">10.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150.</w:t>
      </w:r>
      <w:r>
        <w:tab/>
      </w:r>
      <w:r>
        <w:tab/>
      </w:r>
      <w:r w:rsidRPr="009609A7">
        <w:t xml:space="preserve">Any person violating this chapter is guilty of a misdemeanor.  Each risk written in violation of this chapter is considered a separate offense.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160.</w:t>
      </w:r>
      <w:r>
        <w:tab/>
      </w:r>
      <w:r>
        <w:tab/>
      </w:r>
      <w:r w:rsidRPr="009609A7">
        <w:t xml:space="preserve">No policy fee may be charged by a broker unless it is a reasonable fee, it is made part of the contract, and the </w:t>
      </w:r>
      <w:r w:rsidRPr="00663E7D">
        <w:rPr>
          <w:strike/>
        </w:rPr>
        <w:t>four percent</w:t>
      </w:r>
      <w:r w:rsidRPr="009609A7">
        <w:t xml:space="preserve"> broker</w:t>
      </w:r>
      <w:r w:rsidR="00470790" w:rsidRPr="00470790">
        <w:t>’</w:t>
      </w:r>
      <w:r w:rsidRPr="009609A7">
        <w:t>s premium tax</w:t>
      </w:r>
      <w:r w:rsidR="00663E7D">
        <w:t xml:space="preserve"> </w:t>
      </w:r>
      <w:r w:rsidR="00663E7D">
        <w:rPr>
          <w:u w:val="single"/>
        </w:rPr>
        <w:t>rate</w:t>
      </w:r>
      <w:r w:rsidRPr="009609A7">
        <w:t xml:space="preserve"> is paid upon the policy fee.  If for any reason the director or his designee disapproves the placement or the insurer ultimately refuses to write the risk, the broker shall immediately refund the full policy fee to the policyholder.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170.</w:t>
      </w:r>
      <w:r>
        <w:tab/>
      </w:r>
      <w:r>
        <w:tab/>
      </w:r>
      <w:r w:rsidRPr="009609A7">
        <w:t xml:space="preserve">Before the director or his designee approves a nonadmitted insurer as an eligible surplus lines insurer, the insurer shall appoint in writing the director and his successors in office to be its true and lawful attorney upon whom all legal process in any action or proceeding against it must be served and in this writing shall agree that any lawful process against it which is served upon this attorney is of the same legal force and validity as if served upon the insurer and that the authority continues in force so long as any liability remains outstanding in the </w:t>
      </w:r>
      <w:r w:rsidR="00BB4511">
        <w:t>S</w:t>
      </w:r>
      <w:r w:rsidRPr="009609A7">
        <w:t xml:space="preserve">tate.  Copies of the appointment, certified by the director, are sufficient evidence of the appointment and must be admitted in evidence with the same force and effect as the original might be admitted. </w:t>
      </w:r>
    </w:p>
    <w:p w:rsidR="00663E7D" w:rsidRDefault="00663E7D"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3E7D" w:rsidRPr="00787595" w:rsidRDefault="00663E7D" w:rsidP="0066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Section 38</w:t>
      </w:r>
      <w:r w:rsidR="00470790">
        <w:rPr>
          <w:u w:val="single"/>
        </w:rPr>
        <w:noBreakHyphen/>
      </w:r>
      <w:r>
        <w:rPr>
          <w:u w:val="single"/>
        </w:rPr>
        <w:t>45</w:t>
      </w:r>
      <w:r w:rsidR="00470790">
        <w:rPr>
          <w:u w:val="single"/>
        </w:rPr>
        <w:noBreakHyphen/>
      </w:r>
      <w:r>
        <w:rPr>
          <w:u w:val="single"/>
        </w:rPr>
        <w:t>180.</w:t>
      </w:r>
      <w:r w:rsidR="008A29DE" w:rsidRPr="008A29DE">
        <w:t xml:space="preserve"> </w:t>
      </w:r>
      <w:r w:rsidRPr="00663E7D">
        <w:tab/>
      </w:r>
      <w:r w:rsidRPr="00787595">
        <w:rPr>
          <w:color w:val="000000" w:themeColor="text1"/>
          <w:u w:val="single" w:color="000000" w:themeColor="text1"/>
        </w:rPr>
        <w:t>The department may promulgate regulations and prescribe forms and procedures necessary to implement this chapter.</w:t>
      </w:r>
    </w:p>
    <w:p w:rsidR="00663E7D" w:rsidRPr="00787595" w:rsidRDefault="00663E7D" w:rsidP="0066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63E7D" w:rsidRPr="00787595" w:rsidRDefault="00663E7D" w:rsidP="0066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val="single" w:color="000000" w:themeColor="text1"/>
        </w:rPr>
        <w:t>Section 38</w:t>
      </w:r>
      <w:r w:rsidR="00470790">
        <w:rPr>
          <w:color w:val="000000" w:themeColor="text1"/>
          <w:u w:val="single" w:color="000000" w:themeColor="text1"/>
        </w:rPr>
        <w:noBreakHyphen/>
      </w:r>
      <w:r w:rsidRPr="00663E7D">
        <w:rPr>
          <w:color w:val="000000" w:themeColor="text1"/>
          <w:u w:val="single" w:color="000000" w:themeColor="text1"/>
        </w:rPr>
        <w:t>45</w:t>
      </w:r>
      <w:r w:rsidR="00470790">
        <w:rPr>
          <w:color w:val="000000" w:themeColor="text1"/>
          <w:u w:val="single" w:color="000000" w:themeColor="text1"/>
        </w:rPr>
        <w:noBreakHyphen/>
      </w:r>
      <w:r w:rsidRPr="00663E7D">
        <w:rPr>
          <w:color w:val="000000" w:themeColor="text1"/>
          <w:u w:val="single" w:color="000000" w:themeColor="text1"/>
        </w:rPr>
        <w:t>190.</w:t>
      </w:r>
      <w:r w:rsidRPr="008A29DE">
        <w:rPr>
          <w:color w:val="000000" w:themeColor="text1"/>
          <w:u w:color="000000" w:themeColor="text1"/>
        </w:rPr>
        <w:t xml:space="preserve"> </w:t>
      </w:r>
      <w:r w:rsidRPr="00663E7D">
        <w:rPr>
          <w:color w:val="000000" w:themeColor="text1"/>
          <w:u w:color="000000" w:themeColor="text1"/>
        </w:rPr>
        <w:tab/>
      </w:r>
      <w:r w:rsidRPr="00663E7D">
        <w:rPr>
          <w:color w:val="000000" w:themeColor="text1"/>
          <w:u w:val="single" w:color="000000" w:themeColor="text1"/>
        </w:rPr>
        <w:t>(A)</w:t>
      </w:r>
      <w:r w:rsidR="00CC72ED" w:rsidRPr="00CC72ED">
        <w:rPr>
          <w:color w:val="000000" w:themeColor="text1"/>
          <w:u w:color="000000" w:themeColor="text1"/>
        </w:rPr>
        <w:tab/>
      </w:r>
      <w:r w:rsidRPr="00787595">
        <w:rPr>
          <w:color w:val="000000" w:themeColor="text1"/>
          <w:u w:val="single" w:color="000000" w:themeColor="text1"/>
        </w:rPr>
        <w:t>For the purposes of carrying out the Nonadmitted and Reinsurance Reform Act of 2010, the director or his designee is authorized to enter into agreements  with other states in order to facilitate the collection, allocation</w:t>
      </w:r>
      <w:r w:rsidR="00BB4511">
        <w:rPr>
          <w:color w:val="000000" w:themeColor="text1"/>
          <w:u w:val="single" w:color="000000" w:themeColor="text1"/>
        </w:rPr>
        <w:t>,</w:t>
      </w:r>
      <w:r w:rsidRPr="00787595">
        <w:rPr>
          <w:color w:val="000000" w:themeColor="text1"/>
          <w:u w:val="single" w:color="000000" w:themeColor="text1"/>
        </w:rPr>
        <w:t xml:space="preserve"> and disbursement of premium taxes attributable to the place</w:t>
      </w:r>
      <w:r w:rsidR="006E150A">
        <w:rPr>
          <w:color w:val="000000" w:themeColor="text1"/>
          <w:u w:val="single" w:color="000000" w:themeColor="text1"/>
        </w:rPr>
        <w:t>ment of surplus lines insurance,</w:t>
      </w:r>
      <w:r w:rsidRPr="00787595">
        <w:rPr>
          <w:color w:val="000000" w:themeColor="text1"/>
          <w:u w:val="single" w:color="000000" w:themeColor="text1"/>
        </w:rPr>
        <w:t xml:space="preserve"> provide for uniform methods of allocation and reporting among surplus lines</w:t>
      </w:r>
      <w:r w:rsidR="006E150A">
        <w:rPr>
          <w:color w:val="000000" w:themeColor="text1"/>
          <w:u w:val="single" w:color="000000" w:themeColor="text1"/>
        </w:rPr>
        <w:t xml:space="preserve"> insurance risk classifications,</w:t>
      </w:r>
      <w:r w:rsidRPr="00787595">
        <w:rPr>
          <w:color w:val="000000" w:themeColor="text1"/>
          <w:u w:val="single" w:color="000000" w:themeColor="text1"/>
        </w:rPr>
        <w:t xml:space="preserve"> and share information among states relating to surplus</w:t>
      </w:r>
      <w:r w:rsidR="009E5214">
        <w:rPr>
          <w:color w:val="000000" w:themeColor="text1"/>
          <w:u w:val="single" w:color="000000" w:themeColor="text1"/>
        </w:rPr>
        <w:t xml:space="preserve"> lines</w:t>
      </w:r>
      <w:r w:rsidRPr="00787595">
        <w:rPr>
          <w:color w:val="000000" w:themeColor="text1"/>
          <w:u w:val="single" w:color="000000" w:themeColor="text1"/>
        </w:rPr>
        <w:t xml:space="preserve"> insurance premium taxes. </w:t>
      </w:r>
    </w:p>
    <w:p w:rsidR="00663E7D" w:rsidRDefault="00663E7D" w:rsidP="0066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E7D">
        <w:rPr>
          <w:color w:val="000000" w:themeColor="text1"/>
          <w:u w:color="000000" w:themeColor="text1"/>
        </w:rPr>
        <w:tab/>
      </w:r>
      <w:r w:rsidRPr="00787595">
        <w:rPr>
          <w:color w:val="000000" w:themeColor="text1"/>
          <w:u w:val="single" w:color="000000" w:themeColor="text1"/>
        </w:rPr>
        <w:t>(B)</w:t>
      </w:r>
      <w:r w:rsidRPr="00663E7D">
        <w:rPr>
          <w:color w:val="000000" w:themeColor="text1"/>
          <w:u w:color="000000" w:themeColor="text1"/>
        </w:rPr>
        <w:tab/>
      </w:r>
      <w:r w:rsidRPr="00787595">
        <w:rPr>
          <w:color w:val="000000" w:themeColor="text1"/>
          <w:u w:val="single" w:color="000000" w:themeColor="text1"/>
        </w:rPr>
        <w:t>The director or his designee is authorized to participate in any clearing house established through a compact or other agreement for the purpose of collecting and disbursing to reciprocal states any funds col</w:t>
      </w:r>
      <w:r w:rsidR="006E150A">
        <w:rPr>
          <w:color w:val="000000" w:themeColor="text1"/>
          <w:u w:val="single" w:color="000000" w:themeColor="text1"/>
        </w:rPr>
        <w:t xml:space="preserve">lected pursuant to subsection (A) </w:t>
      </w:r>
      <w:r w:rsidRPr="00787595">
        <w:rPr>
          <w:color w:val="000000" w:themeColor="text1"/>
          <w:u w:val="single" w:color="000000" w:themeColor="text1"/>
        </w:rPr>
        <w:t>applicable to properties, risks</w:t>
      </w:r>
      <w:r w:rsidR="00BB4511">
        <w:rPr>
          <w:color w:val="000000" w:themeColor="text1"/>
          <w:u w:val="single" w:color="000000" w:themeColor="text1"/>
        </w:rPr>
        <w:t>,</w:t>
      </w:r>
      <w:r w:rsidRPr="00787595">
        <w:rPr>
          <w:color w:val="000000" w:themeColor="text1"/>
          <w:u w:val="single" w:color="000000" w:themeColor="text1"/>
        </w:rPr>
        <w:t xml:space="preserve"> or exposures located or to be performed outside of this </w:t>
      </w:r>
      <w:r w:rsidR="00BB4511">
        <w:rPr>
          <w:color w:val="000000" w:themeColor="text1"/>
          <w:u w:val="single" w:color="000000" w:themeColor="text1"/>
        </w:rPr>
        <w:t>S</w:t>
      </w:r>
      <w:r w:rsidRPr="00787595">
        <w:rPr>
          <w:color w:val="000000" w:themeColor="text1"/>
          <w:u w:val="single" w:color="000000" w:themeColor="text1"/>
        </w:rPr>
        <w:t>tate.  To the extent that other states where portions of the properties, risks</w:t>
      </w:r>
      <w:r w:rsidR="00BB4511">
        <w:rPr>
          <w:color w:val="000000" w:themeColor="text1"/>
          <w:u w:val="single" w:color="000000" w:themeColor="text1"/>
        </w:rPr>
        <w:t>,</w:t>
      </w:r>
      <w:r w:rsidRPr="00787595">
        <w:rPr>
          <w:color w:val="000000" w:themeColor="text1"/>
          <w:u w:val="single" w:color="000000" w:themeColor="text1"/>
        </w:rPr>
        <w:t xml:space="preserve"> or exposures reside have failed to enter into an agreement or reciprocal allocation procedure with this </w:t>
      </w:r>
      <w:r w:rsidR="00CC72ED" w:rsidRPr="00787595">
        <w:rPr>
          <w:color w:val="000000" w:themeColor="text1"/>
          <w:u w:val="single" w:color="000000" w:themeColor="text1"/>
        </w:rPr>
        <w:t>State</w:t>
      </w:r>
      <w:r w:rsidRPr="00787595">
        <w:rPr>
          <w:color w:val="000000" w:themeColor="text1"/>
          <w:u w:val="single" w:color="000000" w:themeColor="text1"/>
        </w:rPr>
        <w:t xml:space="preserve">, the net premium tax collected shall be retained by this </w:t>
      </w:r>
      <w:r w:rsidR="00B22047" w:rsidRPr="00787595">
        <w:rPr>
          <w:color w:val="000000" w:themeColor="text1"/>
          <w:u w:val="single" w:color="000000" w:themeColor="text1"/>
        </w:rPr>
        <w:t>State</w:t>
      </w:r>
      <w:r w:rsidRPr="00787595">
        <w:rPr>
          <w:color w:val="000000" w:themeColor="text1"/>
          <w:u w:val="single" w:color="000000" w:themeColor="text1"/>
        </w:rPr>
        <w:t>.</w:t>
      </w:r>
    </w:p>
    <w:p w:rsidR="006E150A" w:rsidRDefault="006E150A" w:rsidP="0066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150A" w:rsidRDefault="006E150A" w:rsidP="0066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150A">
        <w:rPr>
          <w:color w:val="000000" w:themeColor="text1"/>
          <w:u w:val="single"/>
        </w:rPr>
        <w:t>Section 38</w:t>
      </w:r>
      <w:r w:rsidR="00470790">
        <w:rPr>
          <w:color w:val="000000" w:themeColor="text1"/>
          <w:u w:val="single"/>
        </w:rPr>
        <w:noBreakHyphen/>
      </w:r>
      <w:r w:rsidRPr="006E150A">
        <w:rPr>
          <w:color w:val="000000" w:themeColor="text1"/>
          <w:u w:val="single"/>
        </w:rPr>
        <w:t>45</w:t>
      </w:r>
      <w:r w:rsidR="00470790">
        <w:rPr>
          <w:color w:val="000000" w:themeColor="text1"/>
          <w:u w:val="single"/>
        </w:rPr>
        <w:noBreakHyphen/>
      </w:r>
      <w:r w:rsidRPr="006E150A">
        <w:rPr>
          <w:color w:val="000000" w:themeColor="text1"/>
          <w:u w:val="single"/>
        </w:rPr>
        <w:t>195.</w:t>
      </w:r>
      <w:r w:rsidR="008A29DE" w:rsidRPr="008A29DE">
        <w:rPr>
          <w:color w:val="000000" w:themeColor="text1"/>
        </w:rPr>
        <w:t xml:space="preserve"> </w:t>
      </w:r>
      <w:r w:rsidR="004344DD" w:rsidRPr="004344DD">
        <w:tab/>
      </w:r>
      <w:r w:rsidRPr="006E150A">
        <w:rPr>
          <w:u w:val="single"/>
        </w:rPr>
        <w:t>N</w:t>
      </w:r>
      <w:r>
        <w:rPr>
          <w:u w:val="single"/>
        </w:rPr>
        <w:t xml:space="preserve">othing in this chapter precludes the director or his designee from collecting one hundred percent of the taxes due under this </w:t>
      </w:r>
      <w:r w:rsidR="009E5214">
        <w:rPr>
          <w:u w:val="single"/>
        </w:rPr>
        <w:t>chapter</w:t>
      </w:r>
      <w:r>
        <w:rPr>
          <w:u w:val="single"/>
        </w:rPr>
        <w:t xml:space="preserve"> for all risks placed in the surplus lines market.</w:t>
      </w:r>
      <w:r w:rsidRPr="006E150A">
        <w:t>”</w:t>
      </w:r>
    </w:p>
    <w:p w:rsidR="009609A7" w:rsidRPr="009609A7" w:rsidRDefault="009609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090" w:rsidRDefault="00663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rsidR="00470790">
        <w:noBreakHyphen/>
      </w:r>
      <w:r>
        <w:t>7</w:t>
      </w:r>
      <w:r w:rsidR="00470790">
        <w:noBreakHyphen/>
      </w:r>
      <w:r>
        <w:t>160 of the 1976 Code is amended to read:</w:t>
      </w:r>
    </w:p>
    <w:p w:rsidR="00663E7D" w:rsidRDefault="00663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7D" w:rsidRPr="00777A9F" w:rsidRDefault="00663E7D" w:rsidP="0066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470790">
        <w:noBreakHyphen/>
      </w:r>
      <w:r>
        <w:t>7</w:t>
      </w:r>
      <w:r w:rsidR="00470790">
        <w:noBreakHyphen/>
      </w:r>
      <w:r>
        <w:t>160.</w:t>
      </w:r>
      <w:r>
        <w:tab/>
      </w:r>
      <w:r w:rsidRPr="00777A9F">
        <w:rPr>
          <w:color w:val="000000"/>
        </w:rPr>
        <w:t>This title may not be construed as preventing any municipality from levying and collecting license fees or taxes in accordance with its ordinances.  However,</w:t>
      </w:r>
      <w:r>
        <w:rPr>
          <w:color w:val="000000"/>
        </w:rPr>
        <w:t xml:space="preserve"> </w:t>
      </w:r>
      <w:r>
        <w:rPr>
          <w:color w:val="000000"/>
          <w:u w:val="single"/>
        </w:rPr>
        <w:t>for surplus lines insurance</w:t>
      </w:r>
      <w:r w:rsidRPr="00777A9F">
        <w:rPr>
          <w:color w:val="000000"/>
        </w:rPr>
        <w:t xml:space="preserve"> no municipality may charge</w:t>
      </w:r>
      <w:r>
        <w:rPr>
          <w:color w:val="000000"/>
        </w:rPr>
        <w:t xml:space="preserve"> </w:t>
      </w:r>
      <w:r>
        <w:rPr>
          <w:color w:val="000000"/>
          <w:u w:val="single"/>
        </w:rPr>
        <w:t>an additional license fee or tax based upon a percentage of premiums.  A municipality may not charge</w:t>
      </w:r>
      <w:r w:rsidRPr="00777A9F">
        <w:rPr>
          <w:color w:val="000000"/>
        </w:rPr>
        <w:t xml:space="preserve"> a license fee to fire insurers or their agents licensed by the director or his designee in any other manner than on a percentage of the premiums collected in the municipality or realized from risks located within the limits of the municipality, or both, the license fee not to exceed two percent of the premiums collected in the municipality and realized from risks located in the municipality, except in cities of fifty thousand inhabitants or more, where not exceeding five percent may be charged.  Preference must be given hereunder to the municipality wherein the insured property is located, and, if a license is levied against the insuring company on such basis, that company may not be subject to a similar license from a municipality wherein it may collect th</w:t>
      </w:r>
      <w:r>
        <w:rPr>
          <w:color w:val="000000"/>
        </w:rPr>
        <w:t>e premium for such transaction.”</w:t>
      </w:r>
    </w:p>
    <w:p w:rsidR="00663E7D" w:rsidRDefault="00663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7D" w:rsidRDefault="00663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w:t>
      </w:r>
      <w:r w:rsidR="006E150A">
        <w:t>alid, or otherwise ineffective.</w:t>
      </w:r>
    </w:p>
    <w:p w:rsidR="00663E7D" w:rsidRDefault="00663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4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3E7D">
        <w:t>4</w:t>
      </w:r>
      <w:r>
        <w:t>.</w:t>
      </w:r>
      <w:r>
        <w:tab/>
        <w:t xml:space="preserve">This act takes effect </w:t>
      </w:r>
      <w:r w:rsidR="008D6F1A">
        <w:t>January 1, 2012</w:t>
      </w:r>
      <w:r>
        <w:t>.</w:t>
      </w:r>
    </w:p>
    <w:p w:rsidR="00747455" w:rsidRDefault="0047079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7455" w:rsidRDefault="00747455" w:rsidP="0067027A">
      <w:pPr>
        <w:suppressAutoHyphens/>
      </w:pPr>
    </w:p>
    <w:sectPr w:rsidR="00747455" w:rsidSect="00D606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214" w:rsidRDefault="009E5214" w:rsidP="009F0C77">
      <w:r>
        <w:separator/>
      </w:r>
    </w:p>
  </w:endnote>
  <w:endnote w:type="continuationSeparator" w:id="0">
    <w:p w:rsidR="009E5214" w:rsidRDefault="009E52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62F998-432A-4EFA-B3FD-A7E28951852C}"/>
    <w:embedBold r:id="rId2" w:fontKey="{6AB50982-70EA-42C0-ADC9-1BA09A9AA699}"/>
  </w:font>
  <w:font w:name="Calibri">
    <w:panose1 w:val="020F0502020204030204"/>
    <w:charset w:val="00"/>
    <w:family w:val="swiss"/>
    <w:pitch w:val="variable"/>
    <w:sig w:usb0="A00002EF" w:usb1="4000207B" w:usb2="00000000" w:usb3="00000000" w:csb0="0000009F" w:csb1="00000000"/>
    <w:embedRegular r:id="rId3" w:fontKey="{E0E20A7A-B55D-4DE0-9889-65150D1EEECE}"/>
  </w:font>
  <w:font w:name="Tahoma">
    <w:panose1 w:val="020B0604030504040204"/>
    <w:charset w:val="00"/>
    <w:family w:val="swiss"/>
    <w:pitch w:val="variable"/>
    <w:sig w:usb0="61002A87" w:usb1="80000000" w:usb2="00000008" w:usb3="00000000" w:csb0="000101FF" w:csb1="00000000"/>
    <w:embedRegular r:id="rId4" w:fontKey="{871CE648-4EB6-4E58-AA9A-B59A9217787E}"/>
  </w:font>
  <w:font w:name="Cambria">
    <w:panose1 w:val="02040503050406030204"/>
    <w:charset w:val="00"/>
    <w:family w:val="roman"/>
    <w:pitch w:val="variable"/>
    <w:sig w:usb0="A00002EF" w:usb1="4000004B" w:usb2="00000000" w:usb3="00000000" w:csb0="0000009F" w:csb1="00000000"/>
    <w:embedRegular r:id="rId5" w:fontKey="{3F5A5751-C5B6-4C45-92D2-A8899A2AEF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823" w:rsidRPr="00747455" w:rsidRDefault="00747455" w:rsidP="00747455">
    <w:pPr>
      <w:pStyle w:val="Footer"/>
      <w:tabs>
        <w:tab w:val="clear" w:pos="4680"/>
        <w:tab w:val="clear" w:pos="9360"/>
        <w:tab w:val="center" w:pos="2995"/>
      </w:tabs>
      <w:spacing w:before="120"/>
    </w:pPr>
    <w:r>
      <w:t>[1419</w:t>
    </w:r>
    <w:r w:rsidR="00D60648">
      <w:t>-</w:t>
    </w:r>
    <w:fldSimple w:instr=" PAGE  \* MERGEFORMAT ">
      <w:r w:rsidR="0067027A">
        <w:rPr>
          <w:noProof/>
        </w:rPr>
        <w:t>2</w:t>
      </w:r>
    </w:fldSimple>
    <w:r w:rsidR="00D6064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648" w:rsidRPr="00747455" w:rsidRDefault="00D60648" w:rsidP="00747455">
    <w:pPr>
      <w:pStyle w:val="Footer"/>
      <w:tabs>
        <w:tab w:val="clear" w:pos="4680"/>
        <w:tab w:val="clear" w:pos="9360"/>
        <w:tab w:val="center" w:pos="2995"/>
      </w:tabs>
      <w:spacing w:before="120"/>
    </w:pPr>
    <w:r>
      <w:t>[1419]</w:t>
    </w:r>
    <w:r>
      <w:tab/>
    </w:r>
    <w:fldSimple w:instr=" PAGE  \* MERGEFORMAT ">
      <w:r w:rsidR="0067027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214" w:rsidRDefault="009E5214" w:rsidP="009F0C77">
      <w:r>
        <w:separator/>
      </w:r>
    </w:p>
  </w:footnote>
  <w:footnote w:type="continuationSeparator" w:id="0">
    <w:p w:rsidR="009E5214" w:rsidRDefault="009E52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317DG12"/>
    <w:docVar w:name="CoverBillType" w:val="b"/>
    <w:docVar w:name="docpath" w:val="L:\Council\bills\NBD\12317DG12.DOCX"/>
    <w:docVar w:name="dvBillNumber" w:val="1419"/>
    <w:docVar w:name="dvBillNumberPrefix" w:val="S. "/>
    <w:docVar w:name="dvOriginalBody" w:val="Senate"/>
    <w:docVar w:name="dvSteno" w:val="NBD"/>
    <w:docVar w:name="NameofBody" w:val="s"/>
    <w:docVar w:name="vgroup2" w:val="Council"/>
  </w:docVars>
  <w:rsids>
    <w:rsidRoot w:val="002B1413"/>
    <w:rsid w:val="000265DA"/>
    <w:rsid w:val="00026C9A"/>
    <w:rsid w:val="000965A1"/>
    <w:rsid w:val="000E1785"/>
    <w:rsid w:val="001023A4"/>
    <w:rsid w:val="0010776B"/>
    <w:rsid w:val="00133E66"/>
    <w:rsid w:val="00134ACF"/>
    <w:rsid w:val="00144E15"/>
    <w:rsid w:val="001838CE"/>
    <w:rsid w:val="001A4A62"/>
    <w:rsid w:val="001A681E"/>
    <w:rsid w:val="001C21A2"/>
    <w:rsid w:val="001D08F2"/>
    <w:rsid w:val="002037CA"/>
    <w:rsid w:val="002047A2"/>
    <w:rsid w:val="002321B6"/>
    <w:rsid w:val="0023696B"/>
    <w:rsid w:val="00250967"/>
    <w:rsid w:val="002759C5"/>
    <w:rsid w:val="00277DEE"/>
    <w:rsid w:val="00280D88"/>
    <w:rsid w:val="00294ABE"/>
    <w:rsid w:val="002A3EB4"/>
    <w:rsid w:val="002B1413"/>
    <w:rsid w:val="00325348"/>
    <w:rsid w:val="00346694"/>
    <w:rsid w:val="00393688"/>
    <w:rsid w:val="003D09AB"/>
    <w:rsid w:val="003D411E"/>
    <w:rsid w:val="003E0CC7"/>
    <w:rsid w:val="003E2EF9"/>
    <w:rsid w:val="003E3C1E"/>
    <w:rsid w:val="003E6148"/>
    <w:rsid w:val="003F0774"/>
    <w:rsid w:val="00400EAA"/>
    <w:rsid w:val="0041760A"/>
    <w:rsid w:val="0043309E"/>
    <w:rsid w:val="004344DD"/>
    <w:rsid w:val="00436AFA"/>
    <w:rsid w:val="00453C64"/>
    <w:rsid w:val="0046291D"/>
    <w:rsid w:val="00470790"/>
    <w:rsid w:val="004809EE"/>
    <w:rsid w:val="004F60D3"/>
    <w:rsid w:val="00510BCD"/>
    <w:rsid w:val="00511EE9"/>
    <w:rsid w:val="00521E00"/>
    <w:rsid w:val="00577C6C"/>
    <w:rsid w:val="0058501B"/>
    <w:rsid w:val="005E53D6"/>
    <w:rsid w:val="006203B0"/>
    <w:rsid w:val="006215AA"/>
    <w:rsid w:val="006340D9"/>
    <w:rsid w:val="00643B8E"/>
    <w:rsid w:val="00663E7D"/>
    <w:rsid w:val="00665EBC"/>
    <w:rsid w:val="0067027A"/>
    <w:rsid w:val="00671AC7"/>
    <w:rsid w:val="0069470D"/>
    <w:rsid w:val="006A476C"/>
    <w:rsid w:val="006B7BB3"/>
    <w:rsid w:val="006C1F02"/>
    <w:rsid w:val="006C6A93"/>
    <w:rsid w:val="006E02F9"/>
    <w:rsid w:val="006E150A"/>
    <w:rsid w:val="00747455"/>
    <w:rsid w:val="007529F1"/>
    <w:rsid w:val="00753C04"/>
    <w:rsid w:val="00756946"/>
    <w:rsid w:val="00757F80"/>
    <w:rsid w:val="00771EEC"/>
    <w:rsid w:val="00786819"/>
    <w:rsid w:val="00797042"/>
    <w:rsid w:val="007A325A"/>
    <w:rsid w:val="007D48E6"/>
    <w:rsid w:val="007F1523"/>
    <w:rsid w:val="007F509E"/>
    <w:rsid w:val="007F5799"/>
    <w:rsid w:val="007F6947"/>
    <w:rsid w:val="00872729"/>
    <w:rsid w:val="008A29DE"/>
    <w:rsid w:val="008D6F1A"/>
    <w:rsid w:val="008F4429"/>
    <w:rsid w:val="009352BB"/>
    <w:rsid w:val="009609A7"/>
    <w:rsid w:val="00990668"/>
    <w:rsid w:val="009E5214"/>
    <w:rsid w:val="009F0C77"/>
    <w:rsid w:val="009F4DD1"/>
    <w:rsid w:val="00A54DB9"/>
    <w:rsid w:val="00A64E80"/>
    <w:rsid w:val="00A741D9"/>
    <w:rsid w:val="00A75B02"/>
    <w:rsid w:val="00A9741D"/>
    <w:rsid w:val="00AB5853"/>
    <w:rsid w:val="00AD4B17"/>
    <w:rsid w:val="00AE4090"/>
    <w:rsid w:val="00B22047"/>
    <w:rsid w:val="00B26FA6"/>
    <w:rsid w:val="00B741CB"/>
    <w:rsid w:val="00B934F3"/>
    <w:rsid w:val="00BB4511"/>
    <w:rsid w:val="00BB6347"/>
    <w:rsid w:val="00BD2134"/>
    <w:rsid w:val="00BD4EB4"/>
    <w:rsid w:val="00C038D8"/>
    <w:rsid w:val="00C045DD"/>
    <w:rsid w:val="00C24945"/>
    <w:rsid w:val="00C3136F"/>
    <w:rsid w:val="00C3483A"/>
    <w:rsid w:val="00C35011"/>
    <w:rsid w:val="00C74E9D"/>
    <w:rsid w:val="00C82FD3"/>
    <w:rsid w:val="00CC6B7B"/>
    <w:rsid w:val="00CC72ED"/>
    <w:rsid w:val="00CD3619"/>
    <w:rsid w:val="00CF4447"/>
    <w:rsid w:val="00D11823"/>
    <w:rsid w:val="00D405E7"/>
    <w:rsid w:val="00D41D56"/>
    <w:rsid w:val="00D60648"/>
    <w:rsid w:val="00D6260D"/>
    <w:rsid w:val="00D6662B"/>
    <w:rsid w:val="00D944ED"/>
    <w:rsid w:val="00D95E2F"/>
    <w:rsid w:val="00D970A9"/>
    <w:rsid w:val="00DB3AC0"/>
    <w:rsid w:val="00DE68F0"/>
    <w:rsid w:val="00DF3845"/>
    <w:rsid w:val="00DF7E17"/>
    <w:rsid w:val="00EA3E5E"/>
    <w:rsid w:val="00EB00A2"/>
    <w:rsid w:val="00EB1BF3"/>
    <w:rsid w:val="00EF3EEE"/>
    <w:rsid w:val="00EF5688"/>
    <w:rsid w:val="00F149A7"/>
    <w:rsid w:val="00F50BAF"/>
    <w:rsid w:val="00F52C10"/>
    <w:rsid w:val="00F66E92"/>
    <w:rsid w:val="00F76A4A"/>
    <w:rsid w:val="00F81FFD"/>
    <w:rsid w:val="00F85228"/>
    <w:rsid w:val="00FB3DC1"/>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D4EB4"/>
    <w:rPr>
      <w:rFonts w:ascii="Tahoma" w:hAnsi="Tahoma" w:cs="Tahoma"/>
      <w:sz w:val="16"/>
      <w:szCs w:val="16"/>
    </w:rPr>
  </w:style>
  <w:style w:type="character" w:customStyle="1" w:styleId="BalloonTextChar">
    <w:name w:val="Balloon Text Char"/>
    <w:basedOn w:val="DefaultParagraphFont"/>
    <w:link w:val="BalloonText"/>
    <w:uiPriority w:val="99"/>
    <w:semiHidden/>
    <w:rsid w:val="00BD4EB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10BC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1F116-F316-43A8-BE2C-A5A2F1464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4423</Words>
  <Characters>23179</Characters>
  <Application>Microsoft Office Word</Application>
  <DocSecurity>0</DocSecurity>
  <Lines>551</Lines>
  <Paragraphs>140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2012-04-10T16:51:00Z</cp:lastPrinted>
  <dcterms:created xsi:type="dcterms:W3CDTF">2012-05-17T19:54:00Z</dcterms:created>
  <dcterms:modified xsi:type="dcterms:W3CDTF">2012-05-17T19:54:00Z</dcterms:modified>
</cp:coreProperties>
</file>