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BF7" w:rsidRDefault="00E81BF7" w:rsidP="00E81BF7">
      <w:pPr>
        <w:pStyle w:val="BillDots0"/>
      </w:pPr>
    </w:p>
    <w:p w:rsidR="00E81BF7" w:rsidRDefault="00E81BF7" w:rsidP="00E81BF7">
      <w:pPr>
        <w:pStyle w:val="Numbersforbills"/>
      </w:pPr>
    </w:p>
    <w:p w:rsidR="00E81BF7" w:rsidRDefault="00E81BF7" w:rsidP="00E81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BF7" w:rsidRDefault="00E81BF7" w:rsidP="00E81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BF7" w:rsidRDefault="00E81BF7" w:rsidP="00E81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BF7" w:rsidRDefault="00E81BF7" w:rsidP="00E81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BF7" w:rsidRDefault="00E81BF7" w:rsidP="00E81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B07FBE">
      <w:pPr>
        <w:pStyle w:val="BillDots"/>
      </w:pPr>
    </w:p>
    <w:p w:rsidR="0010776B" w:rsidRDefault="008158E2" w:rsidP="008158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0" w:name="whattype"/>
      <w:bookmarkEnd w:id="0"/>
      <w:r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7FBE" w:rsidRDefault="00B07FBE" w:rsidP="00B0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1" w:name="billhead"/>
      <w:bookmarkStart w:id="2" w:name="titletop"/>
      <w:bookmarkEnd w:id="1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WACCAMAW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VARSITY BOYS TENNIS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2012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554507" w:rsidRDefault="005545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07FBE" w:rsidRDefault="00B07FBE" w:rsidP="00822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Senate is delighted to learn that the </w:t>
      </w:r>
      <w:r>
        <w:rPr>
          <w:color w:val="000000" w:themeColor="text1"/>
          <w:u w:color="000000" w:themeColor="text1"/>
        </w:rPr>
        <w:t>Waccamaw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varsity boys tennis team</w:t>
      </w:r>
      <w:r>
        <w:t xml:space="preserve"> </w:t>
      </w:r>
      <w:r>
        <w:rPr>
          <w:color w:val="000000" w:themeColor="text1"/>
          <w:u w:color="000000" w:themeColor="text1"/>
        </w:rPr>
        <w:t xml:space="preserve">of Georgetown County </w:t>
      </w:r>
      <w:r>
        <w:t xml:space="preserve">won the </w:t>
      </w:r>
      <w:r w:rsidR="00473E38">
        <w:t xml:space="preserve">Class AA </w:t>
      </w:r>
      <w:r>
        <w:t xml:space="preserve">state championship </w:t>
      </w:r>
      <w:r w:rsidR="00473E38">
        <w:t xml:space="preserve">title </w:t>
      </w:r>
      <w:r>
        <w:t>on March 12, 2012, marking its fifth state title in the past six seasons and tenth straight appearance in the state finals; and</w:t>
      </w:r>
    </w:p>
    <w:p w:rsidR="00B07FBE" w:rsidRDefault="00B07FBE" w:rsidP="00822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07FBE" w:rsidRDefault="00B07FBE" w:rsidP="00822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Waccamaw Warriors clinched its championship by defeating Christ Church Episcopal School of Greenville, winning two of the five singles matches and both of the doubles </w:t>
      </w:r>
      <w:r w:rsidR="00473E38">
        <w:t xml:space="preserve">matches </w:t>
      </w:r>
      <w:r>
        <w:t>in the series; and</w:t>
      </w:r>
    </w:p>
    <w:p w:rsidR="00B07FBE" w:rsidRDefault="00B07FBE" w:rsidP="00822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07FBE" w:rsidRDefault="00B07FBE" w:rsidP="00822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Harrison Richmond and Paul Hendrix won their respective singles matches, and </w:t>
      </w:r>
      <w:r w:rsidR="00473E38">
        <w:t xml:space="preserve">the Warriors narrowly lost </w:t>
      </w:r>
      <w:r>
        <w:t>two other singles; and</w:t>
      </w:r>
    </w:p>
    <w:p w:rsidR="00B07FBE" w:rsidRDefault="00B07FBE" w:rsidP="00822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07FBE" w:rsidRDefault="00B07FBE" w:rsidP="00822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652A60">
        <w:rPr>
          <w:color w:val="000000" w:themeColor="text1"/>
          <w:u w:color="000000" w:themeColor="text1"/>
        </w:rPr>
        <w:t>dominat</w:t>
      </w:r>
      <w:r>
        <w:rPr>
          <w:color w:val="000000" w:themeColor="text1"/>
          <w:u w:color="000000" w:themeColor="text1"/>
        </w:rPr>
        <w:t>ing</w:t>
      </w:r>
      <w:r w:rsidRPr="00652A60">
        <w:rPr>
          <w:color w:val="000000" w:themeColor="text1"/>
          <w:u w:color="000000" w:themeColor="text1"/>
        </w:rPr>
        <w:t xml:space="preserve"> their opponents wi</w:t>
      </w:r>
      <w:r>
        <w:rPr>
          <w:color w:val="000000" w:themeColor="text1"/>
          <w:u w:color="000000" w:themeColor="text1"/>
        </w:rPr>
        <w:t>th</w:t>
      </w:r>
      <w:r w:rsidRPr="00652A60">
        <w:rPr>
          <w:color w:val="000000" w:themeColor="text1"/>
          <w:u w:color="000000" w:themeColor="text1"/>
        </w:rPr>
        <w:t xml:space="preserve"> 6</w:t>
      </w:r>
      <w:r w:rsidR="000414FC">
        <w:rPr>
          <w:color w:val="000000" w:themeColor="text1"/>
          <w:u w:color="000000" w:themeColor="text1"/>
        </w:rPr>
        <w:noBreakHyphen/>
      </w:r>
      <w:r w:rsidRPr="00652A60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 and </w:t>
      </w:r>
      <w:r w:rsidRPr="00652A60">
        <w:rPr>
          <w:color w:val="000000" w:themeColor="text1"/>
          <w:u w:color="000000" w:themeColor="text1"/>
        </w:rPr>
        <w:t>6</w:t>
      </w:r>
      <w:r w:rsidR="000414FC">
        <w:rPr>
          <w:color w:val="000000" w:themeColor="text1"/>
          <w:u w:color="000000" w:themeColor="text1"/>
        </w:rPr>
        <w:noBreakHyphen/>
      </w:r>
      <w:r w:rsidRPr="00652A60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 xml:space="preserve"> victories, Richmond and Joey Hewes prevailed in their doubles match with a championship</w:t>
      </w:r>
      <w:r w:rsidR="000414F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level performance; and</w:t>
      </w:r>
    </w:p>
    <w:p w:rsidR="00B07FBE" w:rsidRDefault="00B07FBE" w:rsidP="00822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7FBE" w:rsidRDefault="00B07FBE" w:rsidP="00822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Hendrix and Alex Czechner paired up for the second doubles match, winning their first set with a repeat 6</w:t>
      </w:r>
      <w:r w:rsidR="000414F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3.  Leading their second set with only a narrow margin of 5</w:t>
      </w:r>
      <w:r w:rsidR="000414F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4, Czechner delivered a solid serve.  A</w:t>
      </w:r>
      <w:r w:rsidRPr="00652A60">
        <w:rPr>
          <w:color w:val="000000" w:themeColor="text1"/>
          <w:u w:color="000000" w:themeColor="text1"/>
        </w:rPr>
        <w:t xml:space="preserve"> short return was misplayed by their </w:t>
      </w:r>
      <w:r>
        <w:rPr>
          <w:color w:val="000000" w:themeColor="text1"/>
          <w:u w:color="000000" w:themeColor="text1"/>
        </w:rPr>
        <w:t>opponents and the Warriors claimed their fifth state championship; and</w:t>
      </w:r>
    </w:p>
    <w:p w:rsidR="00B07FBE" w:rsidRDefault="00B07FBE" w:rsidP="00822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7FBE" w:rsidRDefault="00B07FBE" w:rsidP="00822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>Whereas, one of five All</w:t>
      </w:r>
      <w:r w:rsidR="000414F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Americans in the nation for 2011 and 2012, Harrison Richmond, the team</w:t>
      </w:r>
      <w:r w:rsidR="000414FC" w:rsidRPr="000414F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only senior, led the Warriors throughout the year.  He has signed to play tennis for the University of Virginia in the fall, becoming Waccamaw</w:t>
      </w:r>
      <w:r w:rsidR="000414FC" w:rsidRPr="000414F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fifth consecutive signee with division</w:t>
      </w:r>
      <w:r w:rsidR="000414F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 schools; and</w:t>
      </w:r>
    </w:p>
    <w:p w:rsidR="00B07FBE" w:rsidRDefault="00B07FBE" w:rsidP="00822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07FBE" w:rsidRDefault="00B07FBE" w:rsidP="00822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rigorous training, strength, speed, and agility</w:t>
      </w:r>
      <w:r w:rsidRPr="00E542A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Head Coach </w:t>
      </w:r>
      <w:r>
        <w:t>James Brown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outstanding coaching staff together built a championship team and taught their players invaluable lessons to apply in many aspects of their lives;  </w:t>
      </w:r>
      <w:r>
        <w:t>Now, therefore,</w:t>
      </w:r>
    </w:p>
    <w:p w:rsidR="00B07FBE" w:rsidRDefault="00B07FBE" w:rsidP="00B0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7FBE" w:rsidRDefault="00B07FBE" w:rsidP="00B0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07FBE" w:rsidRDefault="00B07FBE" w:rsidP="00B0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7FBE" w:rsidRPr="00A64F96" w:rsidRDefault="00B07FBE" w:rsidP="00B0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>
        <w:t>That the members of the South Carolina Senate, by this resolution, r</w:t>
      </w:r>
      <w:r>
        <w:rPr>
          <w:color w:val="000000" w:themeColor="text1"/>
          <w:u w:color="000000" w:themeColor="text1"/>
        </w:rPr>
        <w:t>ecognize and honor the Waccamaw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varsity boys tennis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>2012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B07FBE" w:rsidRDefault="00B07FBE" w:rsidP="00B0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7FBE" w:rsidRDefault="00B07FBE" w:rsidP="00B0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David Hammel and Coach James Brown.</w:t>
      </w:r>
    </w:p>
    <w:p w:rsidR="00822502" w:rsidRDefault="000414FC" w:rsidP="00A964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2502" w:rsidRDefault="00822502" w:rsidP="00822502">
      <w:pPr>
        <w:suppressAutoHyphens/>
      </w:pPr>
    </w:p>
    <w:sectPr w:rsidR="00822502" w:rsidSect="0082250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4507" w:rsidRDefault="00554507" w:rsidP="009F0C77">
      <w:r>
        <w:separator/>
      </w:r>
    </w:p>
  </w:endnote>
  <w:endnote w:type="continuationSeparator" w:id="0">
    <w:p w:rsidR="00554507" w:rsidRDefault="0055450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396A25-8542-4290-A2B9-7BD63F65A5DD}"/>
    <w:embedBold r:id="rId2" w:fontKey="{F8BB118F-41AA-4C1C-80FC-85884E1BD66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CEAD3EA-7828-43A5-A0B2-A4F8025DC63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542E5B3-1C1F-498D-B65D-7C72845D356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37575D5-660A-476A-BA4B-BE105033816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70CD" w:rsidRPr="00822502" w:rsidRDefault="00822502" w:rsidP="008225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[1536]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4507" w:rsidRDefault="00554507" w:rsidP="009F0C77">
      <w:r>
        <w:separator/>
      </w:r>
    </w:p>
  </w:footnote>
  <w:footnote w:type="continuationSeparator" w:id="0">
    <w:p w:rsidR="00554507" w:rsidRDefault="0055450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9620AB12"/>
    <w:docVar w:name="CoverBillType" w:val="r"/>
    <w:docVar w:name="docpath" w:val="L:\Council\bills\AGM\19620AB12.DOCX"/>
    <w:docVar w:name="dvBillNumber" w:val="1536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8614A5"/>
    <w:rsid w:val="00006B09"/>
    <w:rsid w:val="00026C9A"/>
    <w:rsid w:val="000414FC"/>
    <w:rsid w:val="000965A1"/>
    <w:rsid w:val="000A1B0D"/>
    <w:rsid w:val="000E1785"/>
    <w:rsid w:val="001023A4"/>
    <w:rsid w:val="0010776B"/>
    <w:rsid w:val="00133E66"/>
    <w:rsid w:val="00134ACF"/>
    <w:rsid w:val="00144E15"/>
    <w:rsid w:val="001470CD"/>
    <w:rsid w:val="00176CFD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45A4B"/>
    <w:rsid w:val="00473E38"/>
    <w:rsid w:val="004809EE"/>
    <w:rsid w:val="00511EE9"/>
    <w:rsid w:val="00521E00"/>
    <w:rsid w:val="00554507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1CA0"/>
    <w:rsid w:val="007A325A"/>
    <w:rsid w:val="007F1523"/>
    <w:rsid w:val="007F509E"/>
    <w:rsid w:val="007F5799"/>
    <w:rsid w:val="007F6947"/>
    <w:rsid w:val="008158E2"/>
    <w:rsid w:val="00822502"/>
    <w:rsid w:val="008614A5"/>
    <w:rsid w:val="00872729"/>
    <w:rsid w:val="008F4429"/>
    <w:rsid w:val="009352BB"/>
    <w:rsid w:val="00990668"/>
    <w:rsid w:val="009F0C77"/>
    <w:rsid w:val="009F4DD1"/>
    <w:rsid w:val="00A21531"/>
    <w:rsid w:val="00A64E80"/>
    <w:rsid w:val="00A741D9"/>
    <w:rsid w:val="00A9640B"/>
    <w:rsid w:val="00A9741D"/>
    <w:rsid w:val="00AD4B17"/>
    <w:rsid w:val="00B07FBE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81BF7"/>
    <w:rsid w:val="00EB00A2"/>
    <w:rsid w:val="00EB1BF3"/>
    <w:rsid w:val="00EF3EEE"/>
    <w:rsid w:val="00F149A7"/>
    <w:rsid w:val="00F50BAF"/>
    <w:rsid w:val="00F52C10"/>
    <w:rsid w:val="00F81FFD"/>
    <w:rsid w:val="00F85228"/>
    <w:rsid w:val="00F922BD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3E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E38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E81BF7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E81BF7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F06D85-95C0-4516-8360-7C50DFA3F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356</Words>
  <Characters>2034</Characters>
  <Application>Microsoft Office Word</Application>
  <DocSecurity>0</DocSecurity>
  <Lines>16</Lines>
  <Paragraphs>4</Paragraphs>
  <ScaleCrop>false</ScaleCrop>
  <Company> </Company>
  <LinksUpToDate>false</LinksUpToDate>
  <CharactersWithSpaces>2386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2012-05-16T18:22:00Z</cp:lastPrinted>
  <dcterms:created xsi:type="dcterms:W3CDTF">2012-05-16T21:26:00Z</dcterms:created>
  <dcterms:modified xsi:type="dcterms:W3CDTF">2012-05-16T21:26:00Z</dcterms:modified>
</cp:coreProperties>
</file>