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1FF" w:rsidRDefault="005421FF" w:rsidP="005421FF">
      <w:pPr>
        <w:pStyle w:val="BillDots"/>
      </w:pPr>
    </w:p>
    <w:p w:rsidR="005421FF" w:rsidRDefault="005421FF" w:rsidP="005421FF">
      <w:pPr>
        <w:pStyle w:val="Numbersforbills"/>
      </w:pPr>
    </w:p>
    <w:p w:rsidR="005421FF" w:rsidRDefault="005421FF" w:rsidP="0054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1FF" w:rsidRDefault="005421FF" w:rsidP="0054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1FF" w:rsidRDefault="005421FF" w:rsidP="0054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1FF" w:rsidRDefault="005421FF" w:rsidP="0054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1FF" w:rsidRDefault="005421FF" w:rsidP="0054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71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EB" w:rsidRDefault="007452EB"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41</w:t>
      </w:r>
      <w:r>
        <w:noBreakHyphen/>
        <w:t>330, AS AMENDED, CODE OF LAWS OF SOUTH CAROLINA, 1976, RELATING, AMONG OTHER THINGS, TO PREREQUISITES TO PERFORMING AN ABORTION, SO AS TO PROVIDE THAT IF AN ULTRASOUND IS PERFORMED, AN ABORTION MUST NOT BE PERFORMED SOONER THAN TWENTY</w:t>
      </w:r>
      <w:r>
        <w:noBreakHyphen/>
        <w:t>FOUR HOURS, RATHER THAN SIXTY MINUTES, FOLLOWING THE COMPLETION OF THE ULTRASOUND, AND TO REQUIRE THE WOMAN TO BE INFORMED OF THE PROCEDURE TO BE INVOLVED AND THE PROBABLE GESTATIONAL AGE OF THE EMBRYO OR FETUS.</w:t>
      </w:r>
    </w:p>
    <w:p w:rsidR="0076713A" w:rsidRDefault="00767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713A" w:rsidRDefault="00767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13A" w:rsidRDefault="00767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EB" w:rsidRDefault="0076713A"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452EB">
        <w:t>Section 44</w:t>
      </w:r>
      <w:r w:rsidR="007452EB">
        <w:noBreakHyphen/>
        <w:t>41</w:t>
      </w:r>
      <w:r w:rsidR="007452EB">
        <w:noBreakHyphen/>
        <w:t xml:space="preserve">330(A)(1) and (2) of the 1976 Code, as </w:t>
      </w:r>
      <w:r w:rsidR="0019539A">
        <w:t xml:space="preserve">last </w:t>
      </w:r>
      <w:r w:rsidR="007452EB">
        <w:t xml:space="preserve">amended by Act 222 of 2008, </w:t>
      </w:r>
      <w:r w:rsidR="0019539A">
        <w:t>is</w:t>
      </w:r>
      <w:r w:rsidR="007452EB">
        <w:t xml:space="preserve"> further amended to read:</w:t>
      </w:r>
    </w:p>
    <w:p w:rsidR="007452EB" w:rsidRDefault="007452EB"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452EB" w:rsidRDefault="007452EB"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(1)</w:t>
      </w:r>
      <w:r>
        <w:tab/>
        <w:t xml:space="preserve">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w:t>
      </w:r>
      <w:r>
        <w:rPr>
          <w:strike/>
        </w:rPr>
        <w:t>sixty minutes</w:t>
      </w:r>
      <w:r>
        <w:t xml:space="preserve"> </w:t>
      </w:r>
      <w:r>
        <w:rPr>
          <w:u w:val="single"/>
        </w:rPr>
        <w:t>twenty</w:t>
      </w:r>
      <w:r>
        <w:rPr>
          <w:u w:val="single"/>
        </w:rPr>
        <w:noBreakHyphen/>
        <w:t>four hours</w:t>
      </w:r>
      <w:r>
        <w:t xml:space="preserve"> following completion of the ultrasound.  The physician who is to perform the abortion or an allied health professional working in conjunction with the physician </w:t>
      </w:r>
      <w:r w:rsidRPr="007452EB">
        <w:rPr>
          <w:strike/>
        </w:rPr>
        <w:t>must</w:t>
      </w:r>
      <w:r>
        <w:t xml:space="preserve"> </w:t>
      </w:r>
      <w:r>
        <w:rPr>
          <w:u w:val="single"/>
        </w:rPr>
        <w:t>shall</w:t>
      </w:r>
      <w:r>
        <w:t xml:space="preserve"> inform the woman before the ultrasound procedure of her right to view the ultrasound image at her request during or after the ultrasound procedure.</w:t>
      </w:r>
    </w:p>
    <w:p w:rsidR="007452EB" w:rsidRDefault="007452EB"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Pr>
          <w:u w:val="single"/>
        </w:rPr>
        <w:t>(a)</w:t>
      </w:r>
      <w:r>
        <w:tab/>
        <w:t xml:space="preserve">The woman must be presented by the physician who is to perform the abortion or by an allied health professional working </w:t>
      </w:r>
      <w:r>
        <w:lastRenderedPageBreak/>
        <w:t xml:space="preserve">in conjunction with the physician a written form containing the following statement:  </w:t>
      </w:r>
      <w:r w:rsidRPr="007452EB">
        <w:t>‘</w:t>
      </w:r>
      <w:r>
        <w:t>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w:t>
      </w:r>
      <w:r w:rsidRPr="007452EB">
        <w:t>’</w:t>
      </w:r>
      <w:r>
        <w:t xml:space="preserve">  This form must be signed and dated by both the physician who is to perform the procedure and the pregnant woman upon whom the procedure is to be performed.</w:t>
      </w:r>
    </w:p>
    <w:p w:rsidR="007452EB" w:rsidRDefault="007452EB"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The woman also must be informed by the physician who is to perform the abortion or by a allied health professional working in conjunction with the physician of the procedure to be involved and by the physician who is to perform the abortion of the probable gestational age of the embryo or fetus, verified by an obstetric ultrasound, if performed, at least twenty</w:t>
      </w:r>
      <w:r>
        <w:rPr>
          <w:u w:val="single"/>
        </w:rPr>
        <w:noBreakHyphen/>
        <w:t>four hours before an abortion is performed.</w:t>
      </w:r>
      <w:r>
        <w:t>”</w:t>
      </w:r>
    </w:p>
    <w:p w:rsidR="0076713A" w:rsidRDefault="00767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7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2EB">
        <w:t>2</w:t>
      </w:r>
      <w:r>
        <w:t>.</w:t>
      </w:r>
      <w:r>
        <w:tab/>
        <w:t>This act takes effect upon approval by the Governor.</w:t>
      </w:r>
    </w:p>
    <w:p w:rsidR="00701C5B" w:rsidRDefault="007452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C5B" w:rsidRDefault="00701C5B" w:rsidP="00701C5B">
      <w:pPr>
        <w:suppressAutoHyphens/>
      </w:pPr>
    </w:p>
    <w:sectPr w:rsidR="00701C5B" w:rsidSect="00701C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13A" w:rsidRDefault="0076713A" w:rsidP="009F0C77">
      <w:r>
        <w:separator/>
      </w:r>
    </w:p>
  </w:endnote>
  <w:endnote w:type="continuationSeparator" w:id="0">
    <w:p w:rsidR="0076713A" w:rsidRDefault="007671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20664D-A3ED-48B8-8D3B-27EFBFB47C56}"/>
    <w:embedBold r:id="rId2" w:fontKey="{A809B58B-8C84-4DA3-9154-A72573CAC965}"/>
  </w:font>
  <w:font w:name="Calibri">
    <w:panose1 w:val="020F0502020204030204"/>
    <w:charset w:val="00"/>
    <w:family w:val="swiss"/>
    <w:pitch w:val="variable"/>
    <w:sig w:usb0="A00002EF" w:usb1="4000207B" w:usb2="00000000" w:usb3="00000000" w:csb0="0000009F" w:csb1="00000000"/>
    <w:embedRegular r:id="rId3" w:fontKey="{8C008FD9-C15F-4D50-83AD-AD32EFFA128C}"/>
  </w:font>
  <w:font w:name="Cambria">
    <w:panose1 w:val="02040503050406030204"/>
    <w:charset w:val="00"/>
    <w:family w:val="roman"/>
    <w:pitch w:val="variable"/>
    <w:sig w:usb0="A00002EF" w:usb1="4000004B" w:usb2="00000000" w:usb3="00000000" w:csb0="0000009F" w:csb1="00000000"/>
    <w:embedRegular r:id="rId4" w:fontKey="{0E909C1F-6904-424C-AA36-E32E2FBF5B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856" w:rsidRPr="00701C5B" w:rsidRDefault="00701C5B" w:rsidP="00701C5B">
    <w:pPr>
      <w:pStyle w:val="Footer"/>
      <w:tabs>
        <w:tab w:val="clear" w:pos="4680"/>
        <w:tab w:val="clear" w:pos="9360"/>
        <w:tab w:val="center" w:pos="2995"/>
      </w:tabs>
      <w:spacing w:before="120"/>
    </w:pPr>
    <w:r>
      <w:t>[3026]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13A" w:rsidRDefault="0076713A" w:rsidP="009F0C77">
      <w:r>
        <w:separator/>
      </w:r>
    </w:p>
  </w:footnote>
  <w:footnote w:type="continuationSeparator" w:id="0">
    <w:p w:rsidR="0076713A" w:rsidRDefault="007671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3BH11"/>
    <w:docVar w:name="CoverBillType" w:val="b"/>
    <w:docVar w:name="docpath" w:val="L:\Council\bills\AGM\18233BH11.DOCX"/>
    <w:docVar w:name="dvBillNumber" w:val="3026"/>
    <w:docVar w:name="dvBillNumberPrefix" w:val="H. "/>
    <w:docVar w:name="dvOriginalBody" w:val="House"/>
    <w:docVar w:name="dvSteno" w:val="AGM"/>
    <w:docVar w:name="NameofBody" w:val="h"/>
    <w:docVar w:name="vgroup2" w:val="Council"/>
  </w:docVars>
  <w:rsids>
    <w:rsidRoot w:val="00AB1B06"/>
    <w:rsid w:val="00011869"/>
    <w:rsid w:val="000E1785"/>
    <w:rsid w:val="000F40FA"/>
    <w:rsid w:val="0010776B"/>
    <w:rsid w:val="00133E66"/>
    <w:rsid w:val="001435A3"/>
    <w:rsid w:val="0019539A"/>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21FF"/>
    <w:rsid w:val="00545593"/>
    <w:rsid w:val="00577C6C"/>
    <w:rsid w:val="005C2FE2"/>
    <w:rsid w:val="005E2BC9"/>
    <w:rsid w:val="005E775E"/>
    <w:rsid w:val="00605102"/>
    <w:rsid w:val="006215AA"/>
    <w:rsid w:val="00625856"/>
    <w:rsid w:val="006913C9"/>
    <w:rsid w:val="0069470D"/>
    <w:rsid w:val="006E5713"/>
    <w:rsid w:val="006E660D"/>
    <w:rsid w:val="00701C5B"/>
    <w:rsid w:val="00734F00"/>
    <w:rsid w:val="007452EB"/>
    <w:rsid w:val="0076713A"/>
    <w:rsid w:val="007A70AE"/>
    <w:rsid w:val="007D2AC3"/>
    <w:rsid w:val="008362E8"/>
    <w:rsid w:val="008A1768"/>
    <w:rsid w:val="008F4429"/>
    <w:rsid w:val="0094021A"/>
    <w:rsid w:val="009C6A0B"/>
    <w:rsid w:val="009F0C77"/>
    <w:rsid w:val="009F4DD1"/>
    <w:rsid w:val="00A41684"/>
    <w:rsid w:val="00A64E80"/>
    <w:rsid w:val="00A72BCD"/>
    <w:rsid w:val="00A741D9"/>
    <w:rsid w:val="00A833AB"/>
    <w:rsid w:val="00A9741D"/>
    <w:rsid w:val="00AB1B06"/>
    <w:rsid w:val="00AC73A5"/>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438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8D374-2CB5-43E0-AD12-424758FC1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2263</Characters>
  <Application>Microsoft Office Word</Application>
  <DocSecurity>0</DocSecurity>
  <Lines>18</Lines>
  <Paragraphs>5</Paragraphs>
  <ScaleCrop>false</ScaleCrop>
  <Company> </Company>
  <LinksUpToDate>false</LinksUpToDate>
  <CharactersWithSpaces>2654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2010-12-03T20:55:00Z</cp:lastPrinted>
  <dcterms:created xsi:type="dcterms:W3CDTF">2010-12-07T21:46:00Z</dcterms:created>
  <dcterms:modified xsi:type="dcterms:W3CDTF">2010-12-07T21:46:00Z</dcterms:modified>
</cp:coreProperties>
</file>