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6D5B76" w:rsidRDefault="006D5B76" w:rsidP="001D7F4F">
      <w:pPr>
        <w:pStyle w:val="BillDots"/>
      </w:pPr>
      <w:r>
        <w:t>COMMITTEE REPORT</w:t>
      </w:r>
    </w:p>
    <w:p w:rsidR="006D5B76" w:rsidRDefault="006D5B76" w:rsidP="001D7F4F">
      <w:pPr>
        <w:pStyle w:val="BillDots"/>
      </w:pPr>
      <w:r>
        <w:t>May 26, 2011</w:t>
      </w:r>
    </w:p>
    <w:p w:rsidR="006D5B76" w:rsidRDefault="006D5B76" w:rsidP="001D7F4F">
      <w:pPr>
        <w:pStyle w:val="BillDot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6D5B76" w:rsidP="001930E8">
      <w:pPr>
        <w:pStyle w:val="BillDots"/>
        <w:tabs>
          <w:tab w:val="clear" w:pos="216"/>
          <w:tab w:val="clear" w:pos="432"/>
          <w:tab w:val="clear" w:pos="648"/>
          <w:tab w:val="clear" w:pos="864"/>
          <w:tab w:val="clear" w:pos="1080"/>
          <w:tab w:val="clear" w:pos="1296"/>
          <w:tab w:val="clear" w:pos="5904"/>
          <w:tab w:val="right" w:pos="5933"/>
        </w:tabs>
      </w:pPr>
      <w:r>
        <w:t>S. Printed 5/26/11--S.</w:t>
      </w:r>
      <w:r w:rsidR="001930E8">
        <w:tab/>
        <w:t>[SEC 5/27/11 12:56 PM]</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6D5B76" w:rsidRDefault="006D5B76" w:rsidP="001D7F4F">
      <w:pPr>
        <w:pStyle w:val="BillDots"/>
      </w:pPr>
    </w:p>
    <w:p w:rsidR="006D5B76" w:rsidRPr="006D5B76" w:rsidRDefault="006D5B76" w:rsidP="006D5B76">
      <w:pPr>
        <w:pStyle w:val="BillDots"/>
        <w:jc w:val="center"/>
      </w:pPr>
      <w:r>
        <w:rPr>
          <w:b/>
        </w:rPr>
        <w:t>THE COMMITTEE ON TRANSPORTATION</w:t>
      </w:r>
    </w:p>
    <w:p w:rsidR="006D5B76" w:rsidRDefault="006D5B76" w:rsidP="001D7F4F">
      <w:pPr>
        <w:pStyle w:val="BillDots"/>
      </w:pPr>
      <w:r>
        <w:tab/>
        <w:t>To whom was referred a Bill (H. 3124) to amend the Code of Laws of South Carolina, 1976, by adding Articles 108, 109, 110, 111, 112, 113, 114, 116, 117, 118, 119, 120, 121, 122, 123, and 124 to Chapter 3, Title 56, etc., respectfully</w:t>
      </w:r>
    </w:p>
    <w:p w:rsidR="006D5B76" w:rsidRPr="006D5B76" w:rsidRDefault="006D5B76" w:rsidP="006D5B76">
      <w:pPr>
        <w:pStyle w:val="BillDots"/>
        <w:jc w:val="center"/>
      </w:pPr>
      <w:r>
        <w:rPr>
          <w:b/>
        </w:rPr>
        <w:t>REPORT:</w:t>
      </w:r>
    </w:p>
    <w:p w:rsidR="006D5B76" w:rsidRDefault="006D5B76" w:rsidP="001D7F4F">
      <w:pPr>
        <w:pStyle w:val="BillDots"/>
      </w:pPr>
      <w:r>
        <w:tab/>
        <w:t>That they have duly and carefully considered the same and recommend that the same do pass with amendment:</w:t>
      </w:r>
    </w:p>
    <w:p w:rsidR="006D5B76" w:rsidRDefault="006D5B76" w:rsidP="001D7F4F">
      <w:pPr>
        <w:pStyle w:val="BillDots"/>
      </w:pP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ab/>
        <w:t>Amend the bill, as and if amended, page 9, by striking SECTION 9 in its entirety and inserting: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80242">
        <w:rPr>
          <w:snapToGrid w:val="0"/>
        </w:rPr>
        <w:t>/</w:t>
      </w:r>
      <w:r w:rsidRPr="00480242">
        <w:rPr>
          <w:snapToGrid w:val="0"/>
        </w:rPr>
        <w:tab/>
        <w:t>SECTION</w:t>
      </w:r>
      <w:r w:rsidRPr="00480242">
        <w:rPr>
          <w:snapToGrid w:val="0"/>
        </w:rPr>
        <w:tab/>
        <w:t>9.</w:t>
      </w:r>
      <w:r w:rsidRPr="00480242">
        <w:rPr>
          <w:snapToGrid w:val="0"/>
        </w:rPr>
        <w:tab/>
        <w:t>Article 65, Chapter 3 of Title 56 is amended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65</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 BOY SCOUTS OF AMERICA </w:t>
      </w:r>
      <w:r w:rsidRPr="00480242">
        <w:rPr>
          <w:u w:val="single"/>
        </w:rPr>
        <w:t>AND EAGLE SCOUT</w:t>
      </w:r>
      <w:r w:rsidRPr="00480242">
        <w:t xml:space="preserve">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 xml:space="preserve">The Department of Motor Vehicles may issue </w:t>
      </w:r>
      <w:r w:rsidR="001C24C8">
        <w:t>‘</w:t>
      </w:r>
      <w:r w:rsidRPr="00480242">
        <w:t>Boy Scouts of America</w:t>
      </w:r>
      <w:r w:rsidR="001C24C8">
        <w:t>’</w:t>
      </w:r>
      <w:r w:rsidRPr="00480242">
        <w:t xml:space="preserve">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 xml:space="preserve">dollar fee not set aside by the Comptroller General to defray costs of production and distribution must be distributed to the South Carolina Indian Waters Council, Boy Scouts of America, to </w:t>
      </w:r>
      <w:r w:rsidRPr="00480242">
        <w:lastRenderedPageBreak/>
        <w:t>then be distributed to the other five Boy Scout councils serving counties in South Carolina.</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 xml:space="preserve">The Department of Motor Vehicles may issue </w:t>
      </w:r>
      <w:r w:rsidR="001C24C8">
        <w:rPr>
          <w:u w:val="single"/>
        </w:rPr>
        <w:t>‘</w:t>
      </w:r>
      <w:r w:rsidRPr="00480242">
        <w:rPr>
          <w:u w:val="single"/>
        </w:rPr>
        <w:t>Eagle Scouts of America</w:t>
      </w:r>
      <w:r w:rsidR="001C24C8">
        <w:rPr>
          <w:u w:val="single"/>
        </w:rPr>
        <w:t>’</w:t>
      </w:r>
      <w:r w:rsidRPr="00480242">
        <w:rPr>
          <w:u w:val="single"/>
        </w:rPr>
        <w:t xml:space="preserve">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 xml:space="preserve">Section 56-3-8100 requirements met for the production, collection, and distribution of fees for the </w:t>
      </w:r>
      <w:r w:rsidR="001C24C8">
        <w:rPr>
          <w:u w:val="single"/>
        </w:rPr>
        <w:t>‘</w:t>
      </w:r>
      <w:r w:rsidRPr="00480242">
        <w:rPr>
          <w:u w:val="single"/>
        </w:rPr>
        <w:t>Boy Scouts of America</w:t>
      </w:r>
      <w:r w:rsidR="001C24C8">
        <w:rPr>
          <w:u w:val="single"/>
        </w:rPr>
        <w:t>’</w:t>
      </w:r>
      <w:r w:rsidRPr="00480242">
        <w:rPr>
          <w:u w:val="single"/>
        </w:rPr>
        <w:t xml:space="preserve"> special plate are deemed to have been met for the ‘Eagle Scouts of America’ special license plate</w:t>
      </w:r>
      <w:r w:rsidRPr="00480242">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Amend the bill further, as and if amended, page 22, after line 35, by adding appropriately numbered new SECTIONS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w:t>
      </w:r>
      <w:r w:rsidRPr="00480242">
        <w:tab/>
        <w:t>SECTION</w:t>
      </w:r>
      <w:r w:rsidRPr="00480242">
        <w:tab/>
        <w:t>___.</w:t>
      </w:r>
      <w:r w:rsidRPr="00480242">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124</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DR. MARY MCLEOD BETHUNE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 xml:space="preserve">The Department of Motor Vehicles may issue </w:t>
      </w:r>
      <w:r w:rsidR="001C24C8">
        <w:t>‘</w:t>
      </w:r>
      <w:r w:rsidRPr="00480242">
        <w:t>Dr. Mary McLeod Bethune</w:t>
      </w:r>
      <w:r w:rsidR="001C24C8">
        <w:t>’</w:t>
      </w:r>
      <w:r w:rsidRPr="00480242">
        <w:t xml:space="preserve"> special license plates to owners of private passenger carrying motor vehicles, as defined in Section 56</w:t>
      </w:r>
      <w:r w:rsidRPr="00480242">
        <w:noBreakHyphen/>
        <w:t>3</w:t>
      </w:r>
      <w:r w:rsidRPr="00480242">
        <w:noBreakHyphen/>
        <w:t>630, or motorcycles, as defined in Section 56-3-630, registered in their names which shall have imprinted on burgundy and gold license plates ‘Dr. Mary McLeod Bethune’</w:t>
      </w:r>
      <w:r w:rsidR="001C24C8">
        <w:t xml:space="preserve"> </w:t>
      </w:r>
      <w:r w:rsidRPr="00480242">
        <w:t xml:space="preserve">and her image, her year of birth, and her year of death.  Twin City </w:t>
      </w:r>
      <w:r w:rsidRPr="00480242">
        <w:lastRenderedPageBreak/>
        <w:t>Outreach 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tab/>
        <w:t>SECTION</w:t>
      </w:r>
      <w:r w:rsidRPr="00480242">
        <w:tab/>
        <w:t>___.</w:t>
      </w:r>
      <w:r w:rsidRPr="00480242">
        <w:tab/>
      </w:r>
      <w:r w:rsidRPr="00480242">
        <w:rPr>
          <w:u w:color="000000" w:themeColor="text1"/>
        </w:rPr>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“ARTICLE 125</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GADSDEN FLAG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 xml:space="preserve">630 and motorcycles as defined in </w:t>
      </w:r>
      <w:r w:rsidR="001C24C8" w:rsidRPr="00480242">
        <w:rPr>
          <w:u w:color="000000" w:themeColor="text1"/>
        </w:rPr>
        <w:t>Section</w:t>
      </w:r>
      <w:r w:rsidR="001C24C8">
        <w:rPr>
          <w:u w:color="000000" w:themeColor="text1"/>
        </w:rPr>
        <w:t xml:space="preserve"> </w:t>
      </w:r>
      <w:r w:rsidRPr="00480242">
        <w:rPr>
          <w:u w:color="000000" w:themeColor="text1"/>
        </w:rPr>
        <w:t>56-3-20 registered in their names.  The fee for this special license plate is twenty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t>(B)</w:t>
      </w:r>
      <w:r w:rsidRPr="00480242">
        <w:rPr>
          <w:u w:color="000000" w:themeColor="text1"/>
        </w:rPr>
        <w:tab/>
        <w:t>The design of the license plate must replicate the color, layout, and design of the Gadsden flag and contain the words ‘Don’t Tread on Me’ below a coiled rattlesnake.</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(C)</w:t>
      </w:r>
      <w:r w:rsidRPr="00480242">
        <w:rPr>
          <w:u w:color="000000" w:themeColor="text1"/>
        </w:rPr>
        <w:tab/>
        <w:t xml:space="preserve">The fees collected pursuant to this section above the cost of producing the license plates must be distributed to the State Museum.  The State Museum must use the fees only to help fund programs and exhibits dedicated to the Revolutionary War and our </w:t>
      </w:r>
      <w:r w:rsidR="001C24C8">
        <w:rPr>
          <w:u w:color="000000" w:themeColor="text1"/>
        </w:rPr>
        <w:t>s</w:t>
      </w:r>
      <w:r w:rsidRPr="00480242">
        <w:rPr>
          <w:u w:color="000000" w:themeColor="text1"/>
        </w:rPr>
        <w:t>tate’s role in the Revolutionary War.</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(D)</w:t>
      </w:r>
      <w:r w:rsidRPr="00480242">
        <w:rPr>
          <w:u w:color="000000" w:themeColor="text1"/>
        </w:rPr>
        <w:tab/>
        <w:t>Before the Department of Motor Vehicles produces and distributes a special license plate pursuant to this section, it must receive a deposit of six thousand eight hundred dollars from an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w:t>
      </w:r>
      <w:r w:rsidRPr="00480242">
        <w:rPr>
          <w:u w:color="000000" w:themeColor="text1"/>
        </w:rPr>
        <w:tab/>
        <w:t>___.</w:t>
      </w:r>
      <w:r w:rsidRPr="00480242">
        <w:rPr>
          <w:u w:color="000000" w:themeColor="text1"/>
        </w:rPr>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126</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‘ACTIVE DUTY MEMBERS OF THE UNITED STATES ARMED FORCES’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w:t>
      </w:r>
      <w:r w:rsidR="001C24C8">
        <w:t>,</w:t>
      </w:r>
      <w:r w:rsidRPr="00480242">
        <w:t xml:space="preserve"> as defined in Section 56</w:t>
      </w:r>
      <w:r w:rsidRPr="00480242">
        <w:noBreakHyphen/>
        <w:t>3</w:t>
      </w:r>
      <w:r w:rsidRPr="00480242">
        <w:noBreakHyphen/>
        <w:t>20, owned by any active member of the 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w:t>
      </w:r>
      <w:r w:rsidRPr="00480242">
        <w:tab/>
        <w:t>___.</w:t>
      </w:r>
      <w:r w:rsidRPr="00480242">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127</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‘2010 BASEBALL NATIONAL CHAMPIONS’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12710.</w:t>
      </w:r>
      <w:r w:rsidRPr="00480242">
        <w:tab/>
        <w:t>(A)</w:t>
      </w:r>
      <w:r w:rsidRPr="00480242">
        <w:tab/>
        <w:t xml:space="preserve">The Department of Motor Vehicles may issue </w:t>
      </w:r>
      <w:r w:rsidR="001C24C8">
        <w:t>‘</w:t>
      </w:r>
      <w:r w:rsidRPr="00480242">
        <w:t>2010 Baseball National Champions</w:t>
      </w:r>
      <w:r w:rsidR="001C24C8">
        <w:t>’</w:t>
      </w:r>
      <w:r w:rsidRPr="00480242">
        <w:t xml:space="preserve"> special license plates to owners of private passenger motor vehicles, as defined in Section 56</w:t>
      </w:r>
      <w:r w:rsidRPr="00480242">
        <w:noBreakHyphen/>
        <w:t>3</w:t>
      </w:r>
      <w:r w:rsidRPr="00480242">
        <w:noBreakHyphen/>
        <w:t>630, or motorcycles</w:t>
      </w:r>
      <w:r w:rsidR="001C24C8">
        <w:t>,</w:t>
      </w:r>
      <w:r w:rsidRPr="00480242">
        <w:t xml:space="preserve"> as defined in Section 56</w:t>
      </w:r>
      <w:r w:rsidRPr="00480242">
        <w:noBreakHyphen/>
        <w:t>3</w:t>
      </w:r>
      <w:r w:rsidRPr="00480242">
        <w:noBreakHyphen/>
        <w:t>20, registered in their names.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University of South Carolina may submit to the department for its approval the emblem, seal, or other symbol it desires to be used for its respective special license plate, provided that the phrase ‘2010 National Baseball Champions’ must be utilized on the plate.</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The requirements for production, collection, and distribution of fees for the plate are those set forth in Section 56</w:t>
      </w:r>
      <w:r w:rsidRPr="00480242">
        <w:noBreakHyphen/>
        <w:t>3</w:t>
      </w:r>
      <w:r w:rsidRPr="00480242">
        <w:noBreakHyphen/>
        <w:t>8100.  The biennial fee for this plate is the regular registration fee set forth in Article 5, Chapter 3 of this title plus an additional fee of seventy dollars.  Any portion of the additional seventy</w:t>
      </w:r>
      <w:r w:rsidRPr="00480242">
        <w:noBreakHyphen/>
        <w:t>dollar fee not set aside by the Comptroller General to defray costs of production and distribution must be distributed to the fund established for the University of South Carolina pursuant to Section 56</w:t>
      </w:r>
      <w:r w:rsidRPr="00480242">
        <w:noBreakHyphen/>
        <w:t>3</w:t>
      </w:r>
      <w:r w:rsidRPr="00480242">
        <w:noBreakHyphen/>
        <w:t>3710(B) used for the purposes provided in that section.</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 xml:space="preserve">License number ‘1’ for the ‘2010 Baseball National Champions’ license plate is reserved for the University of South Carolina </w:t>
      </w:r>
      <w:r w:rsidR="001C24C8">
        <w:t>H</w:t>
      </w:r>
      <w:r w:rsidRPr="00480242">
        <w:t xml:space="preserve">ead </w:t>
      </w:r>
      <w:r w:rsidR="001C24C8">
        <w:t>B</w:t>
      </w:r>
      <w:r w:rsidRPr="00480242">
        <w:t xml:space="preserve">aseball </w:t>
      </w:r>
      <w:r w:rsidR="001C24C8">
        <w:t>C</w:t>
      </w:r>
      <w:r w:rsidRPr="00480242">
        <w:t>oach.”</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SECTION</w:t>
      </w:r>
      <w:r w:rsidRPr="00480242">
        <w:tab/>
        <w:t>___.</w:t>
      </w:r>
      <w:r w:rsidRPr="00480242">
        <w:tab/>
        <w:t>Chapter 3, Title 56 of the 1976 Code is amended by adding: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128</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COMBAT</w:t>
      </w:r>
      <w:r w:rsidRPr="00480242">
        <w:noBreakHyphen/>
        <w:t>RELATED DISABLED VETERAN SPECIAL LICENSE PLATES</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 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related injury as determined from medical records on file with the United States Department of Veterans Affairs.  An application for these special motor vehicle license plates must include official military documentation showing the applicant has at least a fifty percent combat</w:t>
      </w:r>
      <w:r w:rsidRPr="00480242">
        <w:noBreakHyphen/>
        <w:t xml:space="preserve">related disability and who was honorably discharged from service.  Only two plates may be issued to a person.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 xml:space="preserve">8100 that requires the department to receive a deposit for a special license plate before it </w:t>
      </w:r>
      <w:r w:rsidRPr="00480242">
        <w:lastRenderedPageBreak/>
        <w:t>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rsidR="001C24C8">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tab/>
        <w:t>SECTION</w:t>
      </w:r>
      <w:r w:rsidRPr="00480242">
        <w:tab/>
        <w:t>___.</w:t>
      </w:r>
      <w:r w:rsidRPr="00480242">
        <w:tab/>
      </w:r>
      <w:r>
        <w:t xml:space="preserve"> </w:t>
      </w:r>
      <w:r w:rsidRPr="00480242">
        <w:rPr>
          <w:u w:color="000000" w:themeColor="text1"/>
        </w:rPr>
        <w:t>Section 56</w:t>
      </w:r>
      <w:r w:rsidRPr="00480242">
        <w:rPr>
          <w:u w:color="000000" w:themeColor="text1"/>
        </w:rPr>
        <w:noBreakHyphen/>
        <w:t>3</w:t>
      </w:r>
      <w:r w:rsidRPr="00480242">
        <w:rPr>
          <w:u w:color="000000" w:themeColor="text1"/>
        </w:rPr>
        <w:noBreakHyphen/>
        <w:t>8000 of the 1976 Code is amended by adding an appropriately numbered new subsection at the end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80242">
        <w:rPr>
          <w:u w:color="000000" w:themeColor="text1"/>
        </w:rPr>
        <w:t>/</w:t>
      </w:r>
      <w:r w:rsidRPr="00480242">
        <w:rPr>
          <w:u w:color="000000" w:themeColor="text1"/>
        </w:rPr>
        <w:tab/>
      </w:r>
      <w:r w:rsidRPr="00480242">
        <w:t>“(   )</w:t>
      </w:r>
      <w:r w:rsidRPr="00480242">
        <w:tab/>
        <w:t xml:space="preserve">The deposit required in subsection (B)(1) must be reviewed by the General Assembly during the 2013 </w:t>
      </w:r>
      <w:r w:rsidR="001C24C8">
        <w:t>L</w:t>
      </w:r>
      <w:r w:rsidRPr="00480242">
        <w:t xml:space="preserve">egislative </w:t>
      </w:r>
      <w:r w:rsidR="001C24C8">
        <w:t>S</w:t>
      </w:r>
      <w:r w:rsidRPr="00480242">
        <w:t xml:space="preserve">ession, and every two years thereafter.  The department must provide a detailed, comprehensive justification to increase the fee.  Any fee increase must be introduced in a </w:t>
      </w:r>
      <w:r w:rsidRPr="00480242">
        <w:rPr>
          <w:u w:color="000000" w:themeColor="text1"/>
        </w:rPr>
        <w:t>separate bill separate and apart from any other matter</w:t>
      </w:r>
      <w:r w:rsidRPr="00480242">
        <w:t>.”</w:t>
      </w:r>
      <w:r w:rsidRPr="00480242">
        <w:tab/>
      </w:r>
      <w:r w:rsidRPr="00480242">
        <w:tab/>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w:t>
      </w:r>
      <w:r w:rsidRPr="00480242">
        <w:tab/>
        <w:t>___.</w:t>
      </w:r>
      <w:r w:rsidRPr="00480242">
        <w:tab/>
      </w:r>
      <w:r>
        <w:t xml:space="preserve"> </w:t>
      </w:r>
      <w:r w:rsidRPr="00480242">
        <w:t>Section 56-3-8100 of the 1976 Code is amended by adding an appropriately numbered new subsection at the end to read:</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0242">
        <w:t>/</w:t>
      </w:r>
      <w:r w:rsidRPr="00480242">
        <w:tab/>
        <w:t>“(   )</w:t>
      </w:r>
      <w:r w:rsidRPr="00480242">
        <w:tab/>
        <w:t xml:space="preserve">The deposit required in subsection (A)(1) must be reviewed by the General Assembly during the 2013 </w:t>
      </w:r>
      <w:r w:rsidR="001C24C8">
        <w:t>L</w:t>
      </w:r>
      <w:r w:rsidRPr="00480242">
        <w:t xml:space="preserve">egislative </w:t>
      </w:r>
      <w:r w:rsidR="001C24C8">
        <w:t>S</w:t>
      </w:r>
      <w:r w:rsidRPr="00480242">
        <w:t xml:space="preserve">ession, and every two years thereafter.  The department must provide a detailed, comprehensive justification to increase the fee.  Any fee increase must be introduced in a </w:t>
      </w:r>
      <w:r w:rsidRPr="00480242">
        <w:rPr>
          <w:u w:color="000000" w:themeColor="text1"/>
        </w:rPr>
        <w:t>separate bill separate and apart from any other matter</w:t>
      </w:r>
      <w:r w:rsidRPr="00480242">
        <w:t>.”</w:t>
      </w:r>
      <w:r w:rsidRPr="00480242">
        <w:tab/>
      </w:r>
      <w:r w:rsidRPr="00480242">
        <w:tab/>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lastRenderedPageBreak/>
        <w:tab/>
        <w:t>Amend the bill further, as and if amended, page 19, by striking lines 30-43, and on page 20, by striking lines 1 - 4, and inserting: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80242">
        <w:t>/</w:t>
      </w:r>
      <w:r w:rsidRPr="00480242">
        <w:tab/>
      </w:r>
      <w:r w:rsidRPr="00480242">
        <w:rPr>
          <w:u w:color="000000" w:themeColor="text1"/>
        </w:rPr>
        <w:tab/>
      </w:r>
      <w:r w:rsidRPr="00480242">
        <w:rPr>
          <w:u w:val="single" w:color="000000" w:themeColor="text1"/>
        </w:rPr>
        <w:t>(E)</w:t>
      </w:r>
      <w:r w:rsidRPr="00480242">
        <w:rPr>
          <w:u w:color="000000" w:themeColor="text1"/>
        </w:rPr>
        <w:tab/>
        <w:t xml:space="preserve">Before the department produces and distributes a plate pursuant to this section, it must receive: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480242">
        <w:rPr>
          <w:u w:color="000000" w:themeColor="text1"/>
        </w:rPr>
        <w:tab/>
        <w:t>(1)</w:t>
      </w:r>
      <w:r w:rsidRPr="00480242">
        <w:rPr>
          <w:u w:color="000000" w:themeColor="text1"/>
        </w:rPr>
        <w:tab/>
      </w:r>
      <w:r w:rsidRPr="00480242">
        <w:rPr>
          <w:strike/>
          <w:u w:color="000000" w:themeColor="text1"/>
        </w:rPr>
        <w:t>four hundred or more prepaid applications for the special license plate or four thousand</w:t>
      </w:r>
      <w:r w:rsidRPr="00480242">
        <w:rPr>
          <w:u w:color="000000" w:themeColor="text1"/>
        </w:rPr>
        <w:t xml:space="preserve"> </w:t>
      </w:r>
      <w:r w:rsidRPr="00480242">
        <w:rPr>
          <w:u w:val="single"/>
        </w:rPr>
        <w:t>six thousand eight hundred</w:t>
      </w:r>
      <w:r w:rsidRPr="00480242">
        <w:t xml:space="preserve"> </w:t>
      </w:r>
      <w:r w:rsidRPr="00480242">
        <w:rPr>
          <w:u w:color="000000" w:themeColor="text1"/>
        </w:rPr>
        <w:t xml:space="preserve">dollars from the individual or organization seeking issuance of the license plate; and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tab/>
      </w:r>
      <w:r w:rsidRPr="00480242">
        <w:rPr>
          <w:u w:color="000000" w:themeColor="text1"/>
        </w:rPr>
        <w:tab/>
        <w:t>(2)</w:t>
      </w:r>
      <w:r w:rsidRPr="00480242">
        <w:rPr>
          <w:u w:color="000000" w:themeColor="text1"/>
        </w:rPr>
        <w:tab/>
        <w:t xml:space="preserve">a plan to market the sale of the special license plate which must be approved by the department.  If the individual or organization seeking issuance of the plate submits </w:t>
      </w:r>
      <w:r w:rsidRPr="00480242">
        <w:rPr>
          <w:strike/>
          <w:u w:color="000000" w:themeColor="text1"/>
        </w:rPr>
        <w:t>four</w:t>
      </w:r>
      <w:r w:rsidRPr="00480242">
        <w:rPr>
          <w:u w:color="000000" w:themeColor="text1"/>
        </w:rPr>
        <w:t xml:space="preserve"> </w:t>
      </w:r>
      <w:r w:rsidRPr="00480242">
        <w:rPr>
          <w:u w:val="single"/>
        </w:rPr>
        <w:t>six</w:t>
      </w:r>
      <w:r w:rsidRPr="00480242">
        <w:t xml:space="preserve"> </w:t>
      </w:r>
      <w:r w:rsidRPr="00480242">
        <w:rPr>
          <w:u w:color="000000" w:themeColor="text1"/>
        </w:rPr>
        <w:t xml:space="preserve">thousand </w:t>
      </w:r>
      <w:r w:rsidRPr="00480242">
        <w:rPr>
          <w:u w:val="single"/>
        </w:rPr>
        <w:t>eight hundred</w:t>
      </w:r>
      <w:r w:rsidRPr="00480242">
        <w:t xml:space="preserve"> </w:t>
      </w:r>
      <w:r w:rsidRPr="00480242">
        <w:rPr>
          <w:u w:color="000000" w:themeColor="text1"/>
        </w:rPr>
        <w:t>dollars, the Comptroller General shall place that money into a restricted account to be used by the department to defray the initial cost of producing the special license plate.</w:t>
      </w:r>
      <w:r w:rsidRPr="00480242">
        <w:rPr>
          <w:u w:color="000000" w:themeColor="text1"/>
        </w:rPr>
        <w:tab/>
      </w:r>
      <w:r w:rsidRPr="00480242">
        <w:rPr>
          <w:u w:color="000000" w:themeColor="text1"/>
        </w:rPr>
        <w:tab/>
      </w:r>
      <w:r w:rsidRPr="00480242">
        <w:rPr>
          <w:u w:color="000000" w:themeColor="text1"/>
        </w:rPr>
        <w:tab/>
        <w:t>/</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Amend the bill further, as and if amended, page 21, by striking lines 5 - 28</w:t>
      </w:r>
      <w:r w:rsidR="001C24C8">
        <w:t>,</w:t>
      </w:r>
      <w:r w:rsidRPr="00480242">
        <w:t xml:space="preserve"> and inserting:</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80242">
        <w:t>/</w:t>
      </w:r>
      <w:r w:rsidRPr="00480242">
        <w:tab/>
      </w:r>
      <w:r w:rsidRPr="00480242">
        <w:rPr>
          <w:u w:color="000000" w:themeColor="text1"/>
        </w:rPr>
        <w:tab/>
        <w:t>“Section 56</w:t>
      </w:r>
      <w:r w:rsidRPr="00480242">
        <w:rPr>
          <w:u w:color="000000" w:themeColor="text1"/>
        </w:rPr>
        <w:noBreakHyphen/>
        <w:t>3</w:t>
      </w:r>
      <w:r w:rsidRPr="00480242">
        <w:rPr>
          <w:u w:color="000000" w:themeColor="text1"/>
        </w:rPr>
        <w:noBreakHyphen/>
        <w:t>8100.</w:t>
      </w:r>
      <w:r w:rsidRPr="00480242">
        <w:rPr>
          <w:u w:color="000000" w:themeColor="text1"/>
        </w:rPr>
        <w:tab/>
        <w:t>(A)</w:t>
      </w:r>
      <w:r w:rsidRPr="00480242">
        <w:rPr>
          <w:u w:color="000000" w:themeColor="text1"/>
        </w:rPr>
        <w:tab/>
        <w:t xml:space="preserve">Before the Department of Motor Vehicles produces and distributes a special license plate created by the General Assembly after January 1, 2006, it must receive: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480242">
        <w:rPr>
          <w:u w:color="000000" w:themeColor="text1"/>
        </w:rPr>
        <w:tab/>
        <w:t>(1)</w:t>
      </w:r>
      <w:r w:rsidRPr="00480242">
        <w:rPr>
          <w:u w:color="000000" w:themeColor="text1"/>
        </w:rPr>
        <w:tab/>
      </w:r>
      <w:r w:rsidRPr="00480242">
        <w:rPr>
          <w:strike/>
          <w:u w:color="000000" w:themeColor="text1"/>
        </w:rPr>
        <w:t>four hundred prepaid applications for the special license plate or four thousand</w:t>
      </w:r>
      <w:r w:rsidRPr="00480242">
        <w:rPr>
          <w:u w:color="000000" w:themeColor="text1"/>
        </w:rPr>
        <w:t xml:space="preserve"> </w:t>
      </w:r>
      <w:r w:rsidRPr="00480242">
        <w:rPr>
          <w:u w:val="single"/>
        </w:rPr>
        <w:t>six thousand eight hundred</w:t>
      </w:r>
      <w:r w:rsidRPr="00480242">
        <w:t xml:space="preserve"> </w:t>
      </w:r>
      <w:r w:rsidRPr="00480242">
        <w:rPr>
          <w:u w:color="000000" w:themeColor="text1"/>
        </w:rPr>
        <w:t xml:space="preserve">dollars from the individual or organization seeking issuance of the license plate;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Pr="00480242">
        <w:rPr>
          <w:u w:color="000000" w:themeColor="text1"/>
        </w:rPr>
        <w:tab/>
        <w:t>(2)</w:t>
      </w:r>
      <w:r w:rsidRPr="00480242">
        <w:rPr>
          <w:u w:color="000000" w:themeColor="text1"/>
        </w:rPr>
        <w:tab/>
        <w:t xml:space="preserve">a plan to market the sale of the special license plate which must be approved by the department;  and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rPr>
          <w:u w:color="000000" w:themeColor="text1"/>
        </w:rPr>
        <w:tab/>
      </w:r>
      <w:r w:rsidRPr="00480242">
        <w:rPr>
          <w:u w:color="000000" w:themeColor="text1"/>
        </w:rPr>
        <w:tab/>
        <w:t>(3)</w:t>
      </w:r>
      <w:r w:rsidRPr="00480242">
        <w:rPr>
          <w:u w:color="000000" w:themeColor="text1"/>
        </w:rPr>
        <w:tab/>
        <w:t xml:space="preserve">the emblem, a seal, or other symbol to be used for the plate and, if necessary, written authorization for the department to use a logo, trademark, or design that is copyrighted or registered.  If the individual or organization seeking issuance of the plate submits </w:t>
      </w:r>
      <w:r w:rsidRPr="00480242">
        <w:rPr>
          <w:strike/>
          <w:u w:color="000000" w:themeColor="text1"/>
        </w:rPr>
        <w:t>four</w:t>
      </w:r>
      <w:r w:rsidRPr="00480242">
        <w:rPr>
          <w:u w:color="000000" w:themeColor="text1"/>
        </w:rPr>
        <w:t xml:space="preserve"> </w:t>
      </w:r>
      <w:r w:rsidRPr="00480242">
        <w:rPr>
          <w:u w:val="single"/>
        </w:rPr>
        <w:t>six</w:t>
      </w:r>
      <w:r w:rsidRPr="00480242">
        <w:t xml:space="preserve"> </w:t>
      </w:r>
      <w:r w:rsidRPr="00480242">
        <w:rPr>
          <w:u w:color="000000" w:themeColor="text1"/>
        </w:rPr>
        <w:t xml:space="preserve">thousand </w:t>
      </w:r>
      <w:r w:rsidRPr="00480242">
        <w:rPr>
          <w:u w:val="single"/>
        </w:rPr>
        <w:t>eight hundred</w:t>
      </w:r>
      <w:r w:rsidRPr="00480242">
        <w:t xml:space="preserve"> </w:t>
      </w:r>
      <w:r w:rsidRPr="00480242">
        <w:rPr>
          <w:u w:color="000000" w:themeColor="text1"/>
        </w:rPr>
        <w:t>dollars, the Comptroller General shall place that money into a restricted account to be used by the department to defray the initial cost of producing the special license plate.”</w:t>
      </w:r>
      <w:r w:rsidR="001C24C8">
        <w:rPr>
          <w:u w:color="000000" w:themeColor="text1"/>
        </w:rPr>
        <w:t xml:space="preserve"> /</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ab/>
        <w:t>Renumber sections to conform.</w:t>
      </w:r>
    </w:p>
    <w:p w:rsidR="006D5B76"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ab/>
        <w:t>Amend title to conform.</w:t>
      </w:r>
    </w:p>
    <w:p w:rsidR="006D5B76" w:rsidRPr="00480242" w:rsidRDefault="006D5B76" w:rsidP="006D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5B76" w:rsidRDefault="006D5B76" w:rsidP="001D7F4F">
      <w:pPr>
        <w:pStyle w:val="BillDots"/>
      </w:pPr>
      <w:r>
        <w:t>LAWRENCE K. GROOMS for Committee.</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A6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9.</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7330 of the 1976 Code, as added by Act 398 of 2006,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Pr>
          <w:strike/>
        </w:rPr>
        <w:noBreakHyphen/>
      </w:r>
      <w:r w:rsidRPr="00E73B0E">
        <w:rPr>
          <w:strike/>
        </w:rPr>
        <w:t>3</w:t>
      </w:r>
      <w:r>
        <w:rPr>
          <w:strike/>
        </w:rPr>
        <w:noBreakHyphen/>
      </w:r>
      <w:r w:rsidRPr="00E73B0E">
        <w:rPr>
          <w:strike/>
        </w:rPr>
        <w:t>8100.  The biennial fee for this plate is the regular registration fee set forth in Article 5, Chapter 3 of this title plus an additional fee of thirty dollars.  Any portion of the additional thirty</w:t>
      </w:r>
      <w:r>
        <w:rPr>
          <w:strike/>
        </w:rPr>
        <w:noBreakHyphen/>
      </w:r>
      <w:r w:rsidRPr="00E73B0E">
        <w:rPr>
          <w:strike/>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Boy Scouts of America</w:t>
      </w:r>
      <w:r w:rsidRPr="002A22BB">
        <w:rPr>
          <w:u w:val="single" w:color="000000" w:themeColor="text1"/>
        </w:rPr>
        <w:t>’</w:t>
      </w:r>
      <w:r w:rsidRPr="00E73B0E">
        <w:rPr>
          <w:u w:val="single" w:color="000000" w:themeColor="text1"/>
        </w:rPr>
        <w:t xml:space="preserve"> special license plates to owners of private passenger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 xml:space="preserve">20, registered in their names. </w:t>
      </w:r>
      <w:r w:rsidR="007E0AFF">
        <w:rPr>
          <w:u w:val="single" w:color="000000" w:themeColor="text1"/>
        </w:rPr>
        <w:t>T</w:t>
      </w:r>
      <w:r w:rsidRPr="00E73B0E">
        <w:rPr>
          <w:u w:val="single" w:color="000000" w:themeColor="text1"/>
        </w:rPr>
        <w:t>he requirements for production, collection and distribution of fees for the plate are those set forth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 The biennial fee for this plate is the regular registration fee set forth in Article 5, Chapter 3 of this title plus an additional fee of thirty dollars. Any portion of the additional thirty</w:t>
      </w:r>
      <w:r>
        <w:rPr>
          <w:u w:val="single" w:color="000000" w:themeColor="text1"/>
        </w:rPr>
        <w:noBreakHyphen/>
      </w:r>
      <w:r w:rsidRPr="00E73B0E">
        <w:rPr>
          <w:u w:val="single" w:color="000000" w:themeColor="text1"/>
        </w:rPr>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Eagle Scouts of America</w:t>
      </w:r>
      <w:r w:rsidRPr="002A22BB">
        <w:rPr>
          <w:u w:val="single" w:color="000000" w:themeColor="text1"/>
        </w:rPr>
        <w:t>’</w:t>
      </w:r>
      <w:r w:rsidRPr="00E73B0E">
        <w:rPr>
          <w:u w:val="single" w:color="000000" w:themeColor="text1"/>
        </w:rPr>
        <w:t xml:space="preserve"> special license plates to owners of private passenger carrying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 xml:space="preserve">630, or motorcycles as defined in </w:t>
      </w:r>
      <w:r w:rsidR="007E0AFF">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val="single" w:color="000000" w:themeColor="text1"/>
        </w:rPr>
        <w:noBreakHyphen/>
      </w:r>
      <w:r w:rsidRPr="00E73B0E">
        <w:rPr>
          <w:u w:val="single" w:color="000000" w:themeColor="text1"/>
        </w:rPr>
        <w:t xml:space="preserve">four months from the month it is issued. The special license </w:t>
      </w:r>
      <w:r w:rsidRPr="00E73B0E">
        <w:rPr>
          <w:u w:val="single" w:color="000000" w:themeColor="text1"/>
        </w:rPr>
        <w:lastRenderedPageBreak/>
        <w:t xml:space="preserve">plate must be imprinted with an emblem, seal, symbol, or design agreed to by all of the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and motorcycles as defined in Section </w:t>
      </w:r>
      <w:r w:rsidRPr="00E73B0E">
        <w:rPr>
          <w:u w:color="000000" w:themeColor="text1"/>
        </w:rPr>
        <w:lastRenderedPageBreak/>
        <w:t>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 xml:space="preserve">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w:t>
      </w:r>
      <w:r w:rsidRPr="00E73B0E">
        <w:lastRenderedPageBreak/>
        <w:t>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w:t>
      </w:r>
      <w:r w:rsidRPr="00E73B0E">
        <w:rPr>
          <w:u w:color="000000" w:themeColor="text1"/>
        </w:rPr>
        <w:lastRenderedPageBreak/>
        <w:t>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w:t>
      </w:r>
      <w:r w:rsidRPr="00E73B0E">
        <w:rPr>
          <w:u w:color="000000" w:themeColor="text1"/>
        </w:rPr>
        <w:lastRenderedPageBreak/>
        <w:t xml:space="preserve">Article 5, Chapter 3 of this title and a special motor vehicle license fee of thirty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 xml:space="preserve">The special license plate must be the </w:t>
      </w:r>
      <w:r w:rsidRPr="00E73B0E">
        <w:rPr>
          <w:u w:val="single" w:color="000000" w:themeColor="text1"/>
        </w:rPr>
        <w:lastRenderedPageBreak/>
        <w:t>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2011</w:t>
      </w:r>
      <w:r>
        <w:rPr>
          <w:u w:val="single" w:color="000000" w:themeColor="text1"/>
        </w:rPr>
        <w:noBreakHyphen/>
        <w:t>2012,</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w:t>
      </w:r>
      <w:r w:rsidRPr="00E73B0E">
        <w:rPr>
          <w:u w:color="000000" w:themeColor="text1"/>
        </w:rPr>
        <w:lastRenderedPageBreak/>
        <w:t xml:space="preserve">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for fiscal year 2011</w:t>
      </w:r>
      <w:r>
        <w:rPr>
          <w:u w:val="single" w:color="000000" w:themeColor="text1"/>
        </w:rPr>
        <w:noBreakHyphen/>
        <w:t xml:space="preserve">2012,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w:t>
      </w:r>
      <w:r w:rsidRPr="00E73B0E">
        <w:rPr>
          <w:u w:color="000000" w:themeColor="text1"/>
        </w:rPr>
        <w:lastRenderedPageBreak/>
        <w:t xml:space="preserve">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t>SECTION</w:t>
      </w:r>
      <w:r w:rsidRPr="006173AD">
        <w:tab/>
      </w:r>
      <w:r>
        <w:t>25</w:t>
      </w:r>
      <w:r w:rsidR="007E0AFF">
        <w:t>.</w:t>
      </w:r>
      <w:r w:rsidRPr="006173AD">
        <w:tab/>
        <w:t>Chapter 3, Title 56 of the 1976 Code is amended by adding:</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7E0AFF">
        <w:t>‘</w:t>
      </w:r>
      <w:r w:rsidRPr="006173AD">
        <w:t>University of South Carolina Gamecocks 2010 NCAA College World Series Baseball National Championship</w:t>
      </w:r>
      <w:r w:rsidR="007E0AFF">
        <w:t>’</w:t>
      </w:r>
      <w:r w:rsidRPr="006173AD">
        <w:t xml:space="preserve"> Special License Plate</w:t>
      </w:r>
      <w:r w:rsidR="007E0AFF">
        <w:t>s</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 xml:space="preserve">The Department of Motor Vehicles </w:t>
      </w:r>
      <w:r w:rsidR="007E0AFF">
        <w:rPr>
          <w:u w:color="000000" w:themeColor="text1"/>
        </w:rPr>
        <w:t>may issue special license plates</w:t>
      </w:r>
      <w:r w:rsidRPr="006173AD">
        <w:rPr>
          <w:u w:color="000000" w:themeColor="text1"/>
        </w:rPr>
        <w:t xml:space="preserve"> honoring the University of South Carolina Gamecocks 2010 NCAA College World Series Baseball National Championship to owners of private passenger carrying motor vehicles</w:t>
      </w:r>
      <w:r w:rsidR="007E0AFF">
        <w:rPr>
          <w:u w:color="000000" w:themeColor="text1"/>
        </w:rPr>
        <w:t>,</w:t>
      </w:r>
      <w:r w:rsidRPr="006173AD">
        <w:rPr>
          <w:u w:color="000000" w:themeColor="text1"/>
        </w:rPr>
        <w:t xml:space="preserve">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w:t>
      </w:r>
      <w:r w:rsidR="007E0AFF">
        <w:rPr>
          <w:u w:color="000000" w:themeColor="text1"/>
        </w:rPr>
        <w:t xml:space="preserve"> plate</w:t>
      </w:r>
      <w:r w:rsidRPr="006173AD">
        <w:rPr>
          <w:u w:color="000000" w:themeColor="text1"/>
        </w:rPr>
        <w:t xml:space="preserv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E73B0E">
        <w:rPr>
          <w:u w:color="000000" w:themeColor="text1"/>
        </w:rPr>
        <w:t>2</w:t>
      </w:r>
      <w:r w:rsidR="00B74A5E">
        <w:rPr>
          <w:u w:color="000000" w:themeColor="text1"/>
        </w:rPr>
        <w:t>6</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150950">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D4" w:rsidRDefault="00292FD4" w:rsidP="009F0C77">
      <w:r>
        <w:separator/>
      </w:r>
    </w:p>
  </w:endnote>
  <w:endnote w:type="continuationSeparator" w:id="0">
    <w:p w:rsidR="00292FD4" w:rsidRDefault="00292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658F3E-4D09-4FD7-B09C-4FC96FAEA5F2}"/>
    <w:embedBold r:id="rId2" w:fontKey="{0DA49692-AC62-4643-AD68-D277F15EA8EF}"/>
    <w:embedItalic r:id="rId3" w:fontKey="{7DFD38F1-3318-4D06-A8AE-5D64C0117E29}"/>
  </w:font>
  <w:font w:name="Calibri">
    <w:panose1 w:val="020F0502020204030204"/>
    <w:charset w:val="00"/>
    <w:family w:val="swiss"/>
    <w:pitch w:val="variable"/>
    <w:sig w:usb0="A00002EF" w:usb1="4000207B" w:usb2="00000000" w:usb3="00000000" w:csb0="0000009F" w:csb1="00000000"/>
    <w:embedRegular r:id="rId4" w:fontKey="{B082743B-9C54-4BD7-9300-3245837DC5F8}"/>
  </w:font>
  <w:font w:name="Tahoma">
    <w:panose1 w:val="020B0604030504040204"/>
    <w:charset w:val="00"/>
    <w:family w:val="swiss"/>
    <w:pitch w:val="variable"/>
    <w:sig w:usb0="61002A87" w:usb1="80000000" w:usb2="00000008" w:usb3="00000000" w:csb0="000101FF" w:csb1="00000000"/>
    <w:embedRegular r:id="rId5" w:fontKey="{3AEC9474-FF57-4F26-9978-E27E91D5C262}"/>
  </w:font>
  <w:font w:name="Cambria">
    <w:panose1 w:val="02040503050406030204"/>
    <w:charset w:val="00"/>
    <w:family w:val="roman"/>
    <w:pitch w:val="variable"/>
    <w:sig w:usb0="A00002EF" w:usb1="4000004B" w:usb2="00000000" w:usb3="00000000" w:csb0="0000009F" w:csb1="00000000"/>
    <w:embedRegular r:id="rId6" w:fontKey="{B65C3181-6D6D-4309-80C5-27267444F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0" w:rsidRPr="00432D1D" w:rsidRDefault="00432D1D" w:rsidP="00432D1D">
    <w:pPr>
      <w:pStyle w:val="Footer"/>
      <w:tabs>
        <w:tab w:val="clear" w:pos="4680"/>
        <w:tab w:val="clear" w:pos="9360"/>
        <w:tab w:val="center" w:pos="2995"/>
      </w:tabs>
      <w:spacing w:before="120"/>
    </w:pPr>
    <w:r>
      <w:t>[3124</w:t>
    </w:r>
    <w:r w:rsidR="00CF711B">
      <w:t>-</w:t>
    </w:r>
    <w:fldSimple w:instr=" PAGE  \* MERGEFORMAT ">
      <w:r w:rsidR="00150950">
        <w:rPr>
          <w:noProof/>
        </w:rPr>
        <w:t>7</w:t>
      </w:r>
    </w:fldSimple>
    <w:r w:rsidR="00CF7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1B" w:rsidRPr="00432D1D" w:rsidRDefault="00CF711B" w:rsidP="00432D1D">
    <w:pPr>
      <w:pStyle w:val="Footer"/>
      <w:tabs>
        <w:tab w:val="clear" w:pos="4680"/>
        <w:tab w:val="clear" w:pos="9360"/>
        <w:tab w:val="center" w:pos="2995"/>
      </w:tabs>
      <w:spacing w:before="120"/>
    </w:pPr>
    <w:r>
      <w:t>[3124]</w:t>
    </w:r>
    <w:r>
      <w:tab/>
    </w:r>
    <w:fldSimple w:instr=" PAGE  \* MERGEFORMAT ">
      <w:r w:rsidR="001509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D4" w:rsidRDefault="00292FD4" w:rsidP="009F0C77">
      <w:r>
        <w:separator/>
      </w:r>
    </w:p>
  </w:footnote>
  <w:footnote w:type="continuationSeparator" w:id="0">
    <w:p w:rsidR="00292FD4" w:rsidRDefault="00292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E1785"/>
    <w:rsid w:val="000F40FA"/>
    <w:rsid w:val="0010776B"/>
    <w:rsid w:val="00133E66"/>
    <w:rsid w:val="001435A3"/>
    <w:rsid w:val="00150950"/>
    <w:rsid w:val="00157EF4"/>
    <w:rsid w:val="001930E8"/>
    <w:rsid w:val="001C24C8"/>
    <w:rsid w:val="001D08F2"/>
    <w:rsid w:val="001D525B"/>
    <w:rsid w:val="001D7F4F"/>
    <w:rsid w:val="001E486A"/>
    <w:rsid w:val="002321B6"/>
    <w:rsid w:val="00250967"/>
    <w:rsid w:val="002543C8"/>
    <w:rsid w:val="00284AAE"/>
    <w:rsid w:val="00292FD4"/>
    <w:rsid w:val="00294A6C"/>
    <w:rsid w:val="002A13B1"/>
    <w:rsid w:val="002E5912"/>
    <w:rsid w:val="00325348"/>
    <w:rsid w:val="0032732C"/>
    <w:rsid w:val="00327BCF"/>
    <w:rsid w:val="00336AD0"/>
    <w:rsid w:val="0037079A"/>
    <w:rsid w:val="003866F7"/>
    <w:rsid w:val="003D01E8"/>
    <w:rsid w:val="003D4716"/>
    <w:rsid w:val="003E5288"/>
    <w:rsid w:val="003F6D79"/>
    <w:rsid w:val="0041760A"/>
    <w:rsid w:val="00417C01"/>
    <w:rsid w:val="00432D1D"/>
    <w:rsid w:val="004573AD"/>
    <w:rsid w:val="004809EE"/>
    <w:rsid w:val="00495F26"/>
    <w:rsid w:val="004E7D54"/>
    <w:rsid w:val="005273C6"/>
    <w:rsid w:val="00530A69"/>
    <w:rsid w:val="00545593"/>
    <w:rsid w:val="00551F70"/>
    <w:rsid w:val="005532FE"/>
    <w:rsid w:val="00577C6C"/>
    <w:rsid w:val="005C2FE2"/>
    <w:rsid w:val="005E2BC9"/>
    <w:rsid w:val="00605102"/>
    <w:rsid w:val="006215AA"/>
    <w:rsid w:val="006913C9"/>
    <w:rsid w:val="0069470D"/>
    <w:rsid w:val="006C3C09"/>
    <w:rsid w:val="006D5B76"/>
    <w:rsid w:val="00734F00"/>
    <w:rsid w:val="007A70AE"/>
    <w:rsid w:val="007E0AFF"/>
    <w:rsid w:val="008362E8"/>
    <w:rsid w:val="008A1768"/>
    <w:rsid w:val="008B33C4"/>
    <w:rsid w:val="008F4429"/>
    <w:rsid w:val="0094021A"/>
    <w:rsid w:val="009C6A0B"/>
    <w:rsid w:val="009E6EED"/>
    <w:rsid w:val="009F0C77"/>
    <w:rsid w:val="009F4DD1"/>
    <w:rsid w:val="00A41684"/>
    <w:rsid w:val="00A64E80"/>
    <w:rsid w:val="00A65D6A"/>
    <w:rsid w:val="00A72BCD"/>
    <w:rsid w:val="00A741D9"/>
    <w:rsid w:val="00A833AB"/>
    <w:rsid w:val="00A9741D"/>
    <w:rsid w:val="00AB18FF"/>
    <w:rsid w:val="00AD4B17"/>
    <w:rsid w:val="00B412D4"/>
    <w:rsid w:val="00B74A5E"/>
    <w:rsid w:val="00BE3C22"/>
    <w:rsid w:val="00C0345E"/>
    <w:rsid w:val="00C3483A"/>
    <w:rsid w:val="00C74E9D"/>
    <w:rsid w:val="00C82FD3"/>
    <w:rsid w:val="00C92819"/>
    <w:rsid w:val="00CC6B7B"/>
    <w:rsid w:val="00CD2089"/>
    <w:rsid w:val="00CF711B"/>
    <w:rsid w:val="00D73A67"/>
    <w:rsid w:val="00D970A9"/>
    <w:rsid w:val="00DF3845"/>
    <w:rsid w:val="00E41911"/>
    <w:rsid w:val="00E7260E"/>
    <w:rsid w:val="00E92EEF"/>
    <w:rsid w:val="00F24442"/>
    <w:rsid w:val="00F50AE3"/>
    <w:rsid w:val="00F67CF1"/>
    <w:rsid w:val="00F840F0"/>
    <w:rsid w:val="00FA474F"/>
    <w:rsid w:val="00FB0D0D"/>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8324B-63F1-462E-AC7C-0B4F4B2D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9826</Words>
  <Characters>56011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2010-12-07T14:15:00Z</cp:lastPrinted>
  <dcterms:created xsi:type="dcterms:W3CDTF">2011-05-27T16:56:00Z</dcterms:created>
  <dcterms:modified xsi:type="dcterms:W3CDTF">2011-05-27T16:56:00Z</dcterms:modified>
</cp:coreProperties>
</file>