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85C" w:rsidRDefault="00EA485C" w:rsidP="001D7F4F">
      <w:pPr>
        <w:pStyle w:val="BillDots"/>
      </w:pPr>
      <w:r>
        <w:rPr>
          <w:strike/>
        </w:rPr>
        <w:t>Indicates Matter Stricken</w:t>
      </w:r>
    </w:p>
    <w:p w:rsidR="00EA485C" w:rsidRPr="00EA485C" w:rsidRDefault="00EA485C" w:rsidP="001D7F4F">
      <w:pPr>
        <w:pStyle w:val="BillDots"/>
      </w:pPr>
      <w:r>
        <w:rPr>
          <w:u w:val="single"/>
        </w:rPr>
        <w:t>Indicates New Matter</w:t>
      </w:r>
    </w:p>
    <w:p w:rsidR="00EA485C" w:rsidRDefault="00EA485C" w:rsidP="001D7F4F">
      <w:pPr>
        <w:pStyle w:val="BillDots"/>
      </w:pPr>
    </w:p>
    <w:p w:rsidR="00EA485C" w:rsidRDefault="00EA485C" w:rsidP="001D7F4F">
      <w:pPr>
        <w:pStyle w:val="BillDots"/>
      </w:pPr>
      <w:r>
        <w:t>AMENDED</w:t>
      </w:r>
    </w:p>
    <w:p w:rsidR="00EA485C" w:rsidRDefault="00EA485C" w:rsidP="001D7F4F">
      <w:pPr>
        <w:pStyle w:val="BillDots"/>
      </w:pPr>
      <w:r>
        <w:t>May 18, 2011</w:t>
      </w:r>
    </w:p>
    <w:p w:rsidR="00EA485C" w:rsidRDefault="00EA485C" w:rsidP="001D7F4F">
      <w:pPr>
        <w:pStyle w:val="BillDots"/>
      </w:pPr>
    </w:p>
    <w:p w:rsidR="00EA485C" w:rsidRPr="00EA485C" w:rsidRDefault="00EA485C" w:rsidP="00EA485C">
      <w:pPr>
        <w:pStyle w:val="BillDots"/>
        <w:tabs>
          <w:tab w:val="clear" w:pos="216"/>
          <w:tab w:val="clear" w:pos="432"/>
          <w:tab w:val="clear" w:pos="648"/>
          <w:tab w:val="clear" w:pos="864"/>
          <w:tab w:val="clear" w:pos="1080"/>
          <w:tab w:val="clear" w:pos="1296"/>
          <w:tab w:val="clear" w:pos="5904"/>
          <w:tab w:val="right" w:pos="5933"/>
        </w:tabs>
      </w:pPr>
      <w:r>
        <w:tab/>
      </w:r>
      <w:r>
        <w:rPr>
          <w:b/>
          <w:sz w:val="36"/>
        </w:rPr>
        <w:t>H. 3164</w:t>
      </w:r>
    </w:p>
    <w:p w:rsidR="00EA485C" w:rsidRDefault="00EA485C" w:rsidP="001D7F4F">
      <w:pPr>
        <w:pStyle w:val="BillDots"/>
      </w:pPr>
    </w:p>
    <w:p w:rsidR="00EA485C" w:rsidRDefault="00EA485C" w:rsidP="00EA485C">
      <w:pPr>
        <w:pStyle w:val="BillDots"/>
      </w:pPr>
      <w:r>
        <w:t>Introduced by Reps. Young, G.R. Smith, Taylor, Forrester, Patrick, Bowers, Brannon and Clemmons</w:t>
      </w:r>
    </w:p>
    <w:p w:rsidR="00EA485C" w:rsidRDefault="00EA485C" w:rsidP="001D7F4F">
      <w:pPr>
        <w:pStyle w:val="BillDots"/>
      </w:pPr>
    </w:p>
    <w:p w:rsidR="00EA485C" w:rsidRDefault="00EA485C" w:rsidP="001D7F4F">
      <w:pPr>
        <w:pStyle w:val="BillDots"/>
      </w:pPr>
      <w:r>
        <w:t>S. Printed 5/18/11--H.</w:t>
      </w:r>
    </w:p>
    <w:p w:rsidR="00EA485C" w:rsidRDefault="00EA485C" w:rsidP="001D7F4F">
      <w:pPr>
        <w:pStyle w:val="BillDots"/>
      </w:pPr>
      <w:r>
        <w:t>Read the first time January 11, 2011.</w:t>
      </w:r>
    </w:p>
    <w:p w:rsidR="00EA485C" w:rsidRPr="00EA485C" w:rsidRDefault="00EA485C" w:rsidP="00EA485C">
      <w:pPr>
        <w:pStyle w:val="BillDots"/>
        <w:jc w:val="center"/>
      </w:pPr>
      <w:r>
        <w:rPr>
          <w:u w:val="single"/>
        </w:rPr>
        <w:t>            </w:t>
      </w:r>
    </w:p>
    <w:p w:rsidR="00EA485C" w:rsidRDefault="00EA485C" w:rsidP="001D7F4F">
      <w:pPr>
        <w:pStyle w:val="BillDots"/>
      </w:pPr>
    </w:p>
    <w:p w:rsidR="00CA2B00" w:rsidRDefault="00CA2B00" w:rsidP="001D7F4F">
      <w:pPr>
        <w:pStyle w:val="BillDots"/>
        <w:sectPr w:rsidR="00CA2B00" w:rsidSect="00CA2B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3B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70E7">
        <w:rPr>
          <w:u w:color="000000" w:themeColor="text1"/>
        </w:rPr>
        <w:t>TO AMEND SECTION 56</w:t>
      </w:r>
      <w:r w:rsidR="00B44EE4">
        <w:rPr>
          <w:u w:color="000000" w:themeColor="text1"/>
        </w:rPr>
        <w:noBreakHyphen/>
      </w:r>
      <w:r w:rsidRPr="00F370E7">
        <w:rPr>
          <w:u w:color="000000" w:themeColor="text1"/>
        </w:rPr>
        <w:t>1</w:t>
      </w:r>
      <w:r w:rsidR="00B44EE4">
        <w:rPr>
          <w:u w:color="000000" w:themeColor="text1"/>
        </w:rPr>
        <w:noBreakHyphen/>
      </w:r>
      <w:r w:rsidRPr="00F370E7">
        <w:rPr>
          <w:u w:color="000000" w:themeColor="text1"/>
        </w:rPr>
        <w:t xml:space="preserve">176, </w:t>
      </w:r>
      <w:r>
        <w:rPr>
          <w:u w:color="000000" w:themeColor="text1"/>
        </w:rPr>
        <w:t xml:space="preserve">CODE OF LAWS OF SOUTH CAROLINA, 1976, </w:t>
      </w:r>
      <w:r w:rsidRPr="00F370E7">
        <w:rPr>
          <w:u w:color="000000" w:themeColor="text1"/>
        </w:rPr>
        <w:t>RELATING TO SCHOOL ATTENDANCE CONDITIONS ASSOCIATED WITH THE ISSUANCE OF CONDITIONAL AND SPECIAL RESTRICTED DRIVER</w:t>
      </w:r>
      <w:r w:rsidR="00B44EE4" w:rsidRPr="00B44EE4">
        <w:rPr>
          <w:u w:color="000000" w:themeColor="text1"/>
        </w:rPr>
        <w:t>’</w:t>
      </w:r>
      <w:r w:rsidRPr="00F370E7">
        <w:rPr>
          <w:u w:color="000000" w:themeColor="text1"/>
        </w:rPr>
        <w:t xml:space="preserve">S LICENSES, </w:t>
      </w:r>
      <w:r>
        <w:rPr>
          <w:u w:color="000000" w:themeColor="text1"/>
        </w:rPr>
        <w:t xml:space="preserve">SO AS </w:t>
      </w:r>
      <w:r w:rsidRPr="00F370E7">
        <w:rPr>
          <w:u w:color="000000" w:themeColor="text1"/>
        </w:rPr>
        <w:t>TO PROVIDE THAT THESE AND ADDITIONAL CONDITIONS SHALL APPLY TO THE ISSUANCE OR REINSTATEMENT OF A BEGINNER</w:t>
      </w:r>
      <w:r w:rsidR="00B44EE4" w:rsidRPr="00B44EE4">
        <w:rPr>
          <w:u w:color="000000" w:themeColor="text1"/>
        </w:rPr>
        <w:t>’</w:t>
      </w:r>
      <w:r w:rsidRPr="00F370E7">
        <w:rPr>
          <w:u w:color="000000" w:themeColor="text1"/>
        </w:rPr>
        <w:t>S PERMIT, CONDITIONAL DRIVER</w:t>
      </w:r>
      <w:r w:rsidR="00B44EE4" w:rsidRPr="00B44EE4">
        <w:rPr>
          <w:u w:color="000000" w:themeColor="text1"/>
        </w:rPr>
        <w:t>’</w:t>
      </w:r>
      <w:r w:rsidRPr="00F370E7">
        <w:rPr>
          <w:u w:color="000000" w:themeColor="text1"/>
        </w:rPr>
        <w:t>S LICENSE, SPECIAL RESTRICTED DRIVER</w:t>
      </w:r>
      <w:r w:rsidR="00B44EE4" w:rsidRPr="00B44EE4">
        <w:rPr>
          <w:u w:color="000000" w:themeColor="text1"/>
        </w:rPr>
        <w:t>’</w:t>
      </w:r>
      <w:r w:rsidRPr="00F370E7">
        <w:rPr>
          <w:u w:color="000000" w:themeColor="text1"/>
        </w:rPr>
        <w:t>S LICENSE, AND A REGULAR DRIVER</w:t>
      </w:r>
      <w:r w:rsidR="00B44EE4" w:rsidRPr="00B44EE4">
        <w:rPr>
          <w:u w:color="000000" w:themeColor="text1"/>
        </w:rPr>
        <w:t>’</w:t>
      </w:r>
      <w:r w:rsidRPr="00F370E7">
        <w:rPr>
          <w:u w:color="000000" w:themeColor="text1"/>
        </w:rPr>
        <w:t>S LICENSE ISSUED TO A PERSON LESS THAN EIGHTEEN YEARS OF AGE</w:t>
      </w:r>
      <w:r w:rsidR="007C1F42">
        <w:rPr>
          <w:u w:color="000000" w:themeColor="text1"/>
        </w:rPr>
        <w:t xml:space="preserve">; </w:t>
      </w:r>
      <w:r w:rsidR="00B44EE4">
        <w:rPr>
          <w:u w:color="000000" w:themeColor="text1"/>
        </w:rPr>
        <w:t>BY ADDING SECTION 56</w:t>
      </w:r>
      <w:r w:rsidR="00B44EE4">
        <w:rPr>
          <w:u w:color="000000" w:themeColor="text1"/>
        </w:rPr>
        <w:noBreakHyphen/>
        <w:t>1</w:t>
      </w:r>
      <w:r w:rsidR="00B44EE4">
        <w:rPr>
          <w:u w:color="000000" w:themeColor="text1"/>
        </w:rPr>
        <w:noBreakHyphen/>
        <w:t>177 SO AS TO PROVIDE THAT A MINOR</w:t>
      </w:r>
      <w:r w:rsidR="00B44EE4" w:rsidRPr="00B44EE4">
        <w:rPr>
          <w:u w:color="000000" w:themeColor="text1"/>
        </w:rPr>
        <w:t>’</w:t>
      </w:r>
      <w:r w:rsidR="00B44EE4">
        <w:rPr>
          <w:u w:color="000000" w:themeColor="text1"/>
        </w:rPr>
        <w:t xml:space="preserve">S PRIVILEGE TO DRIVE MUST BE SUSPENDED UNDER CERTAIN CIRCUMSTANCES; </w:t>
      </w:r>
      <w:r w:rsidR="007C1F42">
        <w:rPr>
          <w:u w:color="000000" w:themeColor="text1"/>
        </w:rPr>
        <w:t>AND BY ADDING SECTION 56</w:t>
      </w:r>
      <w:r w:rsidR="00B44EE4">
        <w:rPr>
          <w:u w:color="000000" w:themeColor="text1"/>
        </w:rPr>
        <w:noBreakHyphen/>
      </w:r>
      <w:r w:rsidR="007C1F42">
        <w:rPr>
          <w:u w:color="000000" w:themeColor="text1"/>
        </w:rPr>
        <w:t>1</w:t>
      </w:r>
      <w:r w:rsidR="00B44EE4">
        <w:rPr>
          <w:u w:color="000000" w:themeColor="text1"/>
        </w:rPr>
        <w:noBreakHyphen/>
      </w:r>
      <w:r w:rsidR="007C1F42">
        <w:rPr>
          <w:u w:color="000000" w:themeColor="text1"/>
        </w:rPr>
        <w:t>46 SO AS TO PROVIDE A PENALTY FOR A PERSON WHO DRIVES A MOTOR VEHICLE WHEN HIS LICENSE TO DRIVE HAS BEEN SUSPENDED, CANCELLED, REVOKED, OR DENIED PURSUANT TO CERTAIN PROVISIONS.</w:t>
      </w:r>
    </w:p>
    <w:p w:rsidR="004D2E2E" w:rsidRDefault="004D2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E301B0" w:rsidRDefault="00273BD4"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t>1.</w:t>
      </w:r>
      <w:r>
        <w:tab/>
      </w:r>
      <w:r w:rsidR="00867946" w:rsidRPr="00E301B0">
        <w:rPr>
          <w:szCs w:val="24"/>
          <w:u w:color="000000" w:themeColor="text1"/>
        </w:rPr>
        <w:t>Section 56</w:t>
      </w:r>
      <w:r w:rsidR="00B44EE4">
        <w:rPr>
          <w:szCs w:val="24"/>
          <w:u w:color="000000" w:themeColor="text1"/>
        </w:rPr>
        <w:noBreakHyphen/>
      </w:r>
      <w:r w:rsidR="00867946" w:rsidRPr="00E301B0">
        <w:rPr>
          <w:szCs w:val="24"/>
          <w:u w:color="000000" w:themeColor="text1"/>
        </w:rPr>
        <w:t>1</w:t>
      </w:r>
      <w:r w:rsidR="00B44EE4">
        <w:rPr>
          <w:szCs w:val="24"/>
          <w:u w:color="000000" w:themeColor="text1"/>
        </w:rPr>
        <w:noBreakHyphen/>
      </w:r>
      <w:r w:rsidR="00867946" w:rsidRPr="00E301B0">
        <w:rPr>
          <w:szCs w:val="24"/>
          <w:u w:color="000000" w:themeColor="text1"/>
        </w:rPr>
        <w:t xml:space="preserve">176 of the 1976 Code is amended to read: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a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and a regular driver</w:t>
      </w:r>
      <w:r w:rsidR="00B44EE4" w:rsidRPr="00B44EE4">
        <w:rPr>
          <w:szCs w:val="24"/>
          <w:u w:val="single" w:color="000000" w:themeColor="text1"/>
        </w:rPr>
        <w:t>’</w:t>
      </w:r>
      <w:r w:rsidRPr="00E301B0">
        <w:rPr>
          <w:szCs w:val="24"/>
          <w:u w:val="single" w:color="000000" w:themeColor="text1"/>
        </w:rPr>
        <w:t>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w:t>
      </w:r>
      <w:r w:rsidRPr="00E301B0">
        <w:rPr>
          <w:szCs w:val="24"/>
          <w:u w:color="000000" w:themeColor="text1"/>
        </w:rPr>
        <w:lastRenderedPageBreak/>
        <w:t>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or a regular driver</w:t>
      </w:r>
      <w:r w:rsidR="00B44EE4" w:rsidRPr="00B44EE4">
        <w:rPr>
          <w:szCs w:val="24"/>
          <w:u w:val="single" w:color="000000" w:themeColor="text1"/>
        </w:rPr>
        <w:t>’</w:t>
      </w:r>
      <w:r w:rsidRPr="00E301B0">
        <w:rPr>
          <w:szCs w:val="24"/>
          <w:u w:val="single" w:color="000000" w:themeColor="text1"/>
        </w:rPr>
        <w:t>s license</w:t>
      </w:r>
      <w:r w:rsidRPr="00E301B0">
        <w:rPr>
          <w:szCs w:val="24"/>
          <w:u w:color="000000" w:themeColor="text1"/>
        </w:rPr>
        <w:t xml:space="preserve"> to a 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40, Section</w:t>
      </w:r>
      <w:r w:rsidRPr="00E301B0">
        <w:rPr>
          <w:szCs w:val="24"/>
          <w:u w:color="000000" w:themeColor="text1"/>
        </w:rPr>
        <w:t xml:space="preserve"> </w:t>
      </w:r>
      <w:r w:rsidRPr="00E301B0">
        <w:rPr>
          <w:szCs w:val="24"/>
          <w:u w:val="single" w:color="000000" w:themeColor="text1"/>
        </w:rPr>
        <w:t>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50,</w:t>
      </w:r>
      <w:r w:rsidRPr="00E301B0">
        <w:rPr>
          <w:szCs w:val="24"/>
          <w:u w:color="000000" w:themeColor="text1"/>
        </w:rPr>
        <w:t xml:space="preserve">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175</w:t>
      </w:r>
      <w:r w:rsidRPr="00E301B0">
        <w:rPr>
          <w:szCs w:val="24"/>
          <w:u w:val="single" w:color="000000" w:themeColor="text1"/>
        </w:rPr>
        <w:t>,</w:t>
      </w:r>
      <w:r w:rsidRPr="00E301B0">
        <w:rPr>
          <w:szCs w:val="24"/>
          <w:u w:color="000000" w:themeColor="text1"/>
        </w:rPr>
        <w:t xml:space="preserve"> or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 xml:space="preserve">180 unless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40, 59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45, or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w:t>
      </w:r>
      <w:r w:rsidR="009451F3">
        <w:rPr>
          <w:szCs w:val="24"/>
          <w:u w:val="single" w:color="000000" w:themeColor="text1"/>
        </w:rPr>
        <w:t xml:space="preserve"> or regular high school diploma</w:t>
      </w:r>
      <w:r w:rsidRPr="00E301B0">
        <w:rPr>
          <w:szCs w:val="24"/>
          <w:u w:color="000000" w:themeColor="text1"/>
        </w:rPr>
        <w:t xml:space="preserve"> and: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w:t>
      </w:r>
      <w:r w:rsidR="00B44EE4" w:rsidRPr="00B44EE4">
        <w:rPr>
          <w:szCs w:val="24"/>
          <w:u w:val="single" w:color="000000" w:themeColor="text1"/>
        </w:rPr>
        <w:t>’</w:t>
      </w:r>
      <w:r w:rsidRPr="00C26521">
        <w:rPr>
          <w:szCs w:val="24"/>
          <w:u w:val="single" w:color="000000" w:themeColor="text1"/>
        </w:rPr>
        <w:t>s public school, private school, or home school</w:t>
      </w:r>
      <w:r w:rsidRPr="00C26521">
        <w:rPr>
          <w:szCs w:val="24"/>
          <w:u w:color="000000" w:themeColor="text1"/>
        </w:rPr>
        <w:t xml:space="preserve"> as applicable; and</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w:t>
      </w:r>
      <w:r w:rsidR="009451F3">
        <w:rPr>
          <w:szCs w:val="24"/>
          <w:u w:color="000000" w:themeColor="text1"/>
        </w:rPr>
        <w:t>d</w:t>
      </w:r>
      <w:r w:rsidRPr="00E301B0">
        <w:rPr>
          <w:szCs w:val="24"/>
          <w:u w:color="000000" w:themeColor="text1"/>
        </w:rPr>
        <w:t xml:space="preserve">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r w:rsidR="004D2E2E">
        <w:rPr>
          <w:szCs w:val="24"/>
          <w:u w:color="000000" w:themeColor="text1"/>
        </w:rPr>
        <w:t xml:space="preserve"> </w:t>
      </w:r>
      <w:r w:rsidR="004D2E2E" w:rsidRPr="00304A7A">
        <w:rPr>
          <w:u w:val="single"/>
        </w:rPr>
        <w:t>By applying for a license, the parent, or guardian, or both, consents to the release of attendance information to the department.  The department shall include the consent language on its application form.</w:t>
      </w:r>
      <w:r w:rsidR="004D2E2E" w:rsidRPr="00304A7A">
        <w:t xml:space="preserve">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004D2E2E" w:rsidRPr="00304A7A">
        <w:rPr>
          <w:u w:val="single"/>
        </w:rPr>
        <w:t>(C)</w:t>
      </w:r>
      <w:r w:rsidR="004D2E2E" w:rsidRPr="00304A7A">
        <w:tab/>
      </w:r>
      <w:r w:rsidR="004D2E2E" w:rsidRPr="00304A7A">
        <w:rPr>
          <w:u w:val="single" w:color="000000" w:themeColor="text1"/>
        </w:rPr>
        <w:t>Within twenty</w:t>
      </w:r>
      <w:r w:rsidR="004D2E2E" w:rsidRPr="00304A7A">
        <w:rPr>
          <w:u w:val="single" w:color="000000" w:themeColor="text1"/>
        </w:rPr>
        <w:noBreakHyphen/>
        <w:t>eight days of learning that an enrolled student who is at least fifteen but less than eighteen years of age has accumulated ten or more total unlawful absences, been expelled, or dropped out of school as provided for in Section 56</w:t>
      </w:r>
      <w:r w:rsidR="004D2E2E" w:rsidRPr="00304A7A">
        <w:rPr>
          <w:u w:val="single" w:color="000000" w:themeColor="text1"/>
        </w:rPr>
        <w:noBreakHyphen/>
        <w:t>1</w:t>
      </w:r>
      <w:r w:rsidR="004D2E2E" w:rsidRPr="00304A7A">
        <w:rPr>
          <w:u w:val="single" w:color="000000" w:themeColor="text1"/>
        </w:rPr>
        <w:noBreakHyphen/>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and the Department of Education. Nothing in this subsection should be construed to change the way or the frequency with which home school students or parents of home school students report a home school student’s attendance in an academic year.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 xml:space="preserve">177, the </w:t>
      </w:r>
      <w:r w:rsidR="009451F3">
        <w:rPr>
          <w:u w:val="single" w:color="000000" w:themeColor="text1"/>
        </w:rPr>
        <w:t>D</w:t>
      </w:r>
      <w:r w:rsidRPr="00E301B0">
        <w:rPr>
          <w:u w:val="single" w:color="000000" w:themeColor="text1"/>
        </w:rPr>
        <w:t xml:space="preserve">epartment of </w:t>
      </w:r>
      <w:r w:rsidR="009451F3">
        <w:rPr>
          <w:u w:val="single" w:color="000000" w:themeColor="text1"/>
        </w:rPr>
        <w:t>M</w:t>
      </w:r>
      <w:r w:rsidRPr="00E301B0">
        <w:rPr>
          <w:u w:val="single" w:color="000000" w:themeColor="text1"/>
        </w:rPr>
        <w:t xml:space="preserve">otor </w:t>
      </w:r>
      <w:r w:rsidR="009451F3">
        <w:rPr>
          <w:u w:val="single" w:color="000000" w:themeColor="text1"/>
        </w:rPr>
        <w:t>V</w:t>
      </w:r>
      <w:r w:rsidRPr="00E301B0">
        <w:rPr>
          <w:u w:val="single" w:color="000000" w:themeColor="text1"/>
        </w:rPr>
        <w:t>ehicles must within ten days notify the minor of the suspension of the minor</w:t>
      </w:r>
      <w:r w:rsidR="00B44EE4" w:rsidRPr="00B44EE4">
        <w:rPr>
          <w:u w:val="single" w:color="000000" w:themeColor="text1"/>
        </w:rPr>
        <w:t>’</w:t>
      </w:r>
      <w:r w:rsidRPr="00E301B0">
        <w:rPr>
          <w:u w:val="single" w:color="000000" w:themeColor="text1"/>
        </w:rPr>
        <w:t>s license and driving privileges.  The notice must be in the manner used by the department for similar driving suspensions.</w:t>
      </w:r>
    </w:p>
    <w:p w:rsidR="004D2E2E" w:rsidRPr="00304A7A" w:rsidRDefault="00867946"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004D2E2E" w:rsidRPr="00304A7A">
        <w:rPr>
          <w:szCs w:val="52"/>
          <w:u w:val="single" w:color="000000" w:themeColor="text1"/>
        </w:rPr>
        <w:t>(E)</w:t>
      </w:r>
      <w:r w:rsidR="004D2E2E" w:rsidRPr="00304A7A">
        <w:rPr>
          <w:szCs w:val="52"/>
          <w:u w:color="000000" w:themeColor="text1"/>
        </w:rPr>
        <w:tab/>
      </w:r>
      <w:r w:rsidR="004D2E2E" w:rsidRPr="00304A7A">
        <w:rPr>
          <w:szCs w:val="52"/>
          <w:u w:val="single" w:color="000000" w:themeColor="text1"/>
        </w:rPr>
        <w:t xml:space="preserve">Upon receipt of notice of suspension of the minor’s license and driving privileges, the minor student’s </w:t>
      </w:r>
      <w:r w:rsidR="004D2E2E" w:rsidRPr="00304A7A">
        <w:rPr>
          <w:szCs w:val="36"/>
          <w:u w:val="single" w:color="000000" w:themeColor="text1"/>
        </w:rPr>
        <w:t>parent or guardian or in a case where the parent or guardian is unavailable an advocate for the student may appeal the decision.  The notice must provide that a person aggrieved by</w:t>
      </w:r>
      <w:r w:rsidR="004D2E2E" w:rsidRPr="00304A7A">
        <w:rPr>
          <w:szCs w:val="52"/>
          <w:u w:val="single" w:color="000000" w:themeColor="text1"/>
        </w:rPr>
        <w:t xml:space="preserve"> </w:t>
      </w:r>
      <w:r w:rsidR="004D2E2E" w:rsidRPr="00304A7A">
        <w:rPr>
          <w:u w:val="single" w:color="000000" w:themeColor="text1"/>
        </w:rPr>
        <w:t>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driver’s license.  For purposes of this section, a personal or family hardship means:</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(1)</w:t>
      </w:r>
      <w:r w:rsidRPr="00304A7A">
        <w:rPr>
          <w:u w:color="000000" w:themeColor="text1"/>
        </w:rPr>
        <w:tab/>
      </w:r>
      <w:r w:rsidRPr="00304A7A">
        <w:rPr>
          <w:u w:val="single" w:color="000000" w:themeColor="text1"/>
        </w:rPr>
        <w:t>a medical condition of the student or a member of his immediate family that requires that he maintain a driver’s license to receive or transport an immediate family member or the student for treatment; or</w:t>
      </w: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04A7A">
        <w:rPr>
          <w:u w:color="000000" w:themeColor="text1"/>
        </w:rPr>
        <w:tab/>
      </w:r>
      <w:r w:rsidRPr="00304A7A">
        <w:rPr>
          <w:u w:color="000000" w:themeColor="text1"/>
        </w:rPr>
        <w:tab/>
      </w:r>
      <w:r w:rsidRPr="00304A7A">
        <w:rPr>
          <w:u w:val="single" w:color="000000" w:themeColor="text1"/>
        </w:rPr>
        <w:t>(2)</w:t>
      </w:r>
      <w:r w:rsidRPr="00304A7A">
        <w:rPr>
          <w:u w:color="000000" w:themeColor="text1"/>
        </w:rPr>
        <w:tab/>
      </w:r>
      <w:r w:rsidRPr="00304A7A">
        <w:rPr>
          <w:u w:val="single" w:color="000000" w:themeColor="text1"/>
        </w:rPr>
        <w:t>employment requiring the student to maintain a driver’s license to support himself or his immediate family. Additionally, a waiver must be granted if the student is seventeen years old, and it can be shown by clear and convincing evidence that the student has joined a branch of the United States Armed Forces, active or reserve.</w:t>
      </w:r>
    </w:p>
    <w:p w:rsidR="00867946" w:rsidRPr="00E301B0"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2E2E">
        <w:tab/>
      </w:r>
      <w:r w:rsidRPr="00304A7A">
        <w:rPr>
          <w:u w:val="single" w:color="000000" w:themeColor="text1"/>
        </w:rPr>
        <w:t>The filing of an appeal stays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304A7A">
        <w:rPr>
          <w:u w:val="single" w:color="000000" w:themeColor="text1"/>
        </w:rPr>
        <w:noBreakHyphen/>
        <w:t>1</w:t>
      </w:r>
      <w:r w:rsidRPr="00304A7A">
        <w:rPr>
          <w:u w:val="single" w:color="000000" w:themeColor="text1"/>
        </w:rPr>
        <w:noBreakHyphen/>
        <w:t>177.  An appeal from the determination of the Office of Motor Vehicle Hearings must be to the Administrative Law Court.</w:t>
      </w:r>
      <w:r w:rsidRPr="00304A7A">
        <w:rPr>
          <w:u w:color="000000" w:themeColor="text1"/>
        </w:rPr>
        <w:t xml:space="preserve"> </w:t>
      </w:r>
    </w:p>
    <w:p w:rsidR="00867946" w:rsidRPr="00E301B0" w:rsidRDefault="00867946"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00EA485C" w:rsidRPr="00092E48">
        <w:rPr>
          <w:u w:val="single"/>
        </w:rPr>
        <w:t>(F)</w:t>
      </w:r>
      <w:r w:rsidR="00EA485C" w:rsidRPr="00092E48">
        <w:rPr>
          <w:u w:val="single"/>
        </w:rPr>
        <w:tab/>
      </w:r>
      <w:r w:rsidR="00EA485C" w:rsidRPr="00092E48">
        <w:rPr>
          <w:u w:val="single" w:color="000000" w:themeColor="text1"/>
        </w:rPr>
        <w:t>The suspension of driving privileges as provided in this section shall end upon the date of such minor’s eighteenth birthday unless such minor can show that the minor complies with the requirements of subitems (A)(1) and (A)(2) of this section.</w:t>
      </w:r>
      <w:r w:rsidRPr="00E301B0">
        <w:rPr>
          <w:u w:color="000000" w:themeColor="text1"/>
        </w:rPr>
        <w: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w:t>
      </w:r>
      <w:r w:rsidRPr="00E301B0">
        <w:rPr>
          <w:u w:color="000000" w:themeColor="text1"/>
        </w:rPr>
        <w:tab/>
        <w:t>A person</w:t>
      </w:r>
      <w:r w:rsidR="00B44EE4" w:rsidRPr="00B44EE4">
        <w:rPr>
          <w:u w:color="000000" w:themeColor="text1"/>
        </w:rPr>
        <w:t>’</w:t>
      </w:r>
      <w:r w:rsidRPr="00E301B0">
        <w:rPr>
          <w:u w:color="000000" w:themeColor="text1"/>
        </w:rPr>
        <w:t>s, who is less than eighteen years of age, privilege to operate a motor vehicle must be suspended if the person has: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004D2E2E" w:rsidRPr="00304A7A">
        <w:rPr>
          <w:u w:color="000000" w:themeColor="text1"/>
        </w:rPr>
        <w:t>(2)</w:t>
      </w:r>
      <w:r w:rsidR="004D2E2E" w:rsidRPr="00304A7A">
        <w:rPr>
          <w:u w:color="000000" w:themeColor="text1"/>
        </w:rPr>
        <w:tab/>
        <w:t xml:space="preserve">accumulated ten or more unlawful absences in the current academic year or ten or more unlawful absences in </w:t>
      </w:r>
      <w:r w:rsidR="004D2E2E">
        <w:rPr>
          <w:u w:color="000000" w:themeColor="text1"/>
        </w:rPr>
        <w:t>the previous academic semester.</w:t>
      </w:r>
      <w:r w:rsidRPr="00E301B0">
        <w:rPr>
          <w:u w:color="000000" w:themeColor="text1"/>
        </w:rPr>
        <w:t xml:space="preserve">”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A485C" w:rsidRPr="00092E48" w:rsidRDefault="00867946"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w:t>
      </w:r>
      <w:r w:rsidR="00EA485C" w:rsidRPr="00092E48">
        <w:t>Section 56</w:t>
      </w:r>
      <w:r w:rsidR="00EA485C" w:rsidRPr="00092E48">
        <w:noBreakHyphen/>
        <w:t>1</w:t>
      </w:r>
      <w:r w:rsidR="00EA485C" w:rsidRPr="00092E48">
        <w:noBreakHyphen/>
        <w:t>46.</w:t>
      </w:r>
      <w:r w:rsidR="00EA485C" w:rsidRPr="00092E48">
        <w:tab/>
      </w:r>
      <w:r w:rsidR="00EA485C" w:rsidRPr="00092E48">
        <w:rPr>
          <w:u w:color="000000" w:themeColor="text1"/>
        </w:rPr>
        <w:t>A person who drives a motor vehicle on a public highway of this State when his license to drive has been suspended, cancelled, revoked, or denied pursuant to Section 56</w:t>
      </w:r>
      <w:r w:rsidR="00EA485C" w:rsidRPr="00092E48">
        <w:rPr>
          <w:u w:color="000000" w:themeColor="text1"/>
        </w:rPr>
        <w:noBreakHyphen/>
        <w:t>1</w:t>
      </w:r>
      <w:r w:rsidR="00EA485C" w:rsidRPr="00092E48">
        <w:rPr>
          <w:u w:color="000000" w:themeColor="text1"/>
        </w:rPr>
        <w:noBreakHyphen/>
        <w:t>176 or 56</w:t>
      </w:r>
      <w:r w:rsidR="00EA485C" w:rsidRPr="00092E48">
        <w:rPr>
          <w:u w:color="000000" w:themeColor="text1"/>
        </w:rPr>
        <w:noBreakHyphen/>
        <w:t>1</w:t>
      </w:r>
      <w:r w:rsidR="00EA485C" w:rsidRPr="00092E48">
        <w:rPr>
          <w:u w:color="000000" w:themeColor="text1"/>
        </w:rPr>
        <w:noBreakHyphen/>
        <w:t>177:</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(1)</w:t>
      </w:r>
      <w:r w:rsidRPr="00092E48">
        <w:rPr>
          <w:u w:color="000000" w:themeColor="text1"/>
        </w:rPr>
        <w:tab/>
        <w:t>is guilty of violating Section 56</w:t>
      </w:r>
      <w:r w:rsidRPr="00092E48">
        <w:rPr>
          <w:u w:color="000000" w:themeColor="text1"/>
        </w:rPr>
        <w:noBreakHyphen/>
        <w:t>1</w:t>
      </w:r>
      <w:r w:rsidRPr="00092E48">
        <w:rPr>
          <w:u w:color="000000" w:themeColor="text1"/>
        </w:rPr>
        <w:noBreakHyphen/>
        <w:t>440;</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(2)</w:t>
      </w:r>
      <w:r w:rsidRPr="00092E48">
        <w:rPr>
          <w:u w:color="000000" w:themeColor="text1"/>
        </w:rPr>
        <w:tab/>
        <w:t>is subject to a civil fine not to exceed one hundred dollars;</w:t>
      </w:r>
    </w:p>
    <w:p w:rsidR="00EA485C" w:rsidRPr="00092E48"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(3)</w:t>
      </w:r>
      <w:r w:rsidRPr="00092E48">
        <w:rPr>
          <w:u w:color="000000" w:themeColor="text1"/>
        </w:rPr>
        <w:tab/>
        <w:t>must not be penalized pursuant to the provisions contained in Section 56</w:t>
      </w:r>
      <w:r w:rsidRPr="00092E48">
        <w:rPr>
          <w:u w:color="000000" w:themeColor="text1"/>
        </w:rPr>
        <w:noBreakHyphen/>
        <w:t>1</w:t>
      </w:r>
      <w:r w:rsidRPr="00092E48">
        <w:rPr>
          <w:u w:color="000000" w:themeColor="text1"/>
        </w:rPr>
        <w:noBreakHyphen/>
        <w:t>460; and</w:t>
      </w:r>
    </w:p>
    <w:p w:rsidR="00867946" w:rsidRPr="00E301B0" w:rsidRDefault="00EA485C" w:rsidP="00EA4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2E48">
        <w:rPr>
          <w:u w:color="000000" w:themeColor="text1"/>
        </w:rPr>
        <w:tab/>
        <w:t>(4)</w:t>
      </w:r>
      <w:r w:rsidRPr="00092E48">
        <w:rPr>
          <w:u w:color="000000" w:themeColor="text1"/>
        </w:rPr>
        <w:tab/>
        <w:t>must not be subject to any administrative suspension associated with driving with a suspended driver’s license.”</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6</w:t>
      </w:r>
      <w:r w:rsidRPr="00304A7A">
        <w:t>.</w:t>
      </w:r>
      <w:r w:rsidRPr="00304A7A">
        <w:tab/>
        <w:t>Section 59</w:t>
      </w:r>
      <w:r w:rsidRPr="00304A7A">
        <w:noBreakHyphen/>
        <w:t>1</w:t>
      </w:r>
      <w:r w:rsidRPr="00304A7A">
        <w:noBreakHyphen/>
        <w:t>396 of the 1976 Code, as added by Act 273 of 2010, is amended by adding a subsection at the end to read:</w:t>
      </w:r>
    </w:p>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2E2E" w:rsidRPr="00304A7A"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ab/>
        <w:t>“(E)</w:t>
      </w:r>
      <w:r w:rsidRPr="00304A7A">
        <w:tab/>
        <w:t>The provisions of this section do not apply to a person whose license is suspended pursuant to Section 56</w:t>
      </w:r>
      <w:r w:rsidRPr="00304A7A">
        <w:noBreakHyphen/>
        <w:t>1</w:t>
      </w:r>
      <w:r w:rsidRPr="00304A7A">
        <w:noBreakHyphen/>
        <w:t>176.”</w:t>
      </w:r>
    </w:p>
    <w:p w:rsidR="004D2E2E" w:rsidRDefault="004D2E2E" w:rsidP="004D2E2E"/>
    <w:p w:rsidR="004D2E2E" w:rsidRDefault="004D2E2E" w:rsidP="004D2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A7A">
        <w:t>SECTION</w:t>
      </w:r>
      <w:r w:rsidRPr="00304A7A">
        <w:tab/>
      </w:r>
      <w:r>
        <w:t>7</w:t>
      </w:r>
      <w:r w:rsidRPr="00304A7A">
        <w:t>.</w:t>
      </w:r>
      <w:r w:rsidRPr="00304A7A">
        <w:tab/>
        <w:t xml:space="preserve">This act takes effect on August 1, 2013. </w:t>
      </w: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EA" w:rsidRDefault="00B44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EEA" w:rsidRDefault="00F20EEA" w:rsidP="00E65AA2">
      <w:pPr>
        <w:suppressAutoHyphens/>
      </w:pPr>
    </w:p>
    <w:sectPr w:rsidR="00F20EEA" w:rsidSect="00CA2B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F42" w:rsidRDefault="007C1F42" w:rsidP="009F0C77">
      <w:r>
        <w:separator/>
      </w:r>
    </w:p>
  </w:endnote>
  <w:endnote w:type="continuationSeparator" w:id="0">
    <w:p w:rsidR="007C1F42" w:rsidRDefault="007C1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6D637E-B075-4C65-B643-EF42AA403A05}"/>
    <w:embedBold r:id="rId2" w:fontKey="{5E454393-FB5C-4B5B-88FD-B2D837595E7D}"/>
  </w:font>
  <w:font w:name="Calibri">
    <w:panose1 w:val="020F0502020204030204"/>
    <w:charset w:val="00"/>
    <w:family w:val="swiss"/>
    <w:pitch w:val="variable"/>
    <w:sig w:usb0="A00002EF" w:usb1="4000207B" w:usb2="00000000" w:usb3="00000000" w:csb0="0000009F" w:csb1="00000000"/>
    <w:embedRegular r:id="rId3" w:fontKey="{C86F42F5-7DDF-4B02-9BEB-D6E36D68E15F}"/>
  </w:font>
  <w:font w:name="Tahoma">
    <w:panose1 w:val="020B0604030504040204"/>
    <w:charset w:val="00"/>
    <w:family w:val="swiss"/>
    <w:pitch w:val="variable"/>
    <w:sig w:usb0="61002A87" w:usb1="80000000" w:usb2="00000008" w:usb3="00000000" w:csb0="000101FF" w:csb1="00000000"/>
    <w:embedRegular r:id="rId4" w:fontKey="{510BD70B-C67A-4F28-A566-2ACDCB48688E}"/>
  </w:font>
  <w:font w:name="Cambria">
    <w:panose1 w:val="02040503050406030204"/>
    <w:charset w:val="00"/>
    <w:family w:val="roman"/>
    <w:pitch w:val="variable"/>
    <w:sig w:usb0="A00002EF" w:usb1="4000004B" w:usb2="00000000" w:usb3="00000000" w:csb0="0000009F" w:csb1="00000000"/>
    <w:embedRegular r:id="rId5" w:fontKey="{AB9F4F48-8725-469F-9F84-57F9037EDE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4F" w:rsidRPr="00F20EEA" w:rsidRDefault="00F20EEA" w:rsidP="00F20EEA">
    <w:pPr>
      <w:pStyle w:val="Footer"/>
      <w:tabs>
        <w:tab w:val="clear" w:pos="4680"/>
        <w:tab w:val="clear" w:pos="9360"/>
        <w:tab w:val="center" w:pos="2995"/>
      </w:tabs>
      <w:spacing w:before="120"/>
    </w:pPr>
    <w:r>
      <w:t>[3164</w:t>
    </w:r>
    <w:r w:rsidR="00CA2B00">
      <w:t>-</w:t>
    </w:r>
    <w:fldSimple w:instr=" PAGE  \* MERGEFORMAT ">
      <w:r w:rsidR="00E65AA2">
        <w:rPr>
          <w:noProof/>
        </w:rPr>
        <w:t>1</w:t>
      </w:r>
    </w:fldSimple>
    <w:r w:rsidR="00CA2B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B00" w:rsidRPr="00F20EEA" w:rsidRDefault="00CA2B00" w:rsidP="00F20EEA">
    <w:pPr>
      <w:pStyle w:val="Footer"/>
      <w:tabs>
        <w:tab w:val="clear" w:pos="4680"/>
        <w:tab w:val="clear" w:pos="9360"/>
        <w:tab w:val="center" w:pos="2995"/>
      </w:tabs>
      <w:spacing w:before="120"/>
    </w:pPr>
    <w:r>
      <w:t>[3164]</w:t>
    </w:r>
    <w:r>
      <w:tab/>
    </w:r>
    <w:fldSimple w:instr=" PAGE  \* MERGEFORMAT ">
      <w:r w:rsidR="00E65A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F42" w:rsidRDefault="007C1F42" w:rsidP="009F0C77">
      <w:r>
        <w:separator/>
      </w:r>
    </w:p>
  </w:footnote>
  <w:footnote w:type="continuationSeparator" w:id="0">
    <w:p w:rsidR="007C1F42" w:rsidRDefault="007C1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1"/>
    <w:docVar w:name="CoverBillType" w:val="b"/>
    <w:docVar w:name="docpath" w:val="L:\Council\bills\SWB\5026CM11.DOCX"/>
    <w:docVar w:name="dvBillNumber" w:val="3164"/>
    <w:docVar w:name="dvBillNumberPrefix" w:val="H. "/>
    <w:docVar w:name="dvOriginalBody" w:val="House"/>
    <w:docVar w:name="dvSteno" w:val="SWB"/>
    <w:docVar w:name="NameofBody" w:val="h"/>
    <w:docVar w:name="vgroup2" w:val="Council"/>
  </w:docVars>
  <w:rsids>
    <w:rsidRoot w:val="00001C8D"/>
    <w:rsid w:val="00001C8D"/>
    <w:rsid w:val="00011869"/>
    <w:rsid w:val="000A2C14"/>
    <w:rsid w:val="000E1785"/>
    <w:rsid w:val="000F40FA"/>
    <w:rsid w:val="000F7CEA"/>
    <w:rsid w:val="0010776B"/>
    <w:rsid w:val="00133E66"/>
    <w:rsid w:val="001435A3"/>
    <w:rsid w:val="001C1802"/>
    <w:rsid w:val="001C36B9"/>
    <w:rsid w:val="001D08F2"/>
    <w:rsid w:val="001D525B"/>
    <w:rsid w:val="001D7F4F"/>
    <w:rsid w:val="00213F21"/>
    <w:rsid w:val="002321B6"/>
    <w:rsid w:val="00250967"/>
    <w:rsid w:val="002543C8"/>
    <w:rsid w:val="00273BD4"/>
    <w:rsid w:val="00284AAE"/>
    <w:rsid w:val="002E5912"/>
    <w:rsid w:val="003079B2"/>
    <w:rsid w:val="00325348"/>
    <w:rsid w:val="0032732C"/>
    <w:rsid w:val="00336AD0"/>
    <w:rsid w:val="0037079A"/>
    <w:rsid w:val="003C2B4F"/>
    <w:rsid w:val="003D01E8"/>
    <w:rsid w:val="003E5288"/>
    <w:rsid w:val="003F6D79"/>
    <w:rsid w:val="0040465F"/>
    <w:rsid w:val="0041760A"/>
    <w:rsid w:val="00417C01"/>
    <w:rsid w:val="004809EE"/>
    <w:rsid w:val="004D2238"/>
    <w:rsid w:val="004D2E2E"/>
    <w:rsid w:val="004D5907"/>
    <w:rsid w:val="004E7D54"/>
    <w:rsid w:val="005273C6"/>
    <w:rsid w:val="00530A69"/>
    <w:rsid w:val="00545593"/>
    <w:rsid w:val="00577C6C"/>
    <w:rsid w:val="005C2FE2"/>
    <w:rsid w:val="005E2BC9"/>
    <w:rsid w:val="00605102"/>
    <w:rsid w:val="006215AA"/>
    <w:rsid w:val="006913C9"/>
    <w:rsid w:val="0069470D"/>
    <w:rsid w:val="00734F00"/>
    <w:rsid w:val="007A70AE"/>
    <w:rsid w:val="007C1F42"/>
    <w:rsid w:val="007C7C97"/>
    <w:rsid w:val="008362E8"/>
    <w:rsid w:val="00842E42"/>
    <w:rsid w:val="00867946"/>
    <w:rsid w:val="008A1768"/>
    <w:rsid w:val="008A408C"/>
    <w:rsid w:val="008F4429"/>
    <w:rsid w:val="0094021A"/>
    <w:rsid w:val="009451F3"/>
    <w:rsid w:val="009C6A0B"/>
    <w:rsid w:val="009F0C77"/>
    <w:rsid w:val="009F4DD1"/>
    <w:rsid w:val="009F5423"/>
    <w:rsid w:val="00A41684"/>
    <w:rsid w:val="00A64E80"/>
    <w:rsid w:val="00A72BCD"/>
    <w:rsid w:val="00A741D9"/>
    <w:rsid w:val="00A833AB"/>
    <w:rsid w:val="00A9741D"/>
    <w:rsid w:val="00AD4B17"/>
    <w:rsid w:val="00B412D4"/>
    <w:rsid w:val="00B44EE4"/>
    <w:rsid w:val="00B91AB3"/>
    <w:rsid w:val="00BA5D7F"/>
    <w:rsid w:val="00BE3C22"/>
    <w:rsid w:val="00C0345E"/>
    <w:rsid w:val="00C3483A"/>
    <w:rsid w:val="00C51DB2"/>
    <w:rsid w:val="00C74E9D"/>
    <w:rsid w:val="00C82FD3"/>
    <w:rsid w:val="00C92819"/>
    <w:rsid w:val="00CA2B00"/>
    <w:rsid w:val="00CB7D70"/>
    <w:rsid w:val="00CC6B7B"/>
    <w:rsid w:val="00CD2089"/>
    <w:rsid w:val="00D661D4"/>
    <w:rsid w:val="00D73A67"/>
    <w:rsid w:val="00D970A9"/>
    <w:rsid w:val="00DF3845"/>
    <w:rsid w:val="00E16074"/>
    <w:rsid w:val="00E41911"/>
    <w:rsid w:val="00E65AA2"/>
    <w:rsid w:val="00E92EEF"/>
    <w:rsid w:val="00EA485C"/>
    <w:rsid w:val="00F20E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EE4"/>
    <w:rPr>
      <w:rFonts w:ascii="Tahoma" w:hAnsi="Tahoma" w:cs="Tahoma"/>
      <w:sz w:val="16"/>
      <w:szCs w:val="16"/>
    </w:rPr>
  </w:style>
  <w:style w:type="character" w:customStyle="1" w:styleId="BalloonTextChar">
    <w:name w:val="Balloon Text Char"/>
    <w:basedOn w:val="DefaultParagraphFont"/>
    <w:link w:val="BalloonText"/>
    <w:uiPriority w:val="99"/>
    <w:semiHidden/>
    <w:rsid w:val="00B44E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C36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E5E73-BA51-4682-AC2A-E7044E46B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1491</Words>
  <Characters>7608</Characters>
  <Application>Microsoft Office Word</Application>
  <DocSecurity>0</DocSecurity>
  <Lines>205</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2011-05-05T19:54:00Z</cp:lastPrinted>
  <dcterms:created xsi:type="dcterms:W3CDTF">2011-05-18T23:18:00Z</dcterms:created>
  <dcterms:modified xsi:type="dcterms:W3CDTF">2011-05-18T23:18:00Z</dcterms:modified>
</cp:coreProperties>
</file>