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4D1" w:rsidRDefault="003604D1" w:rsidP="001D7F4F">
      <w:pPr>
        <w:pStyle w:val="BillDots"/>
      </w:pPr>
      <w:r>
        <w:rPr>
          <w:strike/>
        </w:rPr>
        <w:t>Indicates Matter Stricken</w:t>
      </w:r>
    </w:p>
    <w:p w:rsidR="003604D1" w:rsidRPr="003604D1" w:rsidRDefault="003604D1" w:rsidP="001D7F4F">
      <w:pPr>
        <w:pStyle w:val="BillDots"/>
      </w:pPr>
      <w:r>
        <w:rPr>
          <w:u w:val="single"/>
        </w:rPr>
        <w:t>Indicates New Matter</w:t>
      </w:r>
    </w:p>
    <w:p w:rsidR="003604D1" w:rsidRDefault="003604D1" w:rsidP="001D7F4F">
      <w:pPr>
        <w:pStyle w:val="BillDots"/>
      </w:pPr>
    </w:p>
    <w:p w:rsidR="003604D1" w:rsidRDefault="003604D1" w:rsidP="001D7F4F">
      <w:pPr>
        <w:pStyle w:val="BillDots"/>
      </w:pPr>
      <w:r>
        <w:t>POLLED OUT OF COMMITTEE</w:t>
      </w:r>
    </w:p>
    <w:p w:rsidR="003604D1" w:rsidRDefault="003604D1" w:rsidP="001D7F4F">
      <w:pPr>
        <w:pStyle w:val="BillDots"/>
      </w:pPr>
      <w:r>
        <w:t>MAJORITY FAVORABLE</w:t>
      </w:r>
    </w:p>
    <w:p w:rsidR="003604D1" w:rsidRDefault="003604D1" w:rsidP="001D7F4F">
      <w:pPr>
        <w:pStyle w:val="BillDots"/>
      </w:pPr>
      <w:r>
        <w:t>May 24, 2012</w:t>
      </w:r>
    </w:p>
    <w:p w:rsidR="003604D1" w:rsidRDefault="003604D1" w:rsidP="001D7F4F">
      <w:pPr>
        <w:pStyle w:val="BillDots"/>
      </w:pPr>
    </w:p>
    <w:p w:rsidR="003604D1" w:rsidRPr="003604D1" w:rsidRDefault="003604D1" w:rsidP="003604D1">
      <w:pPr>
        <w:pStyle w:val="BillDots"/>
        <w:tabs>
          <w:tab w:val="clear" w:pos="216"/>
          <w:tab w:val="clear" w:pos="432"/>
          <w:tab w:val="clear" w:pos="648"/>
          <w:tab w:val="clear" w:pos="864"/>
          <w:tab w:val="clear" w:pos="1080"/>
          <w:tab w:val="clear" w:pos="1296"/>
          <w:tab w:val="clear" w:pos="5904"/>
          <w:tab w:val="right" w:pos="5933"/>
        </w:tabs>
      </w:pPr>
      <w:r>
        <w:tab/>
      </w:r>
      <w:r>
        <w:rPr>
          <w:b/>
          <w:sz w:val="36"/>
        </w:rPr>
        <w:t>H. 3390</w:t>
      </w:r>
    </w:p>
    <w:p w:rsidR="003604D1" w:rsidRDefault="003604D1" w:rsidP="001D7F4F">
      <w:pPr>
        <w:pStyle w:val="BillDots"/>
      </w:pPr>
    </w:p>
    <w:p w:rsidR="003604D1" w:rsidRDefault="003604D1" w:rsidP="003604D1">
      <w:pPr>
        <w:pStyle w:val="BillDots"/>
        <w:jc w:val="center"/>
      </w:pPr>
      <w:r>
        <w:t>Introduced by Reps. R.L. Brown and Whipper</w:t>
      </w:r>
    </w:p>
    <w:p w:rsidR="003604D1" w:rsidRDefault="003604D1" w:rsidP="001D7F4F">
      <w:pPr>
        <w:pStyle w:val="BillDots"/>
      </w:pPr>
    </w:p>
    <w:p w:rsidR="003604D1" w:rsidRDefault="003604D1" w:rsidP="001D7F4F">
      <w:pPr>
        <w:pStyle w:val="BillDots"/>
      </w:pPr>
      <w:r>
        <w:t>S. Printed 5/24/12--S.</w:t>
      </w:r>
    </w:p>
    <w:p w:rsidR="003604D1" w:rsidRDefault="003604D1" w:rsidP="001D7F4F">
      <w:pPr>
        <w:pStyle w:val="BillDots"/>
      </w:pPr>
      <w:r>
        <w:t>Read the first time February 23, 2012.</w:t>
      </w:r>
    </w:p>
    <w:p w:rsidR="003604D1" w:rsidRPr="003604D1" w:rsidRDefault="003604D1" w:rsidP="003604D1">
      <w:pPr>
        <w:pStyle w:val="BillDots"/>
        <w:jc w:val="center"/>
      </w:pPr>
      <w:r>
        <w:rPr>
          <w:u w:val="single"/>
        </w:rPr>
        <w:t>            </w:t>
      </w:r>
    </w:p>
    <w:p w:rsidR="003604D1" w:rsidRDefault="003604D1" w:rsidP="001D7F4F">
      <w:pPr>
        <w:pStyle w:val="BillDots"/>
      </w:pPr>
    </w:p>
    <w:p w:rsidR="003604D1" w:rsidRPr="003604D1" w:rsidRDefault="003604D1" w:rsidP="003604D1">
      <w:pPr>
        <w:pStyle w:val="BillDots"/>
        <w:jc w:val="center"/>
      </w:pPr>
      <w:r>
        <w:rPr>
          <w:b/>
        </w:rPr>
        <w:t>THE COMMITTEE ON TRANSPORTATION</w:t>
      </w:r>
    </w:p>
    <w:p w:rsidR="003604D1" w:rsidRDefault="003604D1" w:rsidP="001D7F4F">
      <w:pPr>
        <w:pStyle w:val="BillDots"/>
      </w:pPr>
      <w:r>
        <w:tab/>
        <w:t>To whom was referred a Bill (H. 3390) to amend Section 57</w:t>
      </w:r>
      <w:r>
        <w:noBreakHyphen/>
        <w:t>9</w:t>
      </w:r>
      <w:r>
        <w:noBreakHyphen/>
        <w:t>10, Code of Laws of South Carolina, 1976, relating to petitioning a court to abandon or close a street, road, or highway, etc., respectfully</w:t>
      </w:r>
    </w:p>
    <w:p w:rsidR="003604D1" w:rsidRPr="003604D1" w:rsidRDefault="003604D1" w:rsidP="003604D1">
      <w:pPr>
        <w:pStyle w:val="BillDots"/>
        <w:jc w:val="center"/>
      </w:pPr>
      <w:r>
        <w:rPr>
          <w:b/>
        </w:rPr>
        <w:t>REPORT:</w:t>
      </w:r>
    </w:p>
    <w:p w:rsidR="003604D1" w:rsidRDefault="003604D1" w:rsidP="001D7F4F">
      <w:pPr>
        <w:pStyle w:val="BillDots"/>
      </w:pPr>
      <w:r>
        <w:tab/>
        <w:t>Has polled the Bill out majority favorable.</w:t>
      </w:r>
    </w:p>
    <w:p w:rsidR="003604D1" w:rsidRDefault="003604D1" w:rsidP="001D7F4F">
      <w:pPr>
        <w:pStyle w:val="BillDots"/>
      </w:pPr>
    </w:p>
    <w:p w:rsidR="00B33D7D" w:rsidRDefault="00B33D7D" w:rsidP="001D7F4F">
      <w:pPr>
        <w:pStyle w:val="BillDots"/>
        <w:sectPr w:rsidR="00B33D7D" w:rsidSect="00B33D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A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A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 SUBJECT TO THE APPROVAL OF THE LOCATION OF THE POSTING BY THE GOVERNMENTAL ENTITY RESPONSIBLE FOR MAINTENANCE OF THE STREET, ROAD</w:t>
      </w:r>
      <w:r w:rsidR="003449F0">
        <w:t>,</w:t>
      </w:r>
      <w:r>
        <w:t xml:space="preserve"> OR HIGHWAY.</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A39" w:rsidRDefault="00034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034A39"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627A">
        <w:t>Section 57</w:t>
      </w:r>
      <w:r w:rsidR="007D627A">
        <w:noBreakHyphen/>
        <w:t>9</w:t>
      </w:r>
      <w:r w:rsidR="007D627A">
        <w:noBreakHyphen/>
        <w:t>10 of the 1976 Code is amended to read:</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Pr="002413BA">
        <w:t>such change</w:t>
      </w:r>
      <w:r w:rsidRPr="002413BA">
        <w:rPr>
          <w:u w:val="single"/>
        </w:rPr>
        <w:t>, and posted by the petitioning party along the street, road, or highway, subject to approval of the location of the posting by the governmental entity responsible for maintenance of the street, road, or highway</w:t>
      </w:r>
      <w:r w:rsidRPr="00DA457D">
        <w:rPr>
          <w:u w:val="single"/>
        </w:rPr>
        <w:t>.</w:t>
      </w:r>
      <w:r w:rsidR="00DA457D" w:rsidRPr="00DA457D">
        <w:rPr>
          <w:u w:val="single"/>
        </w:rPr>
        <w:t xml:space="preserve">  </w:t>
      </w:r>
      <w:r w:rsidR="00DA457D" w:rsidRPr="00185FD8">
        <w:rPr>
          <w:u w:val="single"/>
        </w:rPr>
        <w:t>The Department of Transportation shall promulgate regulations which once effective will establish the minimum mandatory size, language, and specific positioning of signs pursuant to this section.</w:t>
      </w:r>
      <w:r w:rsidRPr="002413BA">
        <w:t>”</w:t>
      </w: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27A" w:rsidRDefault="007D627A" w:rsidP="007D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1A38" w:rsidRDefault="007D627A" w:rsidP="0093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A1A38" w:rsidSect="00B33D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A39" w:rsidRDefault="00034A39" w:rsidP="009F0C77">
      <w:r>
        <w:separator/>
      </w:r>
    </w:p>
  </w:endnote>
  <w:endnote w:type="continuationSeparator" w:id="0">
    <w:p w:rsidR="00034A39" w:rsidRDefault="00034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2126FE-B8CD-4411-A002-572EA4E027DD}"/>
    <w:embedBold r:id="rId2" w:fontKey="{F66001A7-1C49-415D-81BE-657B4DBB6FD2}"/>
  </w:font>
  <w:font w:name="Calibri">
    <w:panose1 w:val="020F0502020204030204"/>
    <w:charset w:val="00"/>
    <w:family w:val="swiss"/>
    <w:pitch w:val="variable"/>
    <w:sig w:usb0="A00002EF" w:usb1="4000207B" w:usb2="00000000" w:usb3="00000000" w:csb0="0000009F" w:csb1="00000000"/>
    <w:embedRegular r:id="rId3" w:fontKey="{F5B37C36-0E05-4DAD-88AE-AD965E543C20}"/>
  </w:font>
  <w:font w:name="Tahoma">
    <w:panose1 w:val="020B0604030504040204"/>
    <w:charset w:val="00"/>
    <w:family w:val="swiss"/>
    <w:pitch w:val="variable"/>
    <w:sig w:usb0="61002A87" w:usb1="80000000" w:usb2="00000008" w:usb3="00000000" w:csb0="000101FF" w:csb1="00000000"/>
    <w:embedRegular r:id="rId4" w:fontKey="{E5B19ED3-D395-45BD-AD94-FC54DDBE09E5}"/>
  </w:font>
  <w:font w:name="Cambria">
    <w:panose1 w:val="02040503050406030204"/>
    <w:charset w:val="00"/>
    <w:family w:val="roman"/>
    <w:pitch w:val="variable"/>
    <w:sig w:usb0="A00002EF" w:usb1="4000004B" w:usb2="00000000" w:usb3="00000000" w:csb0="0000009F" w:csb1="00000000"/>
    <w:embedRegular r:id="rId5" w:fontKey="{84EE0D91-1543-4FE9-8C8F-F361CE9830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CA" w:rsidRPr="003A1A38" w:rsidRDefault="003A1A38" w:rsidP="003A1A38">
    <w:pPr>
      <w:pStyle w:val="Footer"/>
      <w:tabs>
        <w:tab w:val="clear" w:pos="4680"/>
        <w:tab w:val="clear" w:pos="9360"/>
        <w:tab w:val="center" w:pos="2995"/>
      </w:tabs>
      <w:spacing w:before="120"/>
    </w:pPr>
    <w:r>
      <w:t>[3390</w:t>
    </w:r>
    <w:r w:rsidR="00B33D7D">
      <w:t>-</w:t>
    </w:r>
    <w:fldSimple w:instr=" PAGE  \* MERGEFORMAT ">
      <w:r w:rsidR="0093742C">
        <w:rPr>
          <w:noProof/>
        </w:rPr>
        <w:t>1</w:t>
      </w:r>
    </w:fldSimple>
    <w:r w:rsidR="00B33D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D7D" w:rsidRPr="003A1A38" w:rsidRDefault="00B33D7D" w:rsidP="003A1A38">
    <w:pPr>
      <w:pStyle w:val="Footer"/>
      <w:tabs>
        <w:tab w:val="clear" w:pos="4680"/>
        <w:tab w:val="clear" w:pos="9360"/>
        <w:tab w:val="center" w:pos="2995"/>
      </w:tabs>
      <w:spacing w:before="120"/>
    </w:pPr>
    <w:r>
      <w:t>[3390]</w:t>
    </w:r>
    <w:r>
      <w:tab/>
    </w:r>
    <w:fldSimple w:instr=" PAGE  \* MERGEFORMAT ">
      <w:r w:rsidR="009374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A39" w:rsidRDefault="00034A39" w:rsidP="009F0C77">
      <w:r>
        <w:separator/>
      </w:r>
    </w:p>
  </w:footnote>
  <w:footnote w:type="continuationSeparator" w:id="0">
    <w:p w:rsidR="00034A39" w:rsidRDefault="00034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1"/>
    <w:docVar w:name="CoverBillType" w:val="b"/>
    <w:docVar w:name="docpath" w:val="L:\Council\bills\SWB\5076CM11.DOCX"/>
    <w:docVar w:name="dvBillNumber" w:val="3390"/>
    <w:docVar w:name="dvBillNumberPrefix" w:val="H. "/>
    <w:docVar w:name="dvOriginalBody" w:val="House"/>
    <w:docVar w:name="dvSteno" w:val="SWB"/>
    <w:docVar w:name="NameofBody" w:val="h"/>
    <w:docVar w:name="vgroup2" w:val="Council"/>
  </w:docVars>
  <w:rsids>
    <w:rsidRoot w:val="00AA39A2"/>
    <w:rsid w:val="00011869"/>
    <w:rsid w:val="00034A39"/>
    <w:rsid w:val="000E1785"/>
    <w:rsid w:val="000F40FA"/>
    <w:rsid w:val="0010776B"/>
    <w:rsid w:val="00133E66"/>
    <w:rsid w:val="001435A3"/>
    <w:rsid w:val="001D08F2"/>
    <w:rsid w:val="001D525B"/>
    <w:rsid w:val="001D7F4F"/>
    <w:rsid w:val="001E6E65"/>
    <w:rsid w:val="002321B6"/>
    <w:rsid w:val="0024275E"/>
    <w:rsid w:val="00250967"/>
    <w:rsid w:val="002543C8"/>
    <w:rsid w:val="00270BE1"/>
    <w:rsid w:val="00284AAE"/>
    <w:rsid w:val="002E5912"/>
    <w:rsid w:val="00325348"/>
    <w:rsid w:val="0032732C"/>
    <w:rsid w:val="00336AD0"/>
    <w:rsid w:val="003449F0"/>
    <w:rsid w:val="003604D1"/>
    <w:rsid w:val="0037079A"/>
    <w:rsid w:val="003A1A3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3CA"/>
    <w:rsid w:val="006473AF"/>
    <w:rsid w:val="006913C9"/>
    <w:rsid w:val="0069470D"/>
    <w:rsid w:val="00702C6A"/>
    <w:rsid w:val="00704AE1"/>
    <w:rsid w:val="00734F00"/>
    <w:rsid w:val="007A70AE"/>
    <w:rsid w:val="007D627A"/>
    <w:rsid w:val="008362E8"/>
    <w:rsid w:val="008A1768"/>
    <w:rsid w:val="008F4429"/>
    <w:rsid w:val="0093742C"/>
    <w:rsid w:val="0094021A"/>
    <w:rsid w:val="009B29CB"/>
    <w:rsid w:val="009C6A0B"/>
    <w:rsid w:val="009F0C77"/>
    <w:rsid w:val="009F4DD1"/>
    <w:rsid w:val="00A41684"/>
    <w:rsid w:val="00A631CF"/>
    <w:rsid w:val="00A64E80"/>
    <w:rsid w:val="00A72BCD"/>
    <w:rsid w:val="00A741D9"/>
    <w:rsid w:val="00A833AB"/>
    <w:rsid w:val="00A9741D"/>
    <w:rsid w:val="00AA39A2"/>
    <w:rsid w:val="00AB0F41"/>
    <w:rsid w:val="00AD0E8A"/>
    <w:rsid w:val="00AD4B17"/>
    <w:rsid w:val="00AE7101"/>
    <w:rsid w:val="00B15A6A"/>
    <w:rsid w:val="00B33D7D"/>
    <w:rsid w:val="00B412D4"/>
    <w:rsid w:val="00BD1AE8"/>
    <w:rsid w:val="00BE3C22"/>
    <w:rsid w:val="00C0345E"/>
    <w:rsid w:val="00C3483A"/>
    <w:rsid w:val="00C74E9D"/>
    <w:rsid w:val="00C82FD3"/>
    <w:rsid w:val="00C92819"/>
    <w:rsid w:val="00CC6B7B"/>
    <w:rsid w:val="00CD2089"/>
    <w:rsid w:val="00D0113D"/>
    <w:rsid w:val="00D73A67"/>
    <w:rsid w:val="00D970A9"/>
    <w:rsid w:val="00DA457D"/>
    <w:rsid w:val="00DF3845"/>
    <w:rsid w:val="00E41911"/>
    <w:rsid w:val="00E92EEF"/>
    <w:rsid w:val="00F24442"/>
    <w:rsid w:val="00F50AE3"/>
    <w:rsid w:val="00F5326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627A"/>
    <w:rPr>
      <w:rFonts w:ascii="Tahoma" w:hAnsi="Tahoma" w:cs="Tahoma"/>
      <w:sz w:val="16"/>
      <w:szCs w:val="16"/>
    </w:rPr>
  </w:style>
  <w:style w:type="character" w:customStyle="1" w:styleId="BalloonTextChar">
    <w:name w:val="Balloon Text Char"/>
    <w:basedOn w:val="DefaultParagraphFont"/>
    <w:link w:val="BalloonText"/>
    <w:uiPriority w:val="99"/>
    <w:semiHidden/>
    <w:rsid w:val="007D627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2C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56332-297B-4673-AB1A-B4FB154B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1800</Characters>
  <Application>Microsoft Office Word</Application>
  <DocSecurity>0</DocSecurity>
  <Lines>72</Lines>
  <Paragraphs>24</Paragraphs>
  <ScaleCrop>false</ScaleCrop>
  <Company> </Company>
  <LinksUpToDate>false</LinksUpToDate>
  <CharactersWithSpaces>2133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2011-01-14T14:45:00Z</cp:lastPrinted>
  <dcterms:created xsi:type="dcterms:W3CDTF">2012-05-24T21:22:00Z</dcterms:created>
  <dcterms:modified xsi:type="dcterms:W3CDTF">2012-05-24T21:22:00Z</dcterms:modified>
</cp:coreProperties>
</file>