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6FB" w:rsidRDefault="008D76FB" w:rsidP="007362E4">
      <w:pPr>
        <w:pStyle w:val="Header"/>
        <w:tabs>
          <w:tab w:val="clear" w:pos="4320"/>
          <w:tab w:val="clear" w:pos="8640"/>
          <w:tab w:val="right" w:pos="5933"/>
        </w:tabs>
      </w:pPr>
      <w:r>
        <w:t>CONFERENCE COMMITTEE REPORT ADOPTED -- NOT PRINTED</w:t>
      </w:r>
    </w:p>
    <w:p w:rsidR="008D76FB" w:rsidRDefault="008D76FB" w:rsidP="007362E4">
      <w:pPr>
        <w:pStyle w:val="Header"/>
        <w:tabs>
          <w:tab w:val="clear" w:pos="4320"/>
          <w:tab w:val="clear" w:pos="8640"/>
          <w:tab w:val="right" w:pos="5933"/>
        </w:tabs>
      </w:pPr>
      <w:r>
        <w:t>June 22, 2011</w:t>
      </w:r>
    </w:p>
    <w:p w:rsidR="008D76FB" w:rsidRDefault="008D76FB" w:rsidP="007362E4">
      <w:pPr>
        <w:pStyle w:val="Header"/>
        <w:tabs>
          <w:tab w:val="clear" w:pos="4320"/>
          <w:tab w:val="clear" w:pos="8640"/>
          <w:tab w:val="right" w:pos="5933"/>
        </w:tabs>
      </w:pPr>
    </w:p>
    <w:p w:rsidR="007362E4" w:rsidRPr="007362E4" w:rsidRDefault="007362E4" w:rsidP="007362E4">
      <w:pPr>
        <w:pStyle w:val="Header"/>
        <w:tabs>
          <w:tab w:val="clear" w:pos="4320"/>
          <w:tab w:val="clear" w:pos="8640"/>
          <w:tab w:val="right" w:pos="5933"/>
        </w:tabs>
      </w:pPr>
      <w:r>
        <w:tab/>
      </w:r>
      <w:r>
        <w:rPr>
          <w:b/>
          <w:sz w:val="36"/>
        </w:rPr>
        <w:t>H. 3701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362E4" w:rsidRDefault="007362E4" w:rsidP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 xml:space="preserve">Introduced by </w:t>
      </w:r>
      <w:r w:rsidRPr="00723A10">
        <w:t>Ways and Means Committee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362E4" w:rsidRDefault="007362E4" w:rsidP="00AE4885">
      <w:pPr>
        <w:pStyle w:val="Header"/>
        <w:tabs>
          <w:tab w:val="clear" w:pos="4320"/>
          <w:tab w:val="clear" w:pos="8640"/>
          <w:tab w:val="right" w:pos="5933"/>
        </w:tabs>
      </w:pPr>
      <w:r>
        <w:t xml:space="preserve">S. Printed </w:t>
      </w:r>
      <w:r w:rsidR="00532CD5">
        <w:t>6/1</w:t>
      </w:r>
      <w:r>
        <w:t>/11--</w:t>
      </w:r>
      <w:r w:rsidR="00EE3A60">
        <w:t>S</w:t>
      </w:r>
      <w:r w:rsidR="000145BC">
        <w:t>.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Read the first time March </w:t>
      </w:r>
      <w:r w:rsidR="00EE3A60">
        <w:t>16</w:t>
      </w:r>
      <w:r>
        <w:t>, 2011.</w:t>
      </w:r>
    </w:p>
    <w:p w:rsidR="007362E4" w:rsidRDefault="007362E4" w:rsidP="00C07C9B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rPr>
          <w:u w:val="single"/>
        </w:rPr>
        <w:t>            </w:t>
      </w:r>
    </w:p>
    <w:p w:rsidR="00C14D5B" w:rsidRDefault="00C14D5B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C14D5B">
          <w:footerReference w:type="default" r:id="rId7"/>
          <w:pgSz w:w="12240" w:h="15840" w:code="1"/>
          <w:pgMar w:top="1008" w:right="4680" w:bottom="3499" w:left="1627" w:header="720" w:footer="3499" w:gutter="0"/>
          <w:lnNumType w:countBy="1" w:distance="173"/>
          <w:pgNumType w:start="1"/>
          <w:cols w:space="720"/>
          <w:noEndnote/>
          <w:docGrid w:linePitch="299"/>
        </w:sectPr>
      </w:pPr>
    </w:p>
    <w:p w:rsidR="00C14D5B" w:rsidRDefault="00C14D5B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915512" w:rsidRPr="00325348" w:rsidRDefault="00915512" w:rsidP="00915512">
      <w:pPr>
        <w:jc w:val="center"/>
        <w:rPr>
          <w:b/>
          <w:sz w:val="30"/>
          <w:szCs w:val="30"/>
        </w:rPr>
      </w:pPr>
      <w:bookmarkStart w:id="0" w:name="billhead"/>
      <w:bookmarkEnd w:id="0"/>
      <w:r w:rsidRPr="00325348">
        <w:rPr>
          <w:b/>
          <w:sz w:val="30"/>
          <w:szCs w:val="30"/>
        </w:rPr>
        <w:t>A</w:t>
      </w:r>
      <w:r>
        <w:rPr>
          <w:b/>
          <w:sz w:val="30"/>
          <w:szCs w:val="30"/>
        </w:rPr>
        <w:t xml:space="preserve"> </w:t>
      </w:r>
      <w:bookmarkStart w:id="1" w:name="whattype"/>
      <w:bookmarkEnd w:id="1"/>
      <w:r>
        <w:rPr>
          <w:b/>
          <w:sz w:val="30"/>
          <w:szCs w:val="30"/>
        </w:rPr>
        <w:t>JOINT RESOLUTION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outlineLvl w:val="0"/>
      </w:pPr>
      <w:bookmarkStart w:id="2" w:name="titletop"/>
      <w:bookmarkEnd w:id="2"/>
      <w:r>
        <w:t>TO APPROPRIATE MONIES FROM THE CAPITAL RESERVE FUND FOR FISCAL YEAR 2010</w:t>
      </w:r>
      <w:r>
        <w:noBreakHyphen/>
        <w:t>2011.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  <w:bookmarkStart w:id="3" w:name="titleend"/>
      <w:bookmarkEnd w:id="3"/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  <w:r>
        <w:t>Be it enacted by the General Assembly of the State of South Carolina: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snapToGrid w:val="0"/>
        </w:rPr>
        <w:t>SECTION</w:t>
      </w:r>
      <w:r w:rsidRPr="00D26FB8">
        <w:rPr>
          <w:snapToGrid w:val="0"/>
        </w:rPr>
        <w:tab/>
        <w:t>1.</w:t>
      </w:r>
      <w:r w:rsidRPr="00D26FB8">
        <w:rPr>
          <w:snapToGrid w:val="0"/>
        </w:rPr>
        <w:tab/>
      </w:r>
      <w:r w:rsidRPr="00D26FB8">
        <w:rPr>
          <w:color w:val="000000" w:themeColor="text1"/>
          <w:u w:color="000000" w:themeColor="text1"/>
        </w:rPr>
        <w:t>In accordance with the provisions of Article III, Section 36(B)(2) and (3), Constitution of South Carolina, 1895, and Section 11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11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320(C) and (D) of the 1976 Code, there is appropriated from the monies available in the Capital Reserve Fund for Fiscal Year 2010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2011 the following amounts:</w:t>
      </w: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  <w:t>(1)</w:t>
      </w:r>
      <w:r w:rsidRPr="00D26FB8">
        <w:rPr>
          <w:color w:val="000000" w:themeColor="text1"/>
          <w:u w:color="000000" w:themeColor="text1"/>
        </w:rPr>
        <w:tab/>
        <w:t>P32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Department of Commerce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Deal Closing Fund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5,000,000</w:t>
      </w: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  <w:t>(2)</w:t>
      </w:r>
      <w:r w:rsidRPr="00D26FB8">
        <w:rPr>
          <w:color w:val="000000" w:themeColor="text1"/>
          <w:u w:color="000000" w:themeColor="text1"/>
        </w:rPr>
        <w:tab/>
        <w:t>H59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State Board for Technical</w:t>
      </w:r>
      <w:r>
        <w:rPr>
          <w:color w:val="000000" w:themeColor="text1"/>
          <w:u w:color="000000" w:themeColor="text1"/>
        </w:rPr>
        <w:t xml:space="preserve"> 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and Comprehensive Education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CATT Program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>
        <w:rPr>
          <w:color w:val="000000" w:themeColor="text1"/>
          <w:u w:color="000000" w:themeColor="text1"/>
        </w:rPr>
        <w:t xml:space="preserve">   </w:t>
      </w:r>
      <w:r w:rsidRPr="00D26FB8">
        <w:rPr>
          <w:color w:val="000000" w:themeColor="text1"/>
          <w:u w:color="000000" w:themeColor="text1"/>
        </w:rPr>
        <w:t>13,000,000</w:t>
      </w: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  <w:t>(3)</w:t>
      </w:r>
      <w:r w:rsidRPr="00D26FB8">
        <w:rPr>
          <w:color w:val="000000" w:themeColor="text1"/>
          <w:u w:color="000000" w:themeColor="text1"/>
        </w:rPr>
        <w:tab/>
        <w:t>J02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 xml:space="preserve">Department of Health </w:t>
      </w: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 xml:space="preserve">and </w:t>
      </w:r>
      <w:r w:rsidRPr="00D26FB8">
        <w:rPr>
          <w:color w:val="000000" w:themeColor="text1"/>
          <w:u w:color="000000" w:themeColor="text1"/>
        </w:rPr>
        <w:tab/>
        <w:t>Human Services</w:t>
      </w:r>
      <w:r>
        <w:rPr>
          <w:color w:val="000000" w:themeColor="text1"/>
          <w:u w:color="000000" w:themeColor="text1"/>
        </w:rPr>
        <w:t xml:space="preserve"> </w:t>
      </w:r>
      <w:r w:rsidRPr="00D26FB8">
        <w:rPr>
          <w:color w:val="000000" w:themeColor="text1"/>
          <w:u w:color="000000" w:themeColor="text1"/>
        </w:rPr>
        <w:tab/>
      </w: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Medicaid Technology</w:t>
      </w:r>
      <w:r>
        <w:rPr>
          <w:color w:val="000000" w:themeColor="text1"/>
          <w:u w:color="000000" w:themeColor="text1"/>
        </w:rPr>
        <w:t xml:space="preserve"> 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  <w:t>F</w:t>
      </w:r>
      <w:r w:rsidRPr="00D26FB8">
        <w:rPr>
          <w:color w:val="000000" w:themeColor="text1"/>
          <w:u w:color="000000" w:themeColor="text1"/>
        </w:rPr>
        <w:t xml:space="preserve">ederal </w:t>
      </w:r>
      <w:r>
        <w:rPr>
          <w:color w:val="000000" w:themeColor="text1"/>
          <w:u w:color="000000" w:themeColor="text1"/>
        </w:rPr>
        <w:t>M</w:t>
      </w:r>
      <w:r w:rsidRPr="00D26FB8">
        <w:rPr>
          <w:color w:val="000000" w:themeColor="text1"/>
          <w:u w:color="000000" w:themeColor="text1"/>
        </w:rPr>
        <w:t>andates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  <w:t>$</w:t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1,771,692</w:t>
      </w: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  <w:t>(4)</w:t>
      </w:r>
      <w:r w:rsidRPr="00D26FB8">
        <w:rPr>
          <w:color w:val="000000" w:themeColor="text1"/>
          <w:u w:color="000000" w:themeColor="text1"/>
        </w:rPr>
        <w:tab/>
        <w:t>P28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Department of Parks,</w:t>
      </w:r>
      <w:r>
        <w:rPr>
          <w:color w:val="000000" w:themeColor="text1"/>
          <w:u w:color="000000" w:themeColor="text1"/>
        </w:rPr>
        <w:t xml:space="preserve"> 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Recreation and Tourism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Destination Specific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  <w:t>$</w:t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5,400,000</w:t>
      </w: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  <w:t>(5)</w:t>
      </w:r>
      <w:r w:rsidRPr="00D26FB8">
        <w:rPr>
          <w:color w:val="000000" w:themeColor="text1"/>
          <w:u w:color="000000" w:themeColor="text1"/>
        </w:rPr>
        <w:tab/>
        <w:t>J12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Department of Mental Health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 xml:space="preserve">Bryan Psychiatric 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Roof</w:t>
      </w:r>
      <w:r>
        <w:rPr>
          <w:color w:val="000000" w:themeColor="text1"/>
          <w:u w:color="000000" w:themeColor="text1"/>
        </w:rPr>
        <w:t xml:space="preserve"> </w:t>
      </w:r>
      <w:r w:rsidRPr="00D26FB8">
        <w:rPr>
          <w:color w:val="000000" w:themeColor="text1"/>
          <w:u w:color="000000" w:themeColor="text1"/>
        </w:rPr>
        <w:t>Replacement</w:t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6,572,388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  <w:t>(6)</w:t>
      </w:r>
      <w:r w:rsidRPr="00D26FB8">
        <w:rPr>
          <w:color w:val="000000" w:themeColor="text1"/>
          <w:u w:color="000000" w:themeColor="text1"/>
        </w:rPr>
        <w:tab/>
        <w:t>P12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Forestry Commission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Forestry Equipment Replacement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3,000,000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(7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E28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Election Commission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2012 Statewide Primary Election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3,800,000</w:t>
      </w:r>
    </w:p>
    <w:p w:rsidR="008D76FB" w:rsidRPr="00D26FB8" w:rsidRDefault="008D76FB" w:rsidP="008D76FB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lastRenderedPageBreak/>
        <w:tab/>
        <w:t>(8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H73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Vocational Rehabilitation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Durable Medical Equipment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2,500,000</w:t>
      </w: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(9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B04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Judicial Department</w:t>
      </w:r>
      <w:r>
        <w:rPr>
          <w:color w:val="000000" w:themeColor="text1"/>
          <w:u w:color="000000" w:themeColor="text1"/>
        </w:rPr>
        <w:t xml:space="preserve"> 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Statewide Implementation of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Electronic Filing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5,000,000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(10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H75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School for the Deaf and the Blind</w:t>
      </w:r>
      <w:r>
        <w:rPr>
          <w:color w:val="000000" w:themeColor="text1"/>
          <w:u w:color="000000" w:themeColor="text1"/>
        </w:rPr>
        <w:t xml:space="preserve"> </w:t>
      </w:r>
      <w:r w:rsidRPr="00D26FB8">
        <w:rPr>
          <w:color w:val="000000" w:themeColor="text1"/>
          <w:u w:color="000000" w:themeColor="text1"/>
        </w:rPr>
        <w:t xml:space="preserve"> </w:t>
      </w: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Vocational Education Center</w:t>
      </w:r>
      <w:r>
        <w:rPr>
          <w:color w:val="000000" w:themeColor="text1"/>
          <w:u w:color="000000" w:themeColor="text1"/>
        </w:rPr>
        <w:t xml:space="preserve"> 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Renovation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4,401,240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(11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H71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Wil Lou Gray Opportunity School</w:t>
      </w: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Bus Replacement and Computer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Replacement</w:t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195,000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(12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E23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Commission on Indigent Defense</w:t>
      </w: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Technology for Docket Management,</w:t>
      </w: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  <w:t xml:space="preserve">Electronic Filing </w:t>
      </w:r>
      <w:r w:rsidRPr="00D26FB8">
        <w:rPr>
          <w:color w:val="000000" w:themeColor="text1"/>
          <w:u w:color="000000" w:themeColor="text1"/>
        </w:rPr>
        <w:t>and</w:t>
      </w:r>
      <w:r>
        <w:rPr>
          <w:color w:val="000000" w:themeColor="text1"/>
          <w:u w:color="000000" w:themeColor="text1"/>
        </w:rPr>
        <w:tab/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Case</w:t>
      </w:r>
      <w:r>
        <w:rPr>
          <w:color w:val="000000" w:themeColor="text1"/>
          <w:u w:color="000000" w:themeColor="text1"/>
        </w:rPr>
        <w:t xml:space="preserve"> </w:t>
      </w:r>
      <w:r w:rsidRPr="00D26FB8">
        <w:rPr>
          <w:color w:val="000000" w:themeColor="text1"/>
          <w:u w:color="000000" w:themeColor="text1"/>
        </w:rPr>
        <w:t>Management</w:t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$</w:t>
      </w:r>
      <w:r w:rsidRPr="00D26FB8">
        <w:rPr>
          <w:color w:val="000000" w:themeColor="text1"/>
          <w:u w:color="000000" w:themeColor="text1"/>
        </w:rPr>
        <w:tab/>
        <w:t>450,000</w:t>
      </w: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(13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D17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Governor’s Office of Executive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Policy and Programs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>Veterans’ Cemetery</w:t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750,000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(14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H63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Department of Education</w:t>
      </w: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Governor’s School for the Arts</w:t>
      </w: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  <w:t xml:space="preserve">and the Humanities 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  <w:t>Desktop Computer Replacement</w:t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75,000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(15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H63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Department of Education</w:t>
      </w: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Governor’s School for the Arts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  <w:t xml:space="preserve">And </w:t>
      </w:r>
      <w:r w:rsidRPr="00D26FB8">
        <w:rPr>
          <w:color w:val="000000" w:themeColor="text1"/>
          <w:u w:color="000000" w:themeColor="text1"/>
        </w:rPr>
        <w:t>the Humanities</w:t>
      </w: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Replacement of Classroom</w:t>
      </w:r>
      <w:r>
        <w:rPr>
          <w:color w:val="000000" w:themeColor="text1"/>
          <w:u w:color="000000" w:themeColor="text1"/>
        </w:rPr>
        <w:t xml:space="preserve"> 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Equipment and Furnishings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85,000</w:t>
      </w: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(16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A17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 xml:space="preserve">Legislative Printing and 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Information Technology Systems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  <w:t>I</w:t>
      </w:r>
      <w:r w:rsidRPr="00D26FB8">
        <w:rPr>
          <w:color w:val="000000" w:themeColor="text1"/>
          <w:u w:color="000000" w:themeColor="text1"/>
        </w:rPr>
        <w:t>nformation Technology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900,000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(17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H75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School for the Deaf and the Blind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Technology Infrastructure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1,600,000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(18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U30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Division of Aeronautics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Aeronautics Parts and Fuel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600,000</w:t>
      </w: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(19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P28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Department of Parks,</w:t>
      </w:r>
      <w:r>
        <w:rPr>
          <w:color w:val="000000" w:themeColor="text1"/>
          <w:u w:color="000000" w:themeColor="text1"/>
        </w:rPr>
        <w:t xml:space="preserve"> </w:t>
      </w:r>
      <w:r w:rsidRPr="00D26FB8">
        <w:rPr>
          <w:color w:val="000000" w:themeColor="text1"/>
          <w:u w:color="000000" w:themeColor="text1"/>
        </w:rPr>
        <w:tab/>
        <w:t xml:space="preserve">Recreation 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and Tourism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Regional Tourism Promotion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100,000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(20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J12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Department of Mental Health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Campbell Veterans Nursing Home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750,000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(21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J12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Department of Mental Health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Stone Veterans Nursing Home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1,330,000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lastRenderedPageBreak/>
        <w:tab/>
        <w:t>(22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D10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State Law Enforcement Division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Law Enforcement Equipment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1,000,000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(23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K05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Department of Public Safety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Law Enforcement Equipment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1,000,000</w:t>
      </w:r>
    </w:p>
    <w:p w:rsidR="008D76FB" w:rsidRPr="00D26FB8" w:rsidRDefault="008D76FB" w:rsidP="008D76FB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(24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E20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Office of Attorney General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Information Technology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$</w:t>
      </w:r>
      <w:r w:rsidRPr="00D26FB8">
        <w:rPr>
          <w:color w:val="000000" w:themeColor="text1"/>
          <w:u w:color="000000" w:themeColor="text1"/>
        </w:rPr>
        <w:tab/>
        <w:t>1,000,000</w:t>
      </w: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(25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H59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State Board for Technical and</w:t>
      </w:r>
      <w:r>
        <w:rPr>
          <w:color w:val="000000" w:themeColor="text1"/>
          <w:u w:color="000000" w:themeColor="text1"/>
        </w:rPr>
        <w:t xml:space="preserve"> </w:t>
      </w:r>
      <w:r w:rsidRPr="00D26FB8">
        <w:rPr>
          <w:color w:val="000000" w:themeColor="text1"/>
          <w:u w:color="000000" w:themeColor="text1"/>
        </w:rPr>
        <w:tab/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Comprehensive Education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Training Equipment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Trident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Technical College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$</w:t>
      </w:r>
      <w:r w:rsidRPr="00D26FB8">
        <w:rPr>
          <w:color w:val="000000" w:themeColor="text1"/>
          <w:u w:color="000000" w:themeColor="text1"/>
        </w:rPr>
        <w:tab/>
        <w:t>500,000</w:t>
      </w: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(26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N08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Department of Probation,</w:t>
      </w:r>
      <w:r>
        <w:rPr>
          <w:color w:val="000000" w:themeColor="text1"/>
          <w:u w:color="000000" w:themeColor="text1"/>
        </w:rPr>
        <w:t xml:space="preserve"> 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Parole and Pardon Services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Agent Equipment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$</w:t>
      </w:r>
      <w:r w:rsidRPr="00D26FB8">
        <w:rPr>
          <w:color w:val="000000" w:themeColor="text1"/>
          <w:u w:color="000000" w:themeColor="text1"/>
        </w:rPr>
        <w:tab/>
        <w:t>500,000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(27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P24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Department of Natural Resources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Law Enforcement Equipment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$</w:t>
      </w:r>
      <w:r w:rsidRPr="00D26FB8">
        <w:rPr>
          <w:color w:val="000000" w:themeColor="text1"/>
          <w:u w:color="000000" w:themeColor="text1"/>
        </w:rPr>
        <w:tab/>
        <w:t>1,000,000</w:t>
      </w: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(28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P32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Department of Commerce</w:t>
      </w:r>
      <w:r>
        <w:rPr>
          <w:color w:val="000000" w:themeColor="text1"/>
          <w:u w:color="000000" w:themeColor="text1"/>
        </w:rPr>
        <w:t xml:space="preserve"> </w:t>
      </w:r>
      <w:r w:rsidRPr="00D26FB8">
        <w:rPr>
          <w:color w:val="000000" w:themeColor="text1"/>
          <w:u w:color="000000" w:themeColor="text1"/>
        </w:rPr>
        <w:tab/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 xml:space="preserve">Economic Development 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Organizations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5,000,000</w:t>
      </w: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(29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H59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State Board for Technical</w:t>
      </w:r>
      <w:r>
        <w:rPr>
          <w:color w:val="000000" w:themeColor="text1"/>
          <w:u w:color="000000" w:themeColor="text1"/>
        </w:rPr>
        <w:t xml:space="preserve"> </w:t>
      </w:r>
      <w:r>
        <w:rPr>
          <w:color w:val="000000" w:themeColor="text1"/>
          <w:u w:color="000000" w:themeColor="text1"/>
        </w:rPr>
        <w:tab/>
        <w:t xml:space="preserve">and 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Comprehensive Education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 xml:space="preserve"> </w:t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$</w:t>
      </w:r>
      <w:r w:rsidRPr="00D26FB8">
        <w:rPr>
          <w:color w:val="000000" w:themeColor="text1"/>
          <w:u w:color="000000" w:themeColor="text1"/>
        </w:rPr>
        <w:tab/>
        <w:t>9,593,651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(30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H75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School for the Deaf and the Blind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$</w:t>
      </w:r>
      <w:r w:rsidRPr="00D26FB8">
        <w:rPr>
          <w:color w:val="000000" w:themeColor="text1"/>
          <w:u w:color="000000" w:themeColor="text1"/>
        </w:rPr>
        <w:tab/>
        <w:t>1,550,000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(31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H09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The Citadel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811,439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(32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H12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Clemson University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6,195,597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(33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H15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University of Charleston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1,712,207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(34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H17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Coastal Carolina University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831,612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(35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H18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Francis Marion University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965,801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(36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H21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Lander University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547,427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(37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H24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South Carolina State University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1,073,693</w:t>
      </w: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(38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H27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University of South Carolina</w:t>
      </w:r>
      <w:r>
        <w:rPr>
          <w:color w:val="000000" w:themeColor="text1"/>
          <w:u w:color="000000" w:themeColor="text1"/>
        </w:rPr>
        <w:t xml:space="preserve"> 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Columbia Campus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9,115,505</w:t>
      </w: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(39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H29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University of South Carolina</w:t>
      </w:r>
      <w:r>
        <w:rPr>
          <w:color w:val="000000" w:themeColor="text1"/>
          <w:u w:color="000000" w:themeColor="text1"/>
        </w:rPr>
        <w:t xml:space="preserve"> </w:t>
      </w:r>
      <w:r w:rsidRPr="00D26FB8">
        <w:rPr>
          <w:color w:val="000000" w:themeColor="text1"/>
          <w:u w:color="000000" w:themeColor="text1"/>
        </w:rPr>
        <w:tab/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Aiken Campus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560,133</w:t>
      </w: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lastRenderedPageBreak/>
        <w:tab/>
        <w:t>(40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H34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University of South Carolina</w:t>
      </w:r>
      <w:r>
        <w:rPr>
          <w:color w:val="000000" w:themeColor="text1"/>
          <w:u w:color="000000" w:themeColor="text1"/>
        </w:rPr>
        <w:t xml:space="preserve"> 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Upstate Campus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730,319</w:t>
      </w:r>
    </w:p>
    <w:p w:rsidR="008D76FB" w:rsidRDefault="008D76FB" w:rsidP="008D76FB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(41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H36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University of South Carolina</w:t>
      </w:r>
      <w:r>
        <w:rPr>
          <w:color w:val="000000" w:themeColor="text1"/>
          <w:u w:color="000000" w:themeColor="text1"/>
        </w:rPr>
        <w:t xml:space="preserve"> 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Beaufort Campus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131,893</w:t>
      </w: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(42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H37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University of South Carolina</w:t>
      </w:r>
      <w:r>
        <w:rPr>
          <w:color w:val="000000" w:themeColor="text1"/>
          <w:u w:color="000000" w:themeColor="text1"/>
        </w:rPr>
        <w:t xml:space="preserve"> 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  <w:t>L</w:t>
      </w:r>
      <w:r w:rsidRPr="00D26FB8">
        <w:rPr>
          <w:color w:val="000000" w:themeColor="text1"/>
          <w:u w:color="000000" w:themeColor="text1"/>
        </w:rPr>
        <w:t>ancaster Campus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139,228</w:t>
      </w: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(43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H38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University of South Carolina</w:t>
      </w:r>
      <w:r>
        <w:rPr>
          <w:color w:val="000000" w:themeColor="text1"/>
          <w:u w:color="000000" w:themeColor="text1"/>
        </w:rPr>
        <w:t xml:space="preserve"> 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Salkehatchie Campus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118,639</w:t>
      </w: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(44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H39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University of South Carolina</w:t>
      </w:r>
      <w:r>
        <w:rPr>
          <w:color w:val="000000" w:themeColor="text1"/>
          <w:u w:color="000000" w:themeColor="text1"/>
        </w:rPr>
        <w:t xml:space="preserve"> 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Sumter Campus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220,518</w:t>
      </w: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(45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H40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University of South Carolina</w:t>
      </w:r>
      <w:r>
        <w:rPr>
          <w:color w:val="000000" w:themeColor="text1"/>
          <w:u w:color="000000" w:themeColor="text1"/>
        </w:rPr>
        <w:t xml:space="preserve"> 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Union Campus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53,817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(46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H47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Winthrop University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1,174,145</w:t>
      </w:r>
    </w:p>
    <w:p w:rsidR="008D76FB" w:rsidRPr="00D26FB8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(47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H51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 xml:space="preserve">Medical University of </w:t>
      </w:r>
      <w:r>
        <w:rPr>
          <w:color w:val="000000" w:themeColor="text1"/>
          <w:u w:color="000000" w:themeColor="text1"/>
        </w:rPr>
        <w:t>S</w:t>
      </w:r>
      <w:r w:rsidRPr="00D26FB8">
        <w:rPr>
          <w:color w:val="000000" w:themeColor="text1"/>
          <w:u w:color="000000" w:themeColor="text1"/>
        </w:rPr>
        <w:t>outh Carolina</w:t>
      </w: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3A0473">
        <w:rPr>
          <w:color w:val="000000" w:themeColor="text1"/>
          <w:u w:val="single" w:color="000000" w:themeColor="text1"/>
        </w:rPr>
        <w:t>$</w:t>
      </w:r>
      <w:r w:rsidRPr="003A0473">
        <w:rPr>
          <w:color w:val="000000" w:themeColor="text1"/>
          <w:u w:val="single" w:color="000000" w:themeColor="text1"/>
        </w:rPr>
        <w:tab/>
        <w:t>4,877,511</w:t>
      </w: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  <w:t>Total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  <w:t>$</w:t>
      </w:r>
      <w:r>
        <w:rPr>
          <w:color w:val="000000" w:themeColor="text1"/>
          <w:u w:color="000000" w:themeColor="text1"/>
        </w:rPr>
        <w:tab/>
        <w:t>107</w:t>
      </w:r>
      <w:r w:rsidRPr="00D26FB8">
        <w:rPr>
          <w:color w:val="000000" w:themeColor="text1"/>
          <w:u w:color="000000" w:themeColor="text1"/>
        </w:rPr>
        <w:t>,</w:t>
      </w:r>
      <w:r>
        <w:rPr>
          <w:color w:val="000000" w:themeColor="text1"/>
          <w:u w:color="000000" w:themeColor="text1"/>
        </w:rPr>
        <w:t>683</w:t>
      </w:r>
      <w:r w:rsidRPr="00D26FB8">
        <w:rPr>
          <w:color w:val="000000" w:themeColor="text1"/>
          <w:u w:color="000000" w:themeColor="text1"/>
        </w:rPr>
        <w:t>,455</w:t>
      </w: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snapToGrid w:val="0"/>
        </w:rPr>
      </w:pPr>
      <w:r>
        <w:rPr>
          <w:color w:val="000000" w:themeColor="text1"/>
          <w:u w:color="000000" w:themeColor="text1"/>
        </w:rPr>
        <w:t>SECTION</w:t>
      </w:r>
      <w:r>
        <w:rPr>
          <w:color w:val="000000" w:themeColor="text1"/>
          <w:u w:color="000000" w:themeColor="text1"/>
        </w:rPr>
        <w:tab/>
      </w:r>
      <w:r>
        <w:rPr>
          <w:snapToGrid w:val="0"/>
        </w:rPr>
        <w:t>2.</w:t>
      </w:r>
      <w:r>
        <w:rPr>
          <w:snapToGrid w:val="0"/>
        </w:rPr>
        <w:tab/>
        <w:t xml:space="preserve">The Budget and Control Board is directed not to implement and complete the </w:t>
      </w:r>
      <w:r w:rsidRPr="00085C38">
        <w:rPr>
          <w:color w:val="000000" w:themeColor="text1"/>
        </w:rPr>
        <w:t>SCEIS Budget Module</w:t>
      </w:r>
      <w:r>
        <w:rPr>
          <w:color w:val="000000" w:themeColor="text1"/>
        </w:rPr>
        <w:t xml:space="preserve"> until funds are appropriated for that specific purpose.</w:t>
      </w: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snapToGrid w:val="0"/>
        </w:rPr>
      </w:pP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snapToGrid w:val="0"/>
        </w:rPr>
        <w:t>SECTION</w:t>
      </w:r>
      <w:r>
        <w:rPr>
          <w:snapToGrid w:val="0"/>
        </w:rPr>
        <w:tab/>
      </w:r>
      <w:r>
        <w:rPr>
          <w:color w:val="000000" w:themeColor="text1"/>
        </w:rPr>
        <w:t>3.</w:t>
      </w:r>
      <w:r>
        <w:rPr>
          <w:color w:val="000000" w:themeColor="text1"/>
        </w:rPr>
        <w:tab/>
        <w:t>The Comptroller General shall post the appropriations contained in this joint resolution as provided in Section 11</w:t>
      </w:r>
      <w:r>
        <w:rPr>
          <w:color w:val="000000" w:themeColor="text1"/>
        </w:rPr>
        <w:noBreakHyphen/>
        <w:t>11</w:t>
      </w:r>
      <w:r>
        <w:rPr>
          <w:color w:val="000000" w:themeColor="text1"/>
        </w:rPr>
        <w:noBreakHyphen/>
        <w:t>320(D) of the 1976 Code.  Unexpended funds appropriated pursuant to this joint resolution may be carried forward to succeeding fiscal years and expended for the same purpose.</w:t>
      </w:r>
    </w:p>
    <w:p w:rsidR="008D76FB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915512" w:rsidRDefault="008D76FB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rPr>
          <w:color w:val="000000" w:themeColor="text1"/>
        </w:rPr>
        <w:t>SECTION</w:t>
      </w:r>
      <w:r>
        <w:rPr>
          <w:color w:val="000000" w:themeColor="text1"/>
        </w:rPr>
        <w:tab/>
        <w:t>4.</w:t>
      </w:r>
      <w:r>
        <w:rPr>
          <w:color w:val="000000" w:themeColor="text1"/>
        </w:rPr>
        <w:tab/>
        <w:t>This joint resolution takes effect thirty days after the completion of the 2010</w:t>
      </w:r>
      <w:r>
        <w:rPr>
          <w:color w:val="000000" w:themeColor="text1"/>
        </w:rPr>
        <w:noBreakHyphen/>
        <w:t>2011 fiscal year in accordance with the provisions of Section 36(B)(3)(a), Article III, Constitution of South Carolina, 1895, and Section 11</w:t>
      </w:r>
      <w:r>
        <w:rPr>
          <w:color w:val="000000" w:themeColor="text1"/>
        </w:rPr>
        <w:noBreakHyphen/>
        <w:t>11</w:t>
      </w:r>
      <w:r>
        <w:rPr>
          <w:color w:val="000000" w:themeColor="text1"/>
        </w:rPr>
        <w:noBreakHyphen/>
        <w:t>320(D)(1) of the 1976 Code.</w:t>
      </w:r>
      <w:r w:rsidRPr="00741CAB">
        <w:tab/>
      </w:r>
    </w:p>
    <w:p w:rsidR="00887408" w:rsidRDefault="00887408" w:rsidP="008D7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887408" w:rsidRDefault="00887408" w:rsidP="00887408">
      <w:pPr>
        <w:pStyle w:val="ConSign"/>
        <w:tabs>
          <w:tab w:val="clear" w:pos="216"/>
          <w:tab w:val="clear" w:pos="4680"/>
          <w:tab w:val="clear" w:pos="4896"/>
          <w:tab w:val="left" w:pos="187"/>
          <w:tab w:val="left" w:pos="3240"/>
          <w:tab w:val="left" w:pos="3427"/>
        </w:tabs>
        <w:spacing w:line="240" w:lineRule="auto"/>
      </w:pPr>
      <w:r>
        <w:t>/s/Sen. Hugh K. Leatherman, Sr.</w:t>
      </w:r>
      <w:r>
        <w:tab/>
        <w:t>/s/Rep. Daniel T. Cooper</w:t>
      </w:r>
    </w:p>
    <w:p w:rsidR="00887408" w:rsidRDefault="00887408" w:rsidP="00887408">
      <w:pPr>
        <w:pStyle w:val="ConSign"/>
        <w:tabs>
          <w:tab w:val="clear" w:pos="216"/>
          <w:tab w:val="clear" w:pos="4680"/>
          <w:tab w:val="clear" w:pos="4896"/>
          <w:tab w:val="left" w:pos="187"/>
          <w:tab w:val="left" w:pos="3240"/>
          <w:tab w:val="left" w:pos="3427"/>
        </w:tabs>
        <w:spacing w:line="240" w:lineRule="auto"/>
      </w:pPr>
      <w:r>
        <w:t>/s/Sen. Harvey S. Peeler, Jr.</w:t>
      </w:r>
      <w:r>
        <w:tab/>
        <w:t>/s/Rep. W. Brian White</w:t>
      </w:r>
    </w:p>
    <w:p w:rsidR="00887408" w:rsidRDefault="00887408" w:rsidP="00887408">
      <w:pPr>
        <w:pStyle w:val="ConSign"/>
        <w:tabs>
          <w:tab w:val="clear" w:pos="216"/>
          <w:tab w:val="clear" w:pos="4680"/>
          <w:tab w:val="clear" w:pos="4896"/>
          <w:tab w:val="left" w:pos="187"/>
          <w:tab w:val="left" w:pos="3240"/>
          <w:tab w:val="left" w:pos="3427"/>
        </w:tabs>
        <w:spacing w:line="240" w:lineRule="auto"/>
      </w:pPr>
      <w:r>
        <w:lastRenderedPageBreak/>
        <w:t>/s/Sen. John W. Matthews</w:t>
      </w:r>
      <w:r>
        <w:tab/>
        <w:t>/s/Rep. James A. Battle, Jr.</w:t>
      </w:r>
    </w:p>
    <w:p w:rsidR="00887408" w:rsidRDefault="00887408" w:rsidP="00887408">
      <w:pPr>
        <w:pStyle w:val="ConSign"/>
        <w:tabs>
          <w:tab w:val="clear" w:pos="216"/>
          <w:tab w:val="clear" w:pos="4680"/>
          <w:tab w:val="clear" w:pos="4896"/>
          <w:tab w:val="left" w:pos="187"/>
          <w:tab w:val="left" w:pos="3240"/>
          <w:tab w:val="left" w:pos="3427"/>
        </w:tabs>
        <w:spacing w:line="240" w:lineRule="auto"/>
      </w:pPr>
      <w:r>
        <w:tab/>
        <w:t>On Part of the Senate.</w:t>
      </w:r>
      <w:r>
        <w:tab/>
      </w:r>
      <w:r>
        <w:tab/>
        <w:t>On Part of the House.</w:t>
      </w:r>
    </w:p>
    <w:p w:rsidR="00C14D5B" w:rsidRDefault="00915512" w:rsidP="00A310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jc w:val="center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="00C14D5B" w:rsidSect="00C14D5B">
      <w:footerReference w:type="default" r:id="rId8"/>
      <w:pgSz w:w="12240" w:h="15840" w:code="1"/>
      <w:pgMar w:top="1008" w:right="4680" w:bottom="3499" w:left="1627" w:header="720" w:footer="3499" w:gutter="0"/>
      <w:lnNumType w:countBy="1" w:distance="173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E69" w:rsidRDefault="00571E69">
      <w:r>
        <w:separator/>
      </w:r>
    </w:p>
  </w:endnote>
  <w:endnote w:type="continuationSeparator" w:id="0">
    <w:p w:rsidR="00571E69" w:rsidRDefault="00571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  <w:embedRegular r:id="rId1" w:fontKey="{953087DB-0A65-4BB4-9788-46A7D068A0B7}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  <w:embedRegular r:id="rId2" w:fontKey="{745C18A4-7EF0-4707-8980-82466361D147}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  <w:embedRegular r:id="rId3" w:fontKey="{9E4E361A-073B-4394-9C31-127AE3C33560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E69" w:rsidRDefault="00571E69">
    <w:pPr>
      <w:pStyle w:val="Footer"/>
      <w:tabs>
        <w:tab w:val="clear" w:pos="4320"/>
        <w:tab w:val="clear" w:pos="8640"/>
        <w:tab w:val="center" w:pos="2995"/>
      </w:tabs>
      <w:spacing w:before="120"/>
    </w:pPr>
    <w:r>
      <w:t>[3701-</w:t>
    </w:r>
    <w:fldSimple w:instr=" PAGE  \* MERGEFORMAT ">
      <w:r w:rsidR="00A31061">
        <w:rPr>
          <w:noProof/>
        </w:rPr>
        <w:t>1</w:t>
      </w:r>
    </w:fldSimple>
    <w:r>
      <w:t>]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E69" w:rsidRDefault="00571E69">
    <w:pPr>
      <w:pStyle w:val="Footer"/>
      <w:tabs>
        <w:tab w:val="clear" w:pos="4320"/>
        <w:tab w:val="clear" w:pos="8640"/>
        <w:tab w:val="center" w:pos="2995"/>
      </w:tabs>
      <w:spacing w:before="120"/>
    </w:pPr>
    <w:r>
      <w:t>[3701]</w:t>
    </w:r>
    <w:r>
      <w:tab/>
    </w:r>
    <w:fldSimple w:instr=" PAGE  \* MERGEFORMAT ">
      <w:r w:rsidR="00A31061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E69" w:rsidRDefault="00571E69">
      <w:r>
        <w:separator/>
      </w:r>
    </w:p>
  </w:footnote>
  <w:footnote w:type="continuationSeparator" w:id="0">
    <w:p w:rsidR="00571E69" w:rsidRDefault="00571E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body" w:val="s"/>
    <w:docVar w:name="clipname" w:val="22619SJ07"/>
    <w:docVar w:name="CoverBillType" w:val="b"/>
    <w:docVar w:name="docpath" w:val="L:\Council\bills\GGS\22619SJ07.DOC"/>
    <w:docVar w:name="dvBillNumber" w:val="21"/>
    <w:docVar w:name="dvBillNumberPrefix" w:val="S. "/>
    <w:docVar w:name="dvOriginalBody" w:val="Senate"/>
    <w:docVar w:name="dvSteno" w:val="GGS"/>
    <w:docVar w:name="NameofBody" w:val="s"/>
    <w:docVar w:name="vgroup2" w:val="Council"/>
  </w:docVars>
  <w:rsids>
    <w:rsidRoot w:val="006A1E6C"/>
    <w:rsid w:val="00012DAB"/>
    <w:rsid w:val="000145BC"/>
    <w:rsid w:val="00085C38"/>
    <w:rsid w:val="001479B1"/>
    <w:rsid w:val="00173F82"/>
    <w:rsid w:val="001E23F6"/>
    <w:rsid w:val="0021763D"/>
    <w:rsid w:val="002E222A"/>
    <w:rsid w:val="002E3FB5"/>
    <w:rsid w:val="00321765"/>
    <w:rsid w:val="003444E1"/>
    <w:rsid w:val="003A38C3"/>
    <w:rsid w:val="003B390C"/>
    <w:rsid w:val="003B4E51"/>
    <w:rsid w:val="00472783"/>
    <w:rsid w:val="004B0E13"/>
    <w:rsid w:val="004C206E"/>
    <w:rsid w:val="004C53B0"/>
    <w:rsid w:val="00532CD5"/>
    <w:rsid w:val="00551548"/>
    <w:rsid w:val="00571E69"/>
    <w:rsid w:val="00615A6F"/>
    <w:rsid w:val="006306BD"/>
    <w:rsid w:val="00675E41"/>
    <w:rsid w:val="006766F7"/>
    <w:rsid w:val="006A1E6C"/>
    <w:rsid w:val="007362E4"/>
    <w:rsid w:val="00811736"/>
    <w:rsid w:val="00830FD0"/>
    <w:rsid w:val="00887408"/>
    <w:rsid w:val="008D76FB"/>
    <w:rsid w:val="00915512"/>
    <w:rsid w:val="00934F45"/>
    <w:rsid w:val="00951CA4"/>
    <w:rsid w:val="009B3534"/>
    <w:rsid w:val="009E1774"/>
    <w:rsid w:val="00A31061"/>
    <w:rsid w:val="00AE4885"/>
    <w:rsid w:val="00B03137"/>
    <w:rsid w:val="00B40D6C"/>
    <w:rsid w:val="00B563D5"/>
    <w:rsid w:val="00BA1CD1"/>
    <w:rsid w:val="00C01F39"/>
    <w:rsid w:val="00C07C9B"/>
    <w:rsid w:val="00C14D5B"/>
    <w:rsid w:val="00C1627D"/>
    <w:rsid w:val="00C776C5"/>
    <w:rsid w:val="00D91743"/>
    <w:rsid w:val="00E53574"/>
    <w:rsid w:val="00EE3A60"/>
    <w:rsid w:val="00F3558D"/>
    <w:rsid w:val="00F75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D5B"/>
    <w:pPr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14D5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  <w:rsid w:val="00C14D5B"/>
  </w:style>
  <w:style w:type="paragraph" w:styleId="Header">
    <w:name w:val="header"/>
    <w:basedOn w:val="Normal"/>
    <w:semiHidden/>
    <w:rsid w:val="00C14D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14D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semiHidden/>
    <w:rsid w:val="00C14D5B"/>
  </w:style>
  <w:style w:type="paragraph" w:styleId="DocumentMap">
    <w:name w:val="Document Map"/>
    <w:basedOn w:val="Normal"/>
    <w:semiHidden/>
    <w:rsid w:val="00C14D5B"/>
    <w:pPr>
      <w:shd w:val="clear" w:color="auto" w:fill="000080"/>
    </w:pPr>
    <w:rPr>
      <w:rFonts w:ascii="Tahoma" w:hAnsi="Tahoma"/>
    </w:rPr>
  </w:style>
  <w:style w:type="paragraph" w:customStyle="1" w:styleId="FlushRightNumbers">
    <w:name w:val="Flush Right Numbers"/>
    <w:basedOn w:val="Normal"/>
    <w:rsid w:val="00C14D5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pos="5904"/>
      </w:tabs>
    </w:pPr>
  </w:style>
  <w:style w:type="paragraph" w:customStyle="1" w:styleId="FlushRightLeaders">
    <w:name w:val="Flush Right Leaders"/>
    <w:basedOn w:val="Normal"/>
    <w:rsid w:val="00C14D5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512"/>
    <w:rPr>
      <w:sz w:val="22"/>
    </w:rPr>
  </w:style>
  <w:style w:type="paragraph" w:customStyle="1" w:styleId="ConSign">
    <w:name w:val="ConSign"/>
    <w:basedOn w:val="Normal"/>
    <w:rsid w:val="00887408"/>
    <w:pPr>
      <w:tabs>
        <w:tab w:val="left" w:pos="216"/>
        <w:tab w:val="left" w:pos="4680"/>
        <w:tab w:val="left" w:pos="4896"/>
      </w:tabs>
      <w:spacing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F4FC8-340C-443F-9C2E-5DB3D5C5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</vt:lpstr>
    </vt:vector>
  </TitlesOfParts>
  <Company>LPITR</Company>
  <LinksUpToDate>false</LinksUpToDate>
  <CharactersWithSpaces>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</dc:title>
  <dc:subject/>
  <dc:creator>JMK</dc:creator>
  <cp:keywords/>
  <cp:lastModifiedBy>XXX</cp:lastModifiedBy>
  <cp:revision>2</cp:revision>
  <cp:lastPrinted>2011-06-02T20:09:00Z</cp:lastPrinted>
  <dcterms:created xsi:type="dcterms:W3CDTF">2011-06-22T21:49:00Z</dcterms:created>
  <dcterms:modified xsi:type="dcterms:W3CDTF">2011-06-22T21:49:00Z</dcterms:modified>
</cp:coreProperties>
</file>