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B2" w:rsidRDefault="00C565B2" w:rsidP="001D7F4F">
      <w:pPr>
        <w:pStyle w:val="BillDots"/>
      </w:pPr>
      <w:r>
        <w:rPr>
          <w:strike/>
        </w:rPr>
        <w:t>Indicates Matter Stricken</w:t>
      </w:r>
    </w:p>
    <w:p w:rsidR="00C565B2" w:rsidRPr="00C565B2" w:rsidRDefault="00C565B2" w:rsidP="001D7F4F">
      <w:pPr>
        <w:pStyle w:val="BillDots"/>
      </w:pPr>
      <w:r>
        <w:rPr>
          <w:u w:val="single"/>
        </w:rPr>
        <w:t>Indicates New Matter</w:t>
      </w:r>
    </w:p>
    <w:p w:rsidR="00C565B2" w:rsidRDefault="00C565B2" w:rsidP="001D7F4F">
      <w:pPr>
        <w:pStyle w:val="BillDots"/>
      </w:pPr>
    </w:p>
    <w:p w:rsidR="00C565B2" w:rsidRDefault="00C565B2" w:rsidP="001D7F4F">
      <w:pPr>
        <w:pStyle w:val="BillDots"/>
      </w:pPr>
      <w:r>
        <w:t>COMMITTEE REPORT</w:t>
      </w:r>
    </w:p>
    <w:p w:rsidR="00C565B2" w:rsidRDefault="00C565B2" w:rsidP="001D7F4F">
      <w:pPr>
        <w:pStyle w:val="BillDots"/>
      </w:pPr>
      <w:r>
        <w:t>March 6, 2012</w:t>
      </w:r>
    </w:p>
    <w:p w:rsidR="00C565B2" w:rsidRDefault="00C565B2" w:rsidP="001D7F4F">
      <w:pPr>
        <w:pStyle w:val="BillDots"/>
      </w:pPr>
    </w:p>
    <w:p w:rsidR="00C565B2" w:rsidRPr="00C565B2" w:rsidRDefault="00C565B2" w:rsidP="00C565B2">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C565B2" w:rsidRDefault="00C565B2" w:rsidP="001D7F4F">
      <w:pPr>
        <w:pStyle w:val="BillDots"/>
      </w:pPr>
    </w:p>
    <w:p w:rsidR="00C565B2" w:rsidRDefault="00C565B2" w:rsidP="001D7F4F">
      <w:pPr>
        <w:pStyle w:val="BillDots"/>
      </w:pPr>
      <w:r>
        <w:t xml:space="preserve">Introduced by </w:t>
      </w:r>
      <w:r w:rsidRPr="00794DEE">
        <w:t>Reps. Munnerlyn, Sabb, Vick, Hayes, Tribble and McLeod</w:t>
      </w:r>
    </w:p>
    <w:p w:rsidR="00C565B2" w:rsidRDefault="00C565B2" w:rsidP="001D7F4F">
      <w:pPr>
        <w:pStyle w:val="BillDots"/>
      </w:pPr>
    </w:p>
    <w:p w:rsidR="00C565B2" w:rsidRDefault="00C565B2" w:rsidP="00657808">
      <w:pPr>
        <w:pStyle w:val="BillDots"/>
        <w:tabs>
          <w:tab w:val="clear" w:pos="216"/>
          <w:tab w:val="clear" w:pos="432"/>
          <w:tab w:val="clear" w:pos="648"/>
          <w:tab w:val="clear" w:pos="864"/>
          <w:tab w:val="clear" w:pos="1080"/>
          <w:tab w:val="clear" w:pos="1296"/>
          <w:tab w:val="clear" w:pos="5904"/>
          <w:tab w:val="right" w:pos="5933"/>
        </w:tabs>
      </w:pPr>
      <w:r>
        <w:t>S. Printed 3/6/12--S.</w:t>
      </w:r>
      <w:r w:rsidR="00657808">
        <w:tab/>
        <w:t>[SEC 3/7/12 12:18 PM]</w:t>
      </w:r>
    </w:p>
    <w:p w:rsidR="00C565B2" w:rsidRDefault="00C565B2" w:rsidP="001D7F4F">
      <w:pPr>
        <w:pStyle w:val="BillDots"/>
      </w:pPr>
      <w:r>
        <w:t>Read the first time April 28, 2011.</w:t>
      </w:r>
    </w:p>
    <w:p w:rsidR="00C565B2" w:rsidRPr="00C565B2" w:rsidRDefault="00C565B2" w:rsidP="00C565B2">
      <w:pPr>
        <w:pStyle w:val="BillDots"/>
        <w:jc w:val="center"/>
      </w:pPr>
      <w:r>
        <w:rPr>
          <w:u w:val="single"/>
        </w:rPr>
        <w:t>            </w:t>
      </w:r>
    </w:p>
    <w:p w:rsidR="00C565B2" w:rsidRDefault="00C565B2" w:rsidP="001D7F4F">
      <w:pPr>
        <w:pStyle w:val="BillDots"/>
      </w:pPr>
    </w:p>
    <w:p w:rsidR="00C565B2" w:rsidRPr="00C565B2" w:rsidRDefault="00C565B2" w:rsidP="00C565B2">
      <w:pPr>
        <w:pStyle w:val="BillDots"/>
        <w:jc w:val="center"/>
      </w:pPr>
      <w:r>
        <w:rPr>
          <w:b/>
        </w:rPr>
        <w:t>THE COMMITTEE ON FISH, GAME AND FORESTRY</w:t>
      </w:r>
    </w:p>
    <w:p w:rsidR="00C565B2" w:rsidRDefault="00C565B2" w:rsidP="001D7F4F">
      <w:pPr>
        <w:pStyle w:val="BillDots"/>
      </w:pPr>
      <w:r>
        <w:tab/>
        <w:t>To whom was referred a Bill (H. 3730) to amend the Code of Laws of South Carolina, 1976, by adding Section 50</w:t>
      </w:r>
      <w:r>
        <w:noBreakHyphen/>
        <w:t>9</w:t>
      </w:r>
      <w:r>
        <w:noBreakHyphen/>
        <w:t>450 so as to provide that a commercial fur license, in addition to a state hunting, etc., respectfully</w:t>
      </w:r>
    </w:p>
    <w:p w:rsidR="00C565B2" w:rsidRPr="00C565B2" w:rsidRDefault="00C565B2" w:rsidP="00C565B2">
      <w:pPr>
        <w:pStyle w:val="BillDots"/>
        <w:jc w:val="center"/>
      </w:pPr>
      <w:r>
        <w:rPr>
          <w:b/>
        </w:rPr>
        <w:t>REPORT:</w:t>
      </w:r>
    </w:p>
    <w:p w:rsidR="00C565B2" w:rsidRDefault="00C565B2" w:rsidP="001D7F4F">
      <w:pPr>
        <w:pStyle w:val="BillDots"/>
      </w:pPr>
      <w:r>
        <w:tab/>
        <w:t>That they have duly and carefully considered the same and recommend that the same do pass with amendment:</w:t>
      </w:r>
    </w:p>
    <w:p w:rsidR="00C565B2" w:rsidRDefault="00C565B2" w:rsidP="001D7F4F">
      <w:pPr>
        <w:pStyle w:val="BillDots"/>
      </w:pP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6DE1">
        <w:rPr>
          <w:snapToGrid w:val="0"/>
        </w:rPr>
        <w:tab/>
        <w:t>Amend the bill, as and if amended, by adding the following appropriately numbered SECTIONS:</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66DE1">
        <w:rPr>
          <w:snapToGrid w:val="0"/>
        </w:rPr>
        <w:t>/ SECTION</w:t>
      </w:r>
      <w:r w:rsidRPr="00666DE1">
        <w:rPr>
          <w:snapToGrid w:val="0"/>
        </w:rPr>
        <w:tab/>
        <w:t>__.</w:t>
      </w:r>
      <w:r w:rsidRPr="00666DE1">
        <w:rPr>
          <w:snapToGrid w:val="0"/>
        </w:rPr>
        <w:tab/>
        <w:t>Section 50</w:t>
      </w:r>
      <w:r w:rsidRPr="00666DE1">
        <w:rPr>
          <w:snapToGrid w:val="0"/>
        </w:rPr>
        <w:noBreakHyphen/>
        <w:t>9</w:t>
      </w:r>
      <w:r w:rsidRPr="00666DE1">
        <w:rPr>
          <w:snapToGrid w:val="0"/>
        </w:rPr>
        <w:noBreakHyphen/>
        <w:t>350(4) of the 1976 Code, as added by Act 233 of 2010, is amended to read:</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E1">
        <w:rPr>
          <w:snapToGrid w:val="0"/>
        </w:rPr>
        <w:tab/>
      </w:r>
      <w:r w:rsidR="00657808">
        <w:rPr>
          <w:snapToGrid w:val="0"/>
        </w:rPr>
        <w:t>“</w:t>
      </w:r>
      <w:r w:rsidRPr="00666DE1">
        <w:rPr>
          <w:snapToGrid w:val="0"/>
        </w:rPr>
        <w:t>(4)</w:t>
      </w:r>
      <w:r w:rsidRPr="00666DE1">
        <w:rPr>
          <w:snapToGrid w:val="0"/>
        </w:rPr>
        <w:tab/>
      </w:r>
      <w:r w:rsidRPr="00666DE1">
        <w:rPr>
          <w:strike/>
        </w:rPr>
        <w:t>The apprentice license is valid only during the license year in which it is issued, and the duration of any other hunting permits obtained with this license may not exceed that of the apprentice license</w:t>
      </w:r>
      <w:r w:rsidRPr="00666DE1">
        <w:t xml:space="preserve"> </w:t>
      </w:r>
      <w:r w:rsidRPr="00666DE1">
        <w:rPr>
          <w:u w:val="single"/>
        </w:rPr>
        <w:t>An apprentice license holder may obtain other hunting permits and tags which are required for specific hunting activities</w:t>
      </w:r>
      <w:r w:rsidRPr="00666DE1">
        <w:t>.</w:t>
      </w:r>
      <w:r w:rsidR="00657808">
        <w:t>”</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66DE1">
        <w:rPr>
          <w:snapToGrid w:val="0"/>
        </w:rPr>
        <w:t>SECTION</w:t>
      </w:r>
      <w:r w:rsidRPr="00666DE1">
        <w:rPr>
          <w:snapToGrid w:val="0"/>
        </w:rPr>
        <w:tab/>
        <w:t>__.</w:t>
      </w:r>
      <w:r w:rsidRPr="00666DE1">
        <w:rPr>
          <w:snapToGrid w:val="0"/>
        </w:rPr>
        <w:tab/>
        <w:t>Section 50</w:t>
      </w:r>
      <w:r w:rsidRPr="00666DE1">
        <w:rPr>
          <w:snapToGrid w:val="0"/>
        </w:rPr>
        <w:noBreakHyphen/>
        <w:t>11</w:t>
      </w:r>
      <w:r w:rsidRPr="00666DE1">
        <w:rPr>
          <w:snapToGrid w:val="0"/>
        </w:rPr>
        <w:noBreakHyphen/>
        <w:t>2570(A) of the 1976 Code is amended to read:</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E1">
        <w:rPr>
          <w:snapToGrid w:val="0"/>
        </w:rPr>
        <w:tab/>
      </w:r>
      <w:r w:rsidR="00657808">
        <w:rPr>
          <w:snapToGrid w:val="0"/>
        </w:rPr>
        <w:t>“</w:t>
      </w:r>
      <w:r w:rsidRPr="00666DE1">
        <w:rPr>
          <w:snapToGrid w:val="0"/>
        </w:rPr>
        <w:t>(A)</w:t>
      </w:r>
      <w:r w:rsidRPr="00666DE1">
        <w:rPr>
          <w:snapToGrid w:val="0"/>
        </w:rPr>
        <w:tab/>
      </w:r>
      <w:r w:rsidRPr="00666DE1">
        <w:t xml:space="preserve">The department may issue special permits, at no cost to the applicant, for the taking, capturing, or transportation of </w:t>
      </w:r>
      <w:r w:rsidRPr="00666DE1">
        <w:rPr>
          <w:strike/>
        </w:rPr>
        <w:t>a furbearing animal or another game animal</w:t>
      </w:r>
      <w:r w:rsidRPr="00666DE1">
        <w:t xml:space="preserve"> </w:t>
      </w:r>
      <w:r w:rsidRPr="00666DE1">
        <w:rPr>
          <w:u w:val="single"/>
        </w:rPr>
        <w:t>wildlife</w:t>
      </w:r>
      <w:r w:rsidRPr="00666DE1">
        <w:t xml:space="preserve"> which is destroying or damaging private or public property, </w:t>
      </w:r>
      <w:r w:rsidRPr="00666DE1">
        <w:rPr>
          <w:u w:val="single"/>
        </w:rPr>
        <w:t>wildlife habitat, game species,</w:t>
      </w:r>
      <w:r w:rsidRPr="00666DE1">
        <w:t xml:space="preserve"> timber, </w:t>
      </w:r>
      <w:r w:rsidRPr="00666DE1">
        <w:rPr>
          <w:strike/>
        </w:rPr>
        <w:t>or growing</w:t>
      </w:r>
      <w:r w:rsidRPr="00666DE1">
        <w:t xml:space="preserve"> crops</w:t>
      </w:r>
      <w:r w:rsidRPr="00666DE1">
        <w:rPr>
          <w:u w:val="single"/>
        </w:rPr>
        <w:t>, or other agriculture</w:t>
      </w:r>
      <w:r w:rsidRPr="00666DE1">
        <w:t xml:space="preserve"> so as to be a nuisance or for scientific</w:t>
      </w:r>
      <w:r w:rsidRPr="00666DE1">
        <w:rPr>
          <w:u w:val="single"/>
        </w:rPr>
        <w:t>,</w:t>
      </w:r>
      <w:r w:rsidRPr="00666DE1">
        <w:t xml:space="preserve"> </w:t>
      </w:r>
      <w:r w:rsidRPr="00666DE1">
        <w:rPr>
          <w:strike/>
        </w:rPr>
        <w:t>or</w:t>
      </w:r>
      <w:r w:rsidRPr="00666DE1">
        <w:t xml:space="preserve"> research</w:t>
      </w:r>
      <w:r w:rsidRPr="00666DE1">
        <w:rPr>
          <w:u w:val="single"/>
        </w:rPr>
        <w:t>, or wildlife management</w:t>
      </w:r>
      <w:r w:rsidRPr="00666DE1">
        <w:t xml:space="preserve"> purposes.</w:t>
      </w:r>
      <w:r w:rsidR="00657808">
        <w:t>”</w:t>
      </w:r>
      <w:r w:rsidRPr="00666DE1">
        <w:t xml:space="preserve"> / </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6DE1">
        <w:rPr>
          <w:snapToGrid w:val="0"/>
        </w:rPr>
        <w:lastRenderedPageBreak/>
        <w:tab/>
        <w:t>Renumber sections to conform.</w:t>
      </w:r>
    </w:p>
    <w:p w:rsidR="00C565B2"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6DE1">
        <w:rPr>
          <w:snapToGrid w:val="0"/>
        </w:rPr>
        <w:tab/>
        <w:t>Amend title to conform.</w:t>
      </w:r>
    </w:p>
    <w:p w:rsidR="00C565B2" w:rsidRPr="00666DE1" w:rsidRDefault="00C565B2" w:rsidP="00C5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565B2" w:rsidRDefault="00C565B2" w:rsidP="001D7F4F">
      <w:pPr>
        <w:pStyle w:val="BillDots"/>
      </w:pPr>
      <w:r>
        <w:t>RONNIE W. CROMER for Committee.</w:t>
      </w:r>
    </w:p>
    <w:p w:rsidR="00C565B2" w:rsidRPr="00C565B2" w:rsidRDefault="00C565B2" w:rsidP="00C565B2">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1.</w:t>
      </w:r>
      <w:r w:rsidRPr="00DE3A8A">
        <w:tab/>
        <w:t>Article 1, Chapter 9, Title 50 of the 1976 Code is amended by adding:</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F01AD4" w:rsidRPr="004053D8"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ab/>
        <w:t>(C)</w:t>
      </w:r>
      <w:r w:rsidRPr="00DE3A8A">
        <w:tab/>
        <w:t>A person under the age of sixteen is exempt from the licensing requirements of this section while in the presence of a commercial fur licensee, but may not sell any furbearing animals or raw or green pelts unless licensed.”</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any county, the department, upon the written request of a majority </w:t>
      </w:r>
      <w:r w:rsidRPr="004053D8">
        <w:rPr>
          <w:strike/>
        </w:rPr>
        <w:lastRenderedPageBreak/>
        <w:t>of the legislative delegation of any such county, shall declare an open season on coyotes, with the use of firearms, in the county 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t>
      </w:r>
      <w:r w:rsidRPr="002636ED">
        <w:lastRenderedPageBreak/>
        <w:t xml:space="preserve">which the traps or devices are set or </w:t>
      </w:r>
      <w:r w:rsidRPr="001D1E8D">
        <w:rPr>
          <w:strike/>
        </w:rPr>
        <w:t>carry on his person</w:t>
      </w:r>
      <w:r w:rsidRPr="002636ED">
        <w:t xml:space="preserve"> </w:t>
      </w:r>
      <w:r w:rsidRPr="001D1E8D">
        <w:rPr>
          <w:u w:val="single"/>
        </w:rPr>
        <w:t>have</w:t>
      </w:r>
      <w:r>
        <w:t xml:space="preserve"> </w:t>
      </w:r>
      <w:r w:rsidRPr="002636ED">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6.</w:t>
      </w:r>
      <w:r w:rsidRPr="00DE3A8A">
        <w:tab/>
        <w:t>Section 50</w:t>
      </w:r>
      <w:r w:rsidRPr="00DE3A8A">
        <w:noBreakHyphen/>
        <w:t>11</w:t>
      </w:r>
      <w:r w:rsidRPr="00DE3A8A">
        <w:noBreakHyphen/>
        <w:t>2440 of the 1976 Code is amended to read:</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t>.</w:t>
      </w:r>
      <w:r w:rsidRPr="00DE3A8A">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2460.</w:t>
      </w:r>
      <w:r>
        <w:tab/>
      </w:r>
      <w:r w:rsidRPr="00A34225">
        <w:rPr>
          <w:strike/>
        </w:rPr>
        <w:t>The</w:t>
      </w:r>
      <w:r w:rsidR="00A34225">
        <w:t xml:space="preserve"> </w:t>
      </w:r>
      <w:r w:rsidR="00A34225" w:rsidRPr="00A34225">
        <w:rPr>
          <w:u w:val="single"/>
        </w:rPr>
        <w:t>Only the</w:t>
      </w:r>
      <w:r w:rsidRPr="002636ED">
        <w:t xml:space="preserve"> following traps are allowed for trapping </w:t>
      </w:r>
      <w:r w:rsidRPr="00A34225">
        <w:rPr>
          <w:strike/>
        </w:rPr>
        <w:t>in accordance with an approved commercial fur license</w:t>
      </w:r>
      <w:r w:rsidR="00A34225">
        <w:t xml:space="preserve"> </w:t>
      </w:r>
      <w:r w:rsidR="00A34225" w:rsidRPr="00A34225">
        <w:rPr>
          <w:u w:val="single"/>
        </w:rPr>
        <w:t>unless otherwise provided in this title</w:t>
      </w:r>
      <w:r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(1)</w:t>
      </w:r>
      <w:r>
        <w:tab/>
      </w:r>
      <w:r w:rsidR="00584325" w:rsidRPr="002636ED">
        <w:t xml:space="preserve">body gripping traps (generally known by the brand name </w:t>
      </w:r>
      <w:r w:rsidR="00B7028D" w:rsidRPr="00B7028D">
        <w:t>‘</w:t>
      </w:r>
      <w:r w:rsidR="00584325" w:rsidRPr="002636ED">
        <w:t>Conibear</w:t>
      </w:r>
      <w:r w:rsidR="00B7028D" w:rsidRPr="00B7028D">
        <w:t>’</w:t>
      </w:r>
      <w:r w:rsidR="00584325" w:rsidRPr="002636ED">
        <w:t xml:space="preserve">) when used without bait </w:t>
      </w:r>
      <w:r w:rsidR="00584325" w:rsidRPr="00A34225">
        <w:rPr>
          <w:strike/>
        </w:rPr>
        <w:t>or scents</w:t>
      </w:r>
      <w:r w:rsidR="00584325" w:rsidRPr="002636ED">
        <w:t xml:space="preserve"> for vertical water sets and vertical slide sets only;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84325" w:rsidRPr="002636ED">
        <w:t>live traps</w:t>
      </w:r>
      <w:r>
        <w:t xml:space="preserve"> </w:t>
      </w:r>
      <w:r>
        <w:rPr>
          <w:u w:val="single"/>
        </w:rPr>
        <w:t>also may be used to capture feral animals at any time without a license or permit from the department</w:t>
      </w:r>
      <w:r w:rsidR="00584325"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84325" w:rsidRPr="002636ED">
        <w:t>foot</w:t>
      </w:r>
      <w:r w:rsidR="00B7028D">
        <w:noBreakHyphen/>
      </w:r>
      <w:r w:rsidR="00584325" w:rsidRPr="002636ED">
        <w:t xml:space="preserve">hold traps having an inside jaw spread of 5.75 inches or smaller when measured perpendicular to the pivot points when </w:t>
      </w:r>
      <w:r w:rsidR="00584325" w:rsidRPr="002636ED">
        <w:lastRenderedPageBreak/>
        <w:t xml:space="preserve">the trap is in the set position for land sets and </w:t>
      </w:r>
      <w:r w:rsidR="00584325" w:rsidRPr="00A34225">
        <w:rPr>
          <w:strike/>
        </w:rPr>
        <w:t>6.50</w:t>
      </w:r>
      <w:r>
        <w:t xml:space="preserve"> </w:t>
      </w:r>
      <w:r w:rsidRPr="00A34225">
        <w:rPr>
          <w:u w:val="single"/>
        </w:rPr>
        <w:t>7.25</w:t>
      </w:r>
      <w:r w:rsidR="00584325" w:rsidRPr="002636ED">
        <w:t xml:space="preserve"> inches or smaller when measured perpendicular to the pivot points when the trap is in the set position for water sets;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(4)</w:t>
      </w:r>
      <w:r>
        <w:tab/>
      </w:r>
      <w:r w:rsidR="00584325" w:rsidRPr="002636ED">
        <w:t>enclosed foot</w:t>
      </w:r>
      <w:r w:rsidR="00B7028D">
        <w:noBreakHyphen/>
      </w:r>
      <w:r w:rsidR="00584325" w:rsidRPr="002636ED">
        <w:t xml:space="preserve">hold traps such as the </w:t>
      </w:r>
      <w:r w:rsidR="00C246AE">
        <w:t>‘</w:t>
      </w:r>
      <w:r w:rsidR="00584325" w:rsidRPr="002636ED">
        <w:t>Duffer</w:t>
      </w:r>
      <w:r w:rsidR="00C246AE">
        <w:t>’</w:t>
      </w:r>
      <w:r w:rsidR="00584325" w:rsidRPr="002636ED">
        <w:t xml:space="preserve">, </w:t>
      </w:r>
      <w:r w:rsidR="00C246AE">
        <w:t>‘</w:t>
      </w:r>
      <w:r w:rsidR="00584325" w:rsidRPr="002636ED">
        <w:t>egg</w:t>
      </w:r>
      <w:r w:rsidR="00C246AE">
        <w:t>’</w:t>
      </w:r>
      <w:r w:rsidR="00584325" w:rsidRPr="002636ED">
        <w:t xml:space="preserve">, </w:t>
      </w:r>
      <w:r w:rsidR="00C246AE">
        <w:t>‘</w:t>
      </w:r>
      <w:r w:rsidR="00584325" w:rsidRPr="002636ED">
        <w:t>coon</w:t>
      </w:r>
      <w:r w:rsidR="00B7028D">
        <w:noBreakHyphen/>
      </w:r>
      <w:r w:rsidR="00584325" w:rsidRPr="002636ED">
        <w:t xml:space="preserve"> cuff</w:t>
      </w:r>
      <w:r w:rsidR="00C246AE">
        <w:t>’</w:t>
      </w:r>
      <w:r w:rsidR="00584325" w:rsidRPr="002636ED">
        <w:t>, and similarly designed dog</w:t>
      </w:r>
      <w:r w:rsidR="00B7028D">
        <w:noBreakHyphen/>
      </w:r>
      <w:r w:rsidR="00584325" w:rsidRPr="002636ED">
        <w:t xml:space="preserve">proof style traps designed for raccoons;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(5)</w:t>
      </w:r>
      <w:r>
        <w:tab/>
      </w:r>
      <w:r w:rsidR="00584325" w:rsidRPr="002636ED">
        <w:t xml:space="preserve">snares may be used </w:t>
      </w:r>
      <w:r w:rsidR="00584325" w:rsidRPr="00A34225">
        <w:rPr>
          <w:strike/>
        </w:rPr>
        <w:t>in</w:t>
      </w:r>
      <w:r w:rsidR="00584325" w:rsidRPr="002636ED">
        <w:t xml:space="preserve"> </w:t>
      </w:r>
      <w:r w:rsidRPr="00A34225">
        <w:rPr>
          <w:u w:val="single"/>
        </w:rPr>
        <w:t>for</w:t>
      </w:r>
      <w:r>
        <w:t xml:space="preserve"> </w:t>
      </w:r>
      <w:r w:rsidR="00584325" w:rsidRPr="002636ED">
        <w:t>water sets only</w:t>
      </w:r>
      <w:r w:rsidR="00584325" w:rsidRPr="00A34225">
        <w:rPr>
          <w:strike/>
        </w:rPr>
        <w:t>.</w:t>
      </w:r>
      <w:r w:rsidR="00584325" w:rsidRPr="002636ED">
        <w:t xml:space="preserve"> </w:t>
      </w:r>
      <w:r w:rsidRPr="00A34225">
        <w:rPr>
          <w:u w:val="single"/>
        </w:rPr>
        <w:t>;</w:t>
      </w:r>
      <w:r>
        <w:rPr>
          <w:u w:val="single"/>
        </w:rPr>
        <w:t xml:space="preserve"> small snap, box, and other commonly used traps to capture commensal rodents or snakes in homes and businesses may be use</w:t>
      </w:r>
      <w:r w:rsidR="00D23969">
        <w:rPr>
          <w:u w:val="single"/>
        </w:rPr>
        <w:t>d</w:t>
      </w:r>
      <w:r>
        <w:rPr>
          <w:u w:val="single"/>
        </w:rPr>
        <w:t xml:space="preserve"> by property owners, occupants, or their designees, at any time to capture snakes, rats, and mice.</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 xml:space="preserve">All other traps, including </w:t>
      </w:r>
      <w:r w:rsidR="00B7028D" w:rsidRPr="00B7028D">
        <w:t>‘</w:t>
      </w:r>
      <w:r w:rsidRPr="002636ED">
        <w:t>deadfall</w:t>
      </w:r>
      <w:r w:rsidR="00B7028D" w:rsidRPr="00B7028D">
        <w:t>’</w:t>
      </w:r>
      <w:r w:rsidRPr="002636ED">
        <w:t xml:space="preserve"> traps, are unlawful unless expressly authorized by the department by regulation. </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6ED">
        <w:t>All traps must bear the owner</w:t>
      </w:r>
      <w:r w:rsidR="00B7028D" w:rsidRPr="00B7028D">
        <w:t>’</w:t>
      </w:r>
      <w:r w:rsidRPr="002636ED">
        <w:t>s name and address either directly thereon or by an attached identification tag.</w:t>
      </w:r>
      <w:r w:rsidR="00A34225">
        <w:t>”</w:t>
      </w:r>
      <w:r w:rsidRPr="002636ED">
        <w:t xml:space="preserve"> </w:t>
      </w: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951A8A"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SECTION</w:t>
      </w:r>
      <w:r w:rsidRPr="00DE3A8A">
        <w:tab/>
        <w:t>10.</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11</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BC5802">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398360-0C00-4C19-AC46-0DBAF0E950BE}"/>
    <w:embedBold r:id="rId2" w:fontKey="{0EC3F65F-6F5F-46F3-9010-1357709B6165}"/>
  </w:font>
  <w:font w:name="Calibri">
    <w:panose1 w:val="020F0502020204030204"/>
    <w:charset w:val="00"/>
    <w:family w:val="swiss"/>
    <w:pitch w:val="variable"/>
    <w:sig w:usb0="A00002EF" w:usb1="4000207B" w:usb2="00000000" w:usb3="00000000" w:csb0="0000009F" w:csb1="00000000"/>
    <w:embedRegular r:id="rId3" w:fontKey="{A1503C5E-20BE-42F7-A0E7-8A167B81EC39}"/>
  </w:font>
  <w:font w:name="Tahoma">
    <w:panose1 w:val="020B0604030504040204"/>
    <w:charset w:val="00"/>
    <w:family w:val="swiss"/>
    <w:pitch w:val="variable"/>
    <w:sig w:usb0="61002A87" w:usb1="80000000" w:usb2="00000008" w:usb3="00000000" w:csb0="000101FF" w:csb1="00000000"/>
    <w:embedRegular r:id="rId4" w:fontKey="{5953758D-9922-41C5-85C7-2F9E48BE4D4A}"/>
  </w:font>
  <w:font w:name="Cambria">
    <w:panose1 w:val="02040503050406030204"/>
    <w:charset w:val="00"/>
    <w:family w:val="roman"/>
    <w:pitch w:val="variable"/>
    <w:sig w:usb0="A00002EF" w:usb1="4000004B" w:usb2="00000000" w:usb3="00000000" w:csb0="0000009F" w:csb1="00000000"/>
    <w:embedRegular r:id="rId5" w:fontKey="{FF1E4D73-65FA-4FC1-B9D8-D4770E5C65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BC5802">
        <w:rPr>
          <w:noProof/>
        </w:rPr>
        <w:t>2</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BC58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D08F2"/>
    <w:rsid w:val="001D1E8D"/>
    <w:rsid w:val="001D525B"/>
    <w:rsid w:val="001D7F4F"/>
    <w:rsid w:val="002321B6"/>
    <w:rsid w:val="00250967"/>
    <w:rsid w:val="002543C8"/>
    <w:rsid w:val="00284AAE"/>
    <w:rsid w:val="002B2E1A"/>
    <w:rsid w:val="002D2D83"/>
    <w:rsid w:val="002E5912"/>
    <w:rsid w:val="002F446D"/>
    <w:rsid w:val="00325348"/>
    <w:rsid w:val="0032732C"/>
    <w:rsid w:val="0033091A"/>
    <w:rsid w:val="0033398A"/>
    <w:rsid w:val="00336AD0"/>
    <w:rsid w:val="0037079A"/>
    <w:rsid w:val="003D01E8"/>
    <w:rsid w:val="003E5288"/>
    <w:rsid w:val="003F6D79"/>
    <w:rsid w:val="004053D8"/>
    <w:rsid w:val="0041760A"/>
    <w:rsid w:val="00417C01"/>
    <w:rsid w:val="004809EE"/>
    <w:rsid w:val="00493BA5"/>
    <w:rsid w:val="004E7D54"/>
    <w:rsid w:val="0051606D"/>
    <w:rsid w:val="005273C6"/>
    <w:rsid w:val="00530A69"/>
    <w:rsid w:val="00545593"/>
    <w:rsid w:val="00577C6C"/>
    <w:rsid w:val="00584325"/>
    <w:rsid w:val="00584AB7"/>
    <w:rsid w:val="005C2135"/>
    <w:rsid w:val="005C2FE2"/>
    <w:rsid w:val="005E2BC9"/>
    <w:rsid w:val="00605102"/>
    <w:rsid w:val="00617DB7"/>
    <w:rsid w:val="006215AA"/>
    <w:rsid w:val="0063063B"/>
    <w:rsid w:val="00657808"/>
    <w:rsid w:val="006913C9"/>
    <w:rsid w:val="0069470D"/>
    <w:rsid w:val="00716BC7"/>
    <w:rsid w:val="00734F00"/>
    <w:rsid w:val="007822E8"/>
    <w:rsid w:val="007A70AE"/>
    <w:rsid w:val="008362E8"/>
    <w:rsid w:val="0088109C"/>
    <w:rsid w:val="008817D1"/>
    <w:rsid w:val="008A1768"/>
    <w:rsid w:val="008F4429"/>
    <w:rsid w:val="0094021A"/>
    <w:rsid w:val="00951A8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24884"/>
    <w:rsid w:val="00B412D4"/>
    <w:rsid w:val="00B67E2C"/>
    <w:rsid w:val="00B7028D"/>
    <w:rsid w:val="00B851C3"/>
    <w:rsid w:val="00BC5802"/>
    <w:rsid w:val="00BE3C22"/>
    <w:rsid w:val="00BE5D55"/>
    <w:rsid w:val="00C0345E"/>
    <w:rsid w:val="00C246AE"/>
    <w:rsid w:val="00C32AAA"/>
    <w:rsid w:val="00C3483A"/>
    <w:rsid w:val="00C565B2"/>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E4F6B"/>
    <w:rsid w:val="00DF3845"/>
    <w:rsid w:val="00E41911"/>
    <w:rsid w:val="00E42D43"/>
    <w:rsid w:val="00E92EEF"/>
    <w:rsid w:val="00EA0FA0"/>
    <w:rsid w:val="00F01AD4"/>
    <w:rsid w:val="00F24442"/>
    <w:rsid w:val="00F50AE3"/>
    <w:rsid w:val="00F571AC"/>
    <w:rsid w:val="00F67CF1"/>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407C7-80CC-43FA-A720-0FECF382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1979</Words>
  <Characters>11284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2011-02-03T16:12:00Z</cp:lastPrinted>
  <dcterms:created xsi:type="dcterms:W3CDTF">2012-03-07T17:18:00Z</dcterms:created>
  <dcterms:modified xsi:type="dcterms:W3CDTF">2012-03-07T17:18:00Z</dcterms:modified>
</cp:coreProperties>
</file>