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2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043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0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REBECCA D. BEYLOTTE</w:t>
      </w:r>
      <w:r w:rsidR="00D92D73">
        <w:t xml:space="preserve"> OF CHARLESTON COUNTY</w:t>
      </w:r>
      <w:r>
        <w:t xml:space="preserve">, UPON THE OCCASION OF HER RETIREMENT, AND </w:t>
      </w:r>
      <w:r w:rsidR="004E4A7E">
        <w:t xml:space="preserve">TO </w:t>
      </w:r>
      <w:r>
        <w:t>COMMEND HER FOR ALMOST TWENTY</w:t>
      </w:r>
      <w:r w:rsidR="009F3200">
        <w:noBreakHyphen/>
      </w:r>
      <w:r>
        <w:t>EIGHT YEARS OF FAITHFUL AND DEDICATED SERVICE TO FIRST CITIZENS BANK.</w:t>
      </w:r>
    </w:p>
    <w:p w:rsidR="00790436" w:rsidRDefault="0079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0576" w:rsidRDefault="00330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w:t>
      </w:r>
      <w:r w:rsidR="00D92D73">
        <w:t xml:space="preserve">after almost three decades of service to First Citizens Bank, </w:t>
      </w:r>
      <w:r>
        <w:t>Rebecca D. Beylotte will begin a well</w:t>
      </w:r>
      <w:r w:rsidR="009F3200">
        <w:noBreakHyphen/>
      </w:r>
      <w:r>
        <w:t xml:space="preserve">deserved retirement </w:t>
      </w:r>
      <w:r w:rsidR="004E4A7E">
        <w:t xml:space="preserve">on </w:t>
      </w:r>
      <w:r w:rsidR="00D92D73">
        <w:t>June 30, 2011</w:t>
      </w:r>
      <w:r>
        <w:t>; and</w:t>
      </w:r>
    </w:p>
    <w:p w:rsidR="00330576" w:rsidRDefault="00330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576" w:rsidRDefault="0079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2D73">
        <w:t xml:space="preserve">born in Reidsville, Georgia, on February 25, 1945, </w:t>
      </w:r>
      <w:r w:rsidR="004E4A7E">
        <w:t>she</w:t>
      </w:r>
      <w:r w:rsidR="00D92D73">
        <w:t xml:space="preserve"> is a member of St. Mary</w:t>
      </w:r>
      <w:r w:rsidR="009F3200" w:rsidRPr="009F3200">
        <w:t>’</w:t>
      </w:r>
      <w:r w:rsidR="00D92D73">
        <w:t>s Catholic Church of Yonges Island; and</w:t>
      </w:r>
    </w:p>
    <w:p w:rsidR="00D92D73" w:rsidRDefault="00D92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D73" w:rsidRDefault="00D92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E4A7E">
        <w:t xml:space="preserve">a resident of Meggett, </w:t>
      </w:r>
      <w:r w:rsidR="002C3DDC">
        <w:t>Ms. Beylotte</w:t>
      </w:r>
      <w:r>
        <w:t xml:space="preserve"> has served in the banking industry since 1962 and has been employed with </w:t>
      </w:r>
      <w:r w:rsidR="003A06EA">
        <w:t xml:space="preserve">First </w:t>
      </w:r>
      <w:r>
        <w:t>Citizens Bank for twenty</w:t>
      </w:r>
      <w:r w:rsidR="009F3200">
        <w:noBreakHyphen/>
      </w:r>
      <w:r>
        <w:t>seven and a half years; and</w:t>
      </w:r>
    </w:p>
    <w:p w:rsidR="00D92D73" w:rsidRDefault="00D92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D73" w:rsidRDefault="00D92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more than eleven years, </w:t>
      </w:r>
      <w:r w:rsidR="002C3DDC">
        <w:t>she</w:t>
      </w:r>
      <w:r>
        <w:t xml:space="preserve"> has served </w:t>
      </w:r>
      <w:r w:rsidR="004E4A7E">
        <w:t xml:space="preserve">the citizens of </w:t>
      </w:r>
      <w:r>
        <w:t>St. Paul Parish with their banking needs as the retail</w:t>
      </w:r>
      <w:r w:rsidR="009F3200">
        <w:noBreakHyphen/>
      </w:r>
      <w:r>
        <w:t xml:space="preserve">relationship </w:t>
      </w:r>
      <w:r w:rsidR="004E4A7E">
        <w:t>manager of the Hollywood Branch, and she received the First Citizens Best Banker Award; and</w:t>
      </w:r>
    </w:p>
    <w:p w:rsidR="004E4A7E" w:rsidRDefault="004E4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A7E" w:rsidRDefault="004E4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her commitment to her community, </w:t>
      </w:r>
      <w:r w:rsidR="002C3DDC">
        <w:t>Ms. Beylotte</w:t>
      </w:r>
      <w:r>
        <w:t xml:space="preserve"> has served on the Edisto Chamber of Commerce and is a member of the Exchange Club of St. Paul</w:t>
      </w:r>
      <w:r w:rsidR="009F3200" w:rsidRPr="009F3200">
        <w:t>’</w:t>
      </w:r>
      <w:r>
        <w:t>s Parish; and</w:t>
      </w:r>
    </w:p>
    <w:p w:rsidR="00330576" w:rsidRDefault="00330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D73" w:rsidRDefault="00D92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fine children have blessed her with four adoring grandchildren, and she hopes to spend many hours enjoying her family and friends in her retirement; and</w:t>
      </w:r>
    </w:p>
    <w:p w:rsidR="00D92D73" w:rsidRDefault="00D92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436" w:rsidRDefault="00330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House of Representatives are grateful that Rebecca D. Beylotte has served First Citizens Bank for almost thirty years and wish her continued success and happiness in all her future endeavors</w:t>
      </w:r>
      <w:r w:rsidR="00790436">
        <w:t>.  Now, therefore,</w:t>
      </w:r>
    </w:p>
    <w:p w:rsidR="00790436" w:rsidRDefault="0079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436" w:rsidRDefault="0079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90436" w:rsidRDefault="0079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436" w:rsidRDefault="0079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0576">
        <w:t xml:space="preserve"> the members of the South Carolina House of Representatives, by this resolution, recognize and honor Rebecca D. Beylotte</w:t>
      </w:r>
      <w:r w:rsidR="00D92D73">
        <w:t xml:space="preserve"> of Charleston County</w:t>
      </w:r>
      <w:r w:rsidR="00330576">
        <w:t>, upon the occasion of her retirement, and commend her for almost twenty</w:t>
      </w:r>
      <w:r w:rsidR="009F3200">
        <w:noBreakHyphen/>
      </w:r>
      <w:r w:rsidR="00330576">
        <w:t>eight years of faithful and dedicated service to First Citizens Bank.</w:t>
      </w:r>
    </w:p>
    <w:p w:rsidR="00790436" w:rsidRDefault="0079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30576">
        <w:t>provi</w:t>
      </w:r>
      <w:r>
        <w:t>ded to</w:t>
      </w:r>
      <w:r w:rsidR="00330576">
        <w:t xml:space="preserve"> Rebecca D. Beylotte.</w:t>
      </w:r>
    </w:p>
    <w:p w:rsidR="009027A6" w:rsidRDefault="009F32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27A6" w:rsidRDefault="009027A6" w:rsidP="009027A6">
      <w:pPr>
        <w:suppressAutoHyphens/>
      </w:pPr>
    </w:p>
    <w:sectPr w:rsidR="009027A6" w:rsidSect="009027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A7E" w:rsidRDefault="004E4A7E" w:rsidP="009F0C77">
      <w:r>
        <w:separator/>
      </w:r>
    </w:p>
  </w:endnote>
  <w:endnote w:type="continuationSeparator" w:id="0">
    <w:p w:rsidR="004E4A7E" w:rsidRDefault="004E4A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8FCE86-0DAA-4203-A4D9-C8E5ACE99D72}"/>
    <w:embedBold r:id="rId2" w:fontKey="{FED79996-C749-4E5B-A5F8-3AB5F5EA249F}"/>
  </w:font>
  <w:font w:name="Calibri">
    <w:panose1 w:val="020F0502020204030204"/>
    <w:charset w:val="00"/>
    <w:family w:val="swiss"/>
    <w:pitch w:val="variable"/>
    <w:sig w:usb0="A00002EF" w:usb1="4000207B" w:usb2="00000000" w:usb3="00000000" w:csb0="0000009F" w:csb1="00000000"/>
    <w:embedRegular r:id="rId3" w:fontKey="{9B213791-7888-47AF-9B33-83A2F5E76279}"/>
  </w:font>
  <w:font w:name="Tahoma">
    <w:panose1 w:val="020B0604030504040204"/>
    <w:charset w:val="00"/>
    <w:family w:val="swiss"/>
    <w:pitch w:val="variable"/>
    <w:sig w:usb0="61002A87" w:usb1="80000000" w:usb2="00000008" w:usb3="00000000" w:csb0="000101FF" w:csb1="00000000"/>
    <w:embedRegular r:id="rId4" w:fontKey="{1B225476-B00F-44FC-A2D6-A12D1C2E75E0}"/>
  </w:font>
  <w:font w:name="Cambria">
    <w:panose1 w:val="02040503050406030204"/>
    <w:charset w:val="00"/>
    <w:family w:val="roman"/>
    <w:pitch w:val="variable"/>
    <w:sig w:usb0="A00002EF" w:usb1="4000004B" w:usb2="00000000" w:usb3="00000000" w:csb0="0000009F" w:csb1="00000000"/>
    <w:embedRegular r:id="rId5" w:fontKey="{E016BDC9-8271-4B47-AF11-05F1CCED4A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A46" w:rsidRPr="009027A6" w:rsidRDefault="009027A6" w:rsidP="009027A6">
    <w:pPr>
      <w:pStyle w:val="Footer"/>
      <w:tabs>
        <w:tab w:val="clear" w:pos="4680"/>
        <w:tab w:val="clear" w:pos="9360"/>
        <w:tab w:val="center" w:pos="2995"/>
      </w:tabs>
      <w:spacing w:before="120"/>
    </w:pPr>
    <w:r>
      <w:t>[4332]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A7E" w:rsidRDefault="004E4A7E" w:rsidP="009F0C77">
      <w:r>
        <w:separator/>
      </w:r>
    </w:p>
  </w:footnote>
  <w:footnote w:type="continuationSeparator" w:id="0">
    <w:p w:rsidR="004E4A7E" w:rsidRDefault="004E4A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67HTC11"/>
    <w:docVar w:name="CoverBillType" w:val="r"/>
    <w:docVar w:name="docpath" w:val="L:\Council\bills\GM\24867HTC11.DOCX"/>
    <w:docVar w:name="dvBillNumber" w:val="4332"/>
    <w:docVar w:name="dvBillNumberPrefix" w:val="H. "/>
    <w:docVar w:name="dvOriginalBody" w:val="House"/>
    <w:docVar w:name="dvSteno" w:val="GM"/>
    <w:docVar w:name="NameofBody" w:val="h"/>
    <w:docVar w:name="vgroup2" w:val="Council"/>
  </w:docVars>
  <w:rsids>
    <w:rsidRoot w:val="005E54A5"/>
    <w:rsid w:val="00011869"/>
    <w:rsid w:val="000E1785"/>
    <w:rsid w:val="000F40FA"/>
    <w:rsid w:val="0010776B"/>
    <w:rsid w:val="00133E66"/>
    <w:rsid w:val="001435A3"/>
    <w:rsid w:val="001D08F2"/>
    <w:rsid w:val="001D525B"/>
    <w:rsid w:val="001D7F4F"/>
    <w:rsid w:val="002321B6"/>
    <w:rsid w:val="00250967"/>
    <w:rsid w:val="002543C8"/>
    <w:rsid w:val="00284AAE"/>
    <w:rsid w:val="002C3DDC"/>
    <w:rsid w:val="002E5912"/>
    <w:rsid w:val="00325348"/>
    <w:rsid w:val="0032732C"/>
    <w:rsid w:val="00330576"/>
    <w:rsid w:val="00336AD0"/>
    <w:rsid w:val="0037079A"/>
    <w:rsid w:val="003A06EA"/>
    <w:rsid w:val="003D01E8"/>
    <w:rsid w:val="003E5288"/>
    <w:rsid w:val="003F6D79"/>
    <w:rsid w:val="0041760A"/>
    <w:rsid w:val="00417C01"/>
    <w:rsid w:val="00472F8A"/>
    <w:rsid w:val="004809EE"/>
    <w:rsid w:val="004E4A7E"/>
    <w:rsid w:val="004E7D54"/>
    <w:rsid w:val="005273C6"/>
    <w:rsid w:val="00530A69"/>
    <w:rsid w:val="00545593"/>
    <w:rsid w:val="00577C6C"/>
    <w:rsid w:val="005C2FE2"/>
    <w:rsid w:val="005E2BC9"/>
    <w:rsid w:val="005E54A5"/>
    <w:rsid w:val="006011FD"/>
    <w:rsid w:val="00605102"/>
    <w:rsid w:val="006215AA"/>
    <w:rsid w:val="00641A46"/>
    <w:rsid w:val="006913C9"/>
    <w:rsid w:val="0069470D"/>
    <w:rsid w:val="00734F00"/>
    <w:rsid w:val="00790436"/>
    <w:rsid w:val="007A70AE"/>
    <w:rsid w:val="007D483D"/>
    <w:rsid w:val="008362E8"/>
    <w:rsid w:val="008A1768"/>
    <w:rsid w:val="008E4204"/>
    <w:rsid w:val="008F4429"/>
    <w:rsid w:val="009027A6"/>
    <w:rsid w:val="0094021A"/>
    <w:rsid w:val="009C6A0B"/>
    <w:rsid w:val="009F0C77"/>
    <w:rsid w:val="009F3200"/>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2D73"/>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4A7E"/>
    <w:rPr>
      <w:rFonts w:ascii="Tahoma" w:hAnsi="Tahoma" w:cs="Tahoma"/>
      <w:sz w:val="16"/>
      <w:szCs w:val="16"/>
    </w:rPr>
  </w:style>
  <w:style w:type="character" w:customStyle="1" w:styleId="BalloonTextChar">
    <w:name w:val="Balloon Text Char"/>
    <w:basedOn w:val="DefaultParagraphFont"/>
    <w:link w:val="BalloonText"/>
    <w:uiPriority w:val="99"/>
    <w:semiHidden/>
    <w:rsid w:val="004E4A7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A018A-6072-4D86-AECD-AD5A58B17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2011-06-01T18:56:00Z</cp:lastPrinted>
  <dcterms:created xsi:type="dcterms:W3CDTF">2011-06-01T20:15:00Z</dcterms:created>
  <dcterms:modified xsi:type="dcterms:W3CDTF">2011-06-01T20:15:00Z</dcterms:modified>
</cp:coreProperties>
</file>