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2AB" w:rsidRDefault="006F72AB" w:rsidP="001D7F4F">
      <w:pPr>
        <w:pStyle w:val="BillDots"/>
      </w:pPr>
      <w:r>
        <w:rPr>
          <w:strike/>
        </w:rPr>
        <w:t>Indicates Matter Stricken</w:t>
      </w:r>
    </w:p>
    <w:p w:rsidR="006F72AB" w:rsidRPr="006F72AB" w:rsidRDefault="006F72AB" w:rsidP="001D7F4F">
      <w:pPr>
        <w:pStyle w:val="BillDots"/>
      </w:pPr>
      <w:r>
        <w:rPr>
          <w:u w:val="single"/>
        </w:rPr>
        <w:t>Indicates New Matter</w:t>
      </w:r>
    </w:p>
    <w:p w:rsidR="006F72AB" w:rsidRDefault="006F72AB" w:rsidP="001D7F4F">
      <w:pPr>
        <w:pStyle w:val="BillDots"/>
      </w:pPr>
    </w:p>
    <w:p w:rsidR="006F72AB" w:rsidRDefault="006F72AB" w:rsidP="001D7F4F">
      <w:pPr>
        <w:pStyle w:val="BillDots"/>
      </w:pPr>
      <w:r>
        <w:t>COMMITTEE REPORT</w:t>
      </w:r>
    </w:p>
    <w:p w:rsidR="006F72AB" w:rsidRDefault="006F72AB" w:rsidP="001D7F4F">
      <w:pPr>
        <w:pStyle w:val="BillDots"/>
      </w:pPr>
      <w:r>
        <w:t>February 9, 2012</w:t>
      </w:r>
    </w:p>
    <w:p w:rsidR="006F72AB" w:rsidRDefault="006F72AB" w:rsidP="001D7F4F">
      <w:pPr>
        <w:pStyle w:val="BillDots"/>
      </w:pPr>
    </w:p>
    <w:p w:rsidR="006F72AB" w:rsidRPr="006F72AB" w:rsidRDefault="006F72AB" w:rsidP="006F72AB">
      <w:pPr>
        <w:pStyle w:val="BillDots"/>
        <w:tabs>
          <w:tab w:val="clear" w:pos="216"/>
          <w:tab w:val="clear" w:pos="432"/>
          <w:tab w:val="clear" w:pos="648"/>
          <w:tab w:val="clear" w:pos="864"/>
          <w:tab w:val="clear" w:pos="1080"/>
          <w:tab w:val="clear" w:pos="1296"/>
          <w:tab w:val="clear" w:pos="5904"/>
          <w:tab w:val="right" w:pos="5933"/>
        </w:tabs>
      </w:pPr>
      <w:r>
        <w:tab/>
      </w:r>
      <w:r>
        <w:rPr>
          <w:b/>
          <w:sz w:val="36"/>
        </w:rPr>
        <w:t>H. 4625</w:t>
      </w:r>
    </w:p>
    <w:p w:rsidR="006F72AB" w:rsidRDefault="006F72AB" w:rsidP="001D7F4F">
      <w:pPr>
        <w:pStyle w:val="BillDots"/>
      </w:pPr>
    </w:p>
    <w:p w:rsidR="006F72AB" w:rsidRDefault="006F72AB" w:rsidP="001D7F4F">
      <w:pPr>
        <w:pStyle w:val="BillDots"/>
      </w:pPr>
      <w:r>
        <w:t>Introduced by Reps. Lucas, Parker, Simrill, Erickson, Pope, Taylor, Frye, Spires, Crosby, Crawford, Harrison, Young, Quinn, Bingham, Corbin, G.M. Smith, Huggins, Stavrinakis, Brannon, V.S. Moss, Brady, McCoy, Pinson, Hardwick, Stringer, Ryan, Atwater, J.M. Neal, Hixon, Allison, G.R. Smith, Anthony, Bikas, Bowen, Chumley, Cole, Delleney, Edge, Forrester, Hamilton, Hearn, Henderson, Herbkersman, Hiott, Horne, Loftis, Long, Lowe, D.C. Moss, Munnerlyn, Murphy, Neilson, Norman, Owens, Patrick, Putnam, Skelton, J.R. Smith, Tallon, Toole, Tribble, Williams and Willis</w:t>
      </w:r>
    </w:p>
    <w:p w:rsidR="006F72AB" w:rsidRDefault="006F72AB" w:rsidP="001D7F4F">
      <w:pPr>
        <w:pStyle w:val="BillDots"/>
      </w:pPr>
    </w:p>
    <w:p w:rsidR="006F72AB" w:rsidRDefault="006F72AB" w:rsidP="001D7F4F">
      <w:pPr>
        <w:pStyle w:val="BillDots"/>
      </w:pPr>
      <w:r>
        <w:t>S. Printed 2/9/12--H.</w:t>
      </w:r>
    </w:p>
    <w:p w:rsidR="006F72AB" w:rsidRDefault="006F72AB" w:rsidP="001D7F4F">
      <w:pPr>
        <w:pStyle w:val="BillDots"/>
      </w:pPr>
      <w:r>
        <w:t>Read the first time January 18, 2012.</w:t>
      </w:r>
    </w:p>
    <w:p w:rsidR="006F72AB" w:rsidRPr="006F72AB" w:rsidRDefault="006F72AB" w:rsidP="006F72AB">
      <w:pPr>
        <w:pStyle w:val="BillDots"/>
        <w:jc w:val="center"/>
      </w:pPr>
      <w:r>
        <w:rPr>
          <w:u w:val="single"/>
        </w:rPr>
        <w:t>            </w:t>
      </w:r>
    </w:p>
    <w:p w:rsidR="006F72AB" w:rsidRDefault="006F72AB" w:rsidP="001D7F4F">
      <w:pPr>
        <w:pStyle w:val="BillDots"/>
      </w:pPr>
    </w:p>
    <w:p w:rsidR="006F72AB" w:rsidRPr="006F72AB" w:rsidRDefault="006F72AB" w:rsidP="006F72AB">
      <w:pPr>
        <w:pStyle w:val="BillDots"/>
        <w:jc w:val="center"/>
      </w:pPr>
      <w:r>
        <w:rPr>
          <w:b/>
        </w:rPr>
        <w:t>THE COMMITTEE ON JUDICIARY</w:t>
      </w:r>
    </w:p>
    <w:p w:rsidR="006F72AB" w:rsidRDefault="006F72AB" w:rsidP="001D7F4F">
      <w:pPr>
        <w:pStyle w:val="BillDots"/>
      </w:pPr>
      <w:r>
        <w:tab/>
        <w:t xml:space="preserve">To whom was referred a Bill (H. 4625) </w:t>
      </w:r>
      <w:r w:rsidRPr="006F72AB">
        <w:rPr>
          <w:bCs/>
        </w:rPr>
        <w:t>to amend Section 1</w:t>
      </w:r>
      <w:r w:rsidRPr="006F72AB">
        <w:rPr>
          <w:bCs/>
        </w:rPr>
        <w:noBreakHyphen/>
        <w:t>30</w:t>
      </w:r>
      <w:r w:rsidRPr="006F72AB">
        <w:rPr>
          <w:bCs/>
        </w:rPr>
        <w:noBreakHyphen/>
        <w:t>10, as amended, Code of Laws of South Carolina, 1976, relating to the departments of state government and their governing bodies</w:t>
      </w:r>
      <w:r>
        <w:t>, etc., respectfully</w:t>
      </w:r>
    </w:p>
    <w:p w:rsidR="006F72AB" w:rsidRPr="006F72AB" w:rsidRDefault="006F72AB" w:rsidP="006F72AB">
      <w:pPr>
        <w:pStyle w:val="BillDots"/>
        <w:jc w:val="center"/>
      </w:pPr>
      <w:r>
        <w:rPr>
          <w:b/>
        </w:rPr>
        <w:t>REPORT:</w:t>
      </w:r>
    </w:p>
    <w:p w:rsidR="006F72AB" w:rsidRDefault="006F72AB" w:rsidP="001D7F4F">
      <w:pPr>
        <w:pStyle w:val="BillDots"/>
      </w:pPr>
      <w:r>
        <w:tab/>
        <w:t>That they have duly and carefully considered the same and recommend that the same do pass with amendment:</w:t>
      </w:r>
    </w:p>
    <w:p w:rsidR="006F72AB" w:rsidRDefault="006F72AB" w:rsidP="001D7F4F">
      <w:pPr>
        <w:pStyle w:val="BillDots"/>
      </w:pP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Amend the bill, as and if amended, by striking all after the enacting words and inserting:</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9D6BCB">
        <w:t>/ SECTION</w:t>
      </w:r>
      <w:r w:rsidRPr="009D6BCB">
        <w:tab/>
        <w:t>1.</w:t>
      </w:r>
      <w:r w:rsidRPr="009D6BCB">
        <w:tab/>
      </w:r>
      <w:r w:rsidRPr="009D6BCB">
        <w:rPr>
          <w:rFonts w:eastAsia="MS Mincho"/>
        </w:rPr>
        <w:t>Section 1</w:t>
      </w:r>
      <w:r w:rsidRPr="009D6BCB">
        <w:rPr>
          <w:rFonts w:eastAsia="MS Mincho"/>
        </w:rPr>
        <w:noBreakHyphen/>
        <w:t>30</w:t>
      </w:r>
      <w:r w:rsidRPr="009D6BCB">
        <w:rPr>
          <w:rFonts w:eastAsia="MS Mincho"/>
        </w:rPr>
        <w:noBreakHyphen/>
        <w:t>10(B) of the 1976 Code, as last amended by Act 114 of 2007, is further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rPr>
          <w:rFonts w:eastAsia="MS Mincho"/>
        </w:rPr>
        <w:tab/>
      </w:r>
      <w:r w:rsidRPr="009D6BCB">
        <w:t>“(B)(1)</w:t>
      </w:r>
      <w:r w:rsidRPr="009D6BCB">
        <w:tab/>
      </w:r>
      <w:r>
        <w:tab/>
      </w:r>
      <w:r w:rsidRPr="009D6BCB">
        <w:t xml:space="preserve">The governing authority of each department </w:t>
      </w:r>
      <w:r w:rsidRPr="009D6BCB">
        <w:rPr>
          <w:strike/>
        </w:rPr>
        <w:t>shall be</w:t>
      </w:r>
      <w:r w:rsidRPr="009D6BCB">
        <w:t xml:space="preserve"> </w:t>
      </w:r>
      <w:r w:rsidRPr="009D6BCB">
        <w:rPr>
          <w:u w:val="single"/>
        </w:rPr>
        <w:t>is</w:t>
      </w:r>
      <w:r w:rsidRPr="009D6BCB">
        <w:t xml:space="preserve"> either: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(i)</w:t>
      </w:r>
      <w:r>
        <w:tab/>
      </w:r>
      <w:r w:rsidRPr="009D6BCB">
        <w:tab/>
        <w:t>a director, and in the case of the Department of Commerce, the secretary, who must be appointed by the Governor with the advice and consent of the Senate, subject to removal from office by the Governor pursuant to provisions of Section 1</w:t>
      </w:r>
      <w:r w:rsidRPr="009D6BCB">
        <w:noBreakHyphen/>
        <w:t>3</w:t>
      </w:r>
      <w:r w:rsidRPr="009D6BCB">
        <w:noBreakHyphen/>
        <w:t xml:space="preserve">240;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lastRenderedPageBreak/>
        <w:tab/>
      </w:r>
      <w:r w:rsidRPr="009D6BCB">
        <w:tab/>
      </w:r>
      <w:r w:rsidRPr="009D6BCB">
        <w:tab/>
        <w:t>(ii)</w:t>
      </w:r>
      <w:r w:rsidRPr="009D6BCB">
        <w:tab/>
        <w:t xml:space="preserve">a seven member board to be appointed and constituted in a manner provided for by law;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(iii)</w:t>
      </w:r>
      <w:r w:rsidRPr="009D6BCB">
        <w:tab/>
        <w:t xml:space="preserve">in the case of the Department of Agriculture and the Department of Education, the State Commissioner of Agriculture and the State Superintendent of Education, respectively, elected to office under the Constitution of this State; or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(iv)</w:t>
      </w:r>
      <w:r w:rsidRPr="009D6BCB">
        <w:tab/>
        <w:t xml:space="preserve">in the case of the Department of Transportation, a </w:t>
      </w:r>
      <w:r w:rsidRPr="009D6BCB">
        <w:rPr>
          <w:strike/>
        </w:rPr>
        <w:t>seven member commission constituted in a manner provided by law, and a</w:t>
      </w:r>
      <w:r w:rsidRPr="009D6BCB">
        <w:t xml:space="preserve"> Secretary of Transportation appointed by and serving at the pleasure of the Governor.”</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2.</w:t>
      </w:r>
      <w:r w:rsidRPr="009D6BCB">
        <w:rPr>
          <w:rFonts w:eastAsia="MS Mincho"/>
        </w:rPr>
        <w:tab/>
        <w:t>Section 1</w:t>
      </w:r>
      <w:r w:rsidRPr="009D6BCB">
        <w:rPr>
          <w:rFonts w:eastAsia="MS Mincho"/>
        </w:rPr>
        <w:noBreakHyphen/>
        <w:t>30</w:t>
      </w:r>
      <w:r w:rsidRPr="009D6BCB">
        <w:rPr>
          <w:rFonts w:eastAsia="MS Mincho"/>
        </w:rPr>
        <w:noBreakHyphen/>
        <w:t xml:space="preserve">105 of the 1976 Code, as last amended by Act 114 of 2007, is further amended to read: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1</w:t>
      </w:r>
      <w:r w:rsidRPr="009D6BCB">
        <w:rPr>
          <w:rFonts w:eastAsia="MS Mincho"/>
        </w:rPr>
        <w:noBreakHyphen/>
        <w:t>30</w:t>
      </w:r>
      <w:r w:rsidRPr="009D6BCB">
        <w:rPr>
          <w:rFonts w:eastAsia="MS Mincho"/>
        </w:rPr>
        <w:noBreakHyphen/>
        <w:t>105.</w:t>
      </w:r>
      <w:r w:rsidRPr="009D6BCB">
        <w:rPr>
          <w:rFonts w:eastAsia="MS Mincho"/>
        </w:rPr>
        <w:tab/>
      </w:r>
      <w:r w:rsidRPr="009D6BCB">
        <w:rPr>
          <w:rFonts w:eastAsia="MS Mincho"/>
          <w:u w:val="single"/>
        </w:rPr>
        <w:t>(A)</w:t>
      </w:r>
      <w:r w:rsidRPr="009D6BCB">
        <w:rPr>
          <w:rFonts w:eastAsia="MS Mincho"/>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Department of Highways and Public Transportation, except the Motor Vehicle Division, which was established as the Department of Motor Vehicles by Section 56</w:t>
      </w:r>
      <w:r w:rsidRPr="009D6BCB">
        <w:rPr>
          <w:rFonts w:eastAsia="MS Mincho"/>
        </w:rPr>
        <w:noBreakHyphen/>
        <w:t>1</w:t>
      </w:r>
      <w:r w:rsidRPr="009D6BCB">
        <w:rPr>
          <w:rFonts w:eastAsia="MS Mincho"/>
        </w:rPr>
        <w:noBreakHyphen/>
        <w:t>5, and the State Highway Patrol, formerly provided for at Section 56</w:t>
      </w:r>
      <w:r w:rsidRPr="009D6BCB">
        <w:rPr>
          <w:rFonts w:eastAsia="MS Mincho"/>
        </w:rPr>
        <w:noBreakHyphen/>
        <w:t>1</w:t>
      </w:r>
      <w:r w:rsidRPr="009D6BCB">
        <w:rPr>
          <w:rFonts w:eastAsia="MS Mincho"/>
        </w:rPr>
        <w:noBreakHyphen/>
        <w:t>10, et seq.</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r>
      <w:r w:rsidRPr="009D6BCB">
        <w:rPr>
          <w:rFonts w:eastAsia="MS Mincho"/>
          <w:u w:val="single"/>
        </w:rPr>
        <w:t>(B)</w:t>
      </w:r>
      <w:r w:rsidRPr="009D6BCB">
        <w:rPr>
          <w:rFonts w:eastAsia="MS Mincho"/>
        </w:rPr>
        <w:tab/>
      </w:r>
      <w:r w:rsidRPr="009D6BCB">
        <w:rPr>
          <w:rFonts w:eastAsia="MS Mincho"/>
          <w:u w:val="single"/>
        </w:rPr>
        <w:t>Notwithstanding another provision of law, on the effective date of this subsection, the governing authority of the Department of Transportation is the Secretary of Transportation as provided in Section 57</w:t>
      </w:r>
      <w:r w:rsidRPr="009D6BCB">
        <w:rPr>
          <w:rFonts w:eastAsia="MS Mincho"/>
          <w:u w:val="single"/>
        </w:rPr>
        <w:noBreakHyphen/>
        <w:t>1</w:t>
      </w:r>
      <w:r w:rsidRPr="009D6BCB">
        <w:rPr>
          <w:rFonts w:eastAsia="MS Mincho"/>
          <w:u w:val="single"/>
        </w:rPr>
        <w:noBreakHyphen/>
        <w:t>410.</w:t>
      </w:r>
      <w:r w:rsidRPr="009D6BCB">
        <w:rPr>
          <w:rFonts w:eastAsia="MS Mincho"/>
        </w:rPr>
        <w: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3.</w:t>
      </w:r>
      <w:r w:rsidRPr="009D6BCB">
        <w:rPr>
          <w:rFonts w:eastAsia="MS Mincho"/>
        </w:rPr>
        <w:tab/>
        <w:t>Section 1</w:t>
      </w:r>
      <w:r w:rsidRPr="009D6BCB">
        <w:rPr>
          <w:rFonts w:eastAsia="MS Mincho"/>
        </w:rPr>
        <w:noBreakHyphen/>
        <w:t>3</w:t>
      </w:r>
      <w:r w:rsidRPr="009D6BCB">
        <w:rPr>
          <w:rFonts w:eastAsia="MS Mincho"/>
        </w:rPr>
        <w:noBreakHyphen/>
        <w:t>240(C)(1) of the 1976 Code, as last amended by Act 73 of 2009, is further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Pr="009D6BCB">
        <w:rPr>
          <w:rFonts w:eastAsia="MS Mincho"/>
        </w:rPr>
        <w:tab/>
        <w:t>“(1)</w:t>
      </w:r>
      <w:r w:rsidRPr="009D6BCB">
        <w:rPr>
          <w:rFonts w:eastAsia="MS Mincho"/>
        </w:rPr>
        <w:tab/>
      </w:r>
      <w:r w:rsidRPr="009D6BCB">
        <w:t xml:space="preserve">Persons appointed to the following offices of the State may be removed by the Governor for malfeasance, misfeasance, incompetency, absenteeism, conflicts of interest, misconduct, persistent neglect of duty in office, or incapacity: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(a)</w:t>
      </w:r>
      <w:r w:rsidRPr="009D6BCB">
        <w:tab/>
        <w:t xml:space="preserve">Workers’ Compensation Commission;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(b)</w:t>
      </w:r>
      <w:r w:rsidRPr="009D6BCB">
        <w:tab/>
      </w:r>
      <w:r w:rsidRPr="009D6BCB">
        <w:rPr>
          <w:strike/>
        </w:rPr>
        <w:t>Department of Transportation Commission;</w:t>
      </w:r>
      <w:r w:rsidRPr="009D6BCB">
        <w:t xml:space="preserve"> </w:t>
      </w:r>
      <w:r w:rsidRPr="009D6BCB">
        <w:rPr>
          <w:u w:val="single"/>
        </w:rPr>
        <w:t>Reserved;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lastRenderedPageBreak/>
        <w:tab/>
      </w:r>
      <w:r w:rsidRPr="009D6BCB">
        <w:tab/>
      </w:r>
      <w:r w:rsidRPr="009D6BCB">
        <w:tab/>
        <w:t>(c)</w:t>
      </w:r>
      <w:r w:rsidRPr="009D6BCB">
        <w:tab/>
        <w:t xml:space="preserve">Ethics Commission;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(d)</w:t>
      </w:r>
      <w:r w:rsidRPr="009D6BCB">
        <w:tab/>
        <w:t xml:space="preserve">Election Commission;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(e)</w:t>
      </w:r>
      <w:r w:rsidRPr="009D6BCB">
        <w:tab/>
        <w:t xml:space="preserve">Professional and Occupational Licensing Boards;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(f)</w:t>
      </w:r>
      <w:r w:rsidRPr="009D6BCB">
        <w:tab/>
        <w:t xml:space="preserve">Juvenile Parole Board;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(g)</w:t>
      </w:r>
      <w:r w:rsidRPr="009D6BCB">
        <w:tab/>
        <w:t xml:space="preserve">Probation, Parole and Pardon Board;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(h)</w:t>
      </w:r>
      <w:r w:rsidRPr="009D6BCB">
        <w:tab/>
        <w:t xml:space="preserve">Director of the Department of Public Safety;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D6BCB">
        <w:t>i)</w:t>
      </w:r>
      <w:r w:rsidRPr="009D6BCB">
        <w:tab/>
      </w:r>
      <w:r>
        <w:tab/>
      </w:r>
      <w:r w:rsidRPr="009D6BCB">
        <w:t xml:space="preserve">Board of the Department of Health and Environmental Control, excepting the chairman;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(j)</w:t>
      </w:r>
      <w:r>
        <w:tab/>
      </w:r>
      <w:r w:rsidRPr="009D6BCB">
        <w:tab/>
        <w:t xml:space="preserve">Chief of State Law Enforcement Division;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(k)</w:t>
      </w:r>
      <w:r w:rsidRPr="009D6BCB">
        <w:tab/>
        <w:t xml:space="preserve">South Carolina Lottery Commission;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D6BCB">
        <w:t>l)</w:t>
      </w:r>
      <w:r>
        <w:tab/>
      </w:r>
      <w:r w:rsidRPr="009D6BCB">
        <w:tab/>
        <w:t xml:space="preserve">Executive Director of the Office of Regulatory Staff;  </w:t>
      </w:r>
      <w:r w:rsidRPr="009D6BCB">
        <w:rPr>
          <w:strike/>
        </w:rPr>
        <w:t>and</w:t>
      </w:r>
      <w:r w:rsidRPr="009D6BCB">
        <w:t xml:space="preserve">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(m)</w:t>
      </w:r>
      <w:r w:rsidRPr="009D6BCB">
        <w:tab/>
        <w:t>Directors of the South Carolina Public Service Authority appointed pursuant to Section 58</w:t>
      </w:r>
      <w:r w:rsidRPr="009D6BCB">
        <w:noBreakHyphen/>
        <w:t>31</w:t>
      </w:r>
      <w:r w:rsidRPr="009D6BCB">
        <w:noBreakHyphen/>
        <w:t>20.  A director of the South Carolina Public Service Authority also may be removed for his breach of any duty arising under Section 58</w:t>
      </w:r>
      <w:r w:rsidRPr="009D6BCB">
        <w:noBreakHyphen/>
        <w:t>31</w:t>
      </w:r>
      <w:r w:rsidRPr="009D6BCB">
        <w:noBreakHyphen/>
        <w:t>55 or 58</w:t>
      </w:r>
      <w:r w:rsidRPr="009D6BCB">
        <w:noBreakHyphen/>
        <w:t>31</w:t>
      </w:r>
      <w:r w:rsidRPr="009D6BCB">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9D6BCB">
        <w:noBreakHyphen/>
        <w:t>31</w:t>
      </w:r>
      <w:r w:rsidRPr="009D6BCB">
        <w:noBreakHyphen/>
        <w:t>20(A), must be considered to be an irreparable injury for which no adequate remedy at law exists</w:t>
      </w:r>
      <w:r w:rsidRPr="009D6BCB">
        <w:rPr>
          <w:strike/>
        </w:rPr>
        <w:t>.</w:t>
      </w:r>
      <w:r w:rsidRPr="009D6BCB">
        <w:rPr>
          <w:u w:val="single"/>
        </w:rPr>
        <w:t>; and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(n)</w:t>
      </w:r>
      <w:r w:rsidRPr="009D6BCB">
        <w:tab/>
        <w:t>State Ports Authority.”</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SECTION</w:t>
      </w:r>
      <w:r w:rsidRPr="009D6BCB">
        <w:tab/>
        <w:t>4.</w:t>
      </w:r>
      <w:r w:rsidRPr="009D6BCB">
        <w:tab/>
        <w:t>Section 11</w:t>
      </w:r>
      <w:r w:rsidRPr="009D6BCB">
        <w:noBreakHyphen/>
        <w:t>43</w:t>
      </w:r>
      <w:r w:rsidRPr="009D6BCB">
        <w:noBreakHyphen/>
        <w:t>140 of the 1976 Code is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“Section 11</w:t>
      </w:r>
      <w:r w:rsidRPr="009D6BCB">
        <w:noBreakHyphen/>
        <w:t>43</w:t>
      </w:r>
      <w:r w:rsidRPr="009D6BCB">
        <w:noBreakHyphen/>
        <w:t>140.</w:t>
      </w:r>
      <w:r w:rsidRPr="009D6BCB">
        <w:tab/>
        <w:t xml:space="preserve">The board of directors is the governing board of the bank.  The board consists of seven voting directors as follows:  the </w:t>
      </w:r>
      <w:r w:rsidRPr="009D6BCB">
        <w:rPr>
          <w:strike/>
        </w:rPr>
        <w:t>Chairman</w:t>
      </w:r>
      <w:r w:rsidRPr="009D6BCB">
        <w:t xml:space="preserve"> </w:t>
      </w:r>
      <w:r w:rsidRPr="009D6BCB">
        <w:rPr>
          <w:u w:val="single"/>
        </w:rPr>
        <w:t>Secretary</w:t>
      </w:r>
      <w:r w:rsidRPr="009D6BCB">
        <w:t xml:space="preserve"> of the Department of Transportation </w:t>
      </w:r>
      <w:r w:rsidRPr="009D6BCB">
        <w:rPr>
          <w:strike/>
        </w:rPr>
        <w:t>Commission</w:t>
      </w:r>
      <w:r w:rsidRPr="009D6BCB">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w:t>
      </w:r>
      <w:r w:rsidRPr="009D6BCB">
        <w:lastRenderedPageBreak/>
        <w:t>manner as the original appointee for the remainder of the unexpired term.”</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5.</w:t>
      </w:r>
      <w:r w:rsidRPr="009D6BCB">
        <w:rPr>
          <w:rFonts w:eastAsia="MS Mincho"/>
        </w:rPr>
        <w:tab/>
        <w:t>Section 57</w:t>
      </w:r>
      <w:r w:rsidRPr="009D6BCB">
        <w:rPr>
          <w:rFonts w:eastAsia="MS Mincho"/>
        </w:rPr>
        <w:noBreakHyphen/>
        <w:t>1</w:t>
      </w:r>
      <w:r w:rsidRPr="009D6BCB">
        <w:rPr>
          <w:rFonts w:eastAsia="MS Mincho"/>
        </w:rPr>
        <w:noBreakHyphen/>
        <w:t>10 of the 1976 Code, as last amended by Act 114 of 2007, is further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10.</w:t>
      </w:r>
      <w:r w:rsidRPr="009D6BCB">
        <w:rPr>
          <w:rFonts w:eastAsia="MS Mincho"/>
        </w:rPr>
        <w:tab/>
      </w:r>
      <w:r>
        <w:rPr>
          <w:rFonts w:eastAsia="MS Mincho"/>
        </w:rPr>
        <w:t xml:space="preserve"> </w:t>
      </w:r>
      <w:r w:rsidRPr="009D6BCB">
        <w:rPr>
          <w:rFonts w:eastAsia="MS Mincho"/>
        </w:rPr>
        <w:t xml:space="preserve">For the purposes of this title, the following words, phrases, and terms are defined as follows: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sidRPr="009D6BCB">
        <w:rPr>
          <w:rFonts w:eastAsia="MS Mincho"/>
        </w:rPr>
        <w:tab/>
        <w:t>(1)</w:t>
      </w:r>
      <w:r w:rsidRPr="009D6BCB">
        <w:rPr>
          <w:rFonts w:eastAsia="MS Mincho"/>
        </w:rPr>
        <w:tab/>
      </w:r>
      <w:r w:rsidRPr="009D6BCB">
        <w:rPr>
          <w:rFonts w:eastAsia="MS Mincho"/>
          <w:strike/>
        </w:rPr>
        <w:t xml:space="preserve">‘Commission’ means the administrative and governing authority of the Department of Transportation.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r>
      <w:r w:rsidRPr="009D6BCB">
        <w:rPr>
          <w:rFonts w:eastAsia="MS Mincho"/>
          <w:strike/>
        </w:rPr>
        <w:t>(2)</w:t>
      </w:r>
      <w:r w:rsidRPr="009D6BCB">
        <w:rPr>
          <w:rFonts w:eastAsia="MS Mincho"/>
        </w:rPr>
        <w:tab/>
        <w:t xml:space="preserve">‘Department’ means the Department of Transportation (DOT).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9D6BCB">
        <w:rPr>
          <w:rFonts w:eastAsia="MS Mincho"/>
        </w:rPr>
        <w:tab/>
      </w:r>
      <w:r w:rsidRPr="009D6BCB">
        <w:rPr>
          <w:rFonts w:eastAsia="MS Mincho"/>
          <w:strike/>
        </w:rPr>
        <w:t>(3)</w:t>
      </w:r>
      <w:r w:rsidRPr="009D6BCB">
        <w:rPr>
          <w:rFonts w:eastAsia="MS Mincho"/>
          <w:u w:val="single"/>
        </w:rPr>
        <w:t>(2)</w:t>
      </w:r>
      <w:r w:rsidRPr="009D6BCB">
        <w:rPr>
          <w:rFonts w:eastAsia="MS Mincho"/>
        </w:rPr>
        <w:tab/>
        <w:t>‘Secretary of Transportation’ means the Chief Administrative Officer of the Department of Transportation.”</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6.</w:t>
      </w:r>
      <w:r w:rsidRPr="009D6BCB">
        <w:rPr>
          <w:rFonts w:eastAsia="MS Mincho"/>
        </w:rPr>
        <w:tab/>
        <w:t>Section 57</w:t>
      </w:r>
      <w:r w:rsidRPr="009D6BCB">
        <w:rPr>
          <w:rFonts w:eastAsia="MS Mincho"/>
        </w:rPr>
        <w:noBreakHyphen/>
        <w:t>1</w:t>
      </w:r>
      <w:r w:rsidRPr="009D6BCB">
        <w:rPr>
          <w:rFonts w:eastAsia="MS Mincho"/>
        </w:rPr>
        <w:noBreakHyphen/>
        <w:t>40 of the 1976 Code, as last amended by Act 114 of 2007, is further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rPr>
          <w:rFonts w:eastAsia="MS Mincho"/>
        </w:rPr>
        <w:tab/>
        <w:t>“</w:t>
      </w:r>
      <w:r w:rsidRPr="009D6BCB">
        <w:t>Section 57</w:t>
      </w:r>
      <w:r w:rsidRPr="009D6BCB">
        <w:noBreakHyphen/>
        <w:t>1</w:t>
      </w:r>
      <w:r w:rsidRPr="009D6BCB">
        <w:noBreakHyphen/>
        <w:t>40.</w:t>
      </w:r>
      <w:r w:rsidRPr="009D6BCB">
        <w:tab/>
        <w:t>(A)</w:t>
      </w:r>
      <w:r w:rsidRPr="009D6BCB">
        <w:tab/>
        <w:t xml:space="preserve">It is unlawful for </w:t>
      </w:r>
      <w:r w:rsidRPr="009D6BCB">
        <w:rPr>
          <w:strike/>
        </w:rPr>
        <w:t>a member of the commission or</w:t>
      </w:r>
      <w:r w:rsidRPr="009D6BCB">
        <w:t xml:space="preserve"> an engineer, agent, or other employee, acting for or on behalf of the department </w:t>
      </w:r>
      <w:r w:rsidRPr="009D6BCB">
        <w:rPr>
          <w:strike/>
        </w:rPr>
        <w:t>or commission</w:t>
      </w:r>
      <w:r w:rsidRPr="009D6BCB">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(1)</w:t>
      </w:r>
      <w:r w:rsidRPr="009D6BCB">
        <w:tab/>
        <w:t xml:space="preserve">money;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(2)</w:t>
      </w:r>
      <w:r w:rsidRPr="009D6BCB">
        <w:tab/>
        <w:t xml:space="preserve">contract, promise, undertaking, obligation, gratuity, or security for the payment of money or for the delivery or conveyance of anything of value;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(3)</w:t>
      </w:r>
      <w:r w:rsidRPr="009D6BCB">
        <w:tab/>
        <w:t xml:space="preserve">political appointment or influence, present, or reward;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(4)</w:t>
      </w:r>
      <w:r w:rsidRPr="009D6BCB">
        <w:tab/>
        <w:t xml:space="preserve">employment;  or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(5)</w:t>
      </w:r>
      <w:r w:rsidRPr="009D6BCB">
        <w:tab/>
        <w:t xml:space="preserve">other thing of value.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(B)</w:t>
      </w:r>
      <w:r w:rsidRPr="009D6BCB">
        <w:tab/>
        <w:t xml:space="preserve">It is unlawful for a person to give or offer to give, promise, or cause or procure to be promised, offered, or given, either directly or indirectly, to </w:t>
      </w:r>
      <w:r w:rsidRPr="009D6BCB">
        <w:rPr>
          <w:strike/>
        </w:rPr>
        <w:t>a member of the commission or</w:t>
      </w:r>
      <w:r w:rsidRPr="009D6BCB">
        <w:t xml:space="preserve"> an engineer, agent, or other employee acting for or on behalf of the </w:t>
      </w:r>
      <w:r w:rsidRPr="009D6BCB">
        <w:rPr>
          <w:strike/>
        </w:rPr>
        <w:t>commission or</w:t>
      </w:r>
      <w:r w:rsidRPr="009D6BCB">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(1)</w:t>
      </w:r>
      <w:r w:rsidRPr="009D6BCB">
        <w:tab/>
        <w:t xml:space="preserve">money;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lastRenderedPageBreak/>
        <w:tab/>
      </w:r>
      <w:r w:rsidRPr="009D6BCB">
        <w:tab/>
        <w:t>(2)</w:t>
      </w:r>
      <w:r w:rsidRPr="009D6BCB">
        <w:tab/>
        <w:t xml:space="preserve">contract, promise, undertaking, obligation, gratuity, or security for the payment of money or for the delivery or conveyance of anything of value;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(3)</w:t>
      </w:r>
      <w:r w:rsidRPr="009D6BCB">
        <w:tab/>
        <w:t xml:space="preserve">political appointment or influence, present, or reward;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(4)</w:t>
      </w:r>
      <w:r w:rsidRPr="009D6BCB">
        <w:tab/>
        <w:t xml:space="preserve">employment;  or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(5)</w:t>
      </w:r>
      <w:r w:rsidRPr="009D6BCB">
        <w:tab/>
        <w:t xml:space="preserve">other thing of value.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tab/>
        <w:t>(C)</w:t>
      </w:r>
      <w:r w:rsidRPr="009D6BCB">
        <w:tab/>
        <w:t>T</w:t>
      </w:r>
      <w:r w:rsidRPr="009D6BCB">
        <w:rPr>
          <w:rFonts w:eastAsia="MS Mincho"/>
        </w:rPr>
        <w:t xml:space="preserve">he </w:t>
      </w:r>
      <w:r w:rsidRPr="009D6BCB">
        <w:rPr>
          <w:rFonts w:eastAsia="MS Mincho"/>
          <w:strike/>
        </w:rPr>
        <w:t>members and employees of the commission and</w:t>
      </w:r>
      <w:r w:rsidRPr="009D6BCB">
        <w:rPr>
          <w:rFonts w:eastAsia="MS Mincho"/>
        </w:rPr>
        <w:t xml:space="preserve"> employees of the department are subject to the provisions of Chapter 13, Title 8, the State Ethics Act, and the provisions of Chapter 78, Title 15, the South Carolina Tort Claims Act.”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7.</w:t>
      </w:r>
      <w:r w:rsidRPr="009D6BCB">
        <w:rPr>
          <w:rFonts w:eastAsia="MS Mincho"/>
        </w:rPr>
        <w:tab/>
        <w:t>Section 57</w:t>
      </w:r>
      <w:r w:rsidRPr="009D6BCB">
        <w:rPr>
          <w:rFonts w:eastAsia="MS Mincho"/>
        </w:rPr>
        <w:noBreakHyphen/>
        <w:t>1</w:t>
      </w:r>
      <w:r w:rsidRPr="009D6BCB">
        <w:rPr>
          <w:rFonts w:eastAsia="MS Mincho"/>
        </w:rPr>
        <w:noBreakHyphen/>
        <w:t>410 of the 1976 Code, as last amended by Act 114 of 2007, is further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410.</w:t>
      </w:r>
      <w:r w:rsidRPr="009D6BCB">
        <w:rPr>
          <w:rFonts w:eastAsia="MS Mincho"/>
        </w:rPr>
        <w:tab/>
        <w:t xml:space="preserve">The Governor shall appoint, with the advice and consent of the Senate, a Secretary of Transportation who shall serve at </w:t>
      </w:r>
      <w:r w:rsidRPr="009D6BCB">
        <w:rPr>
          <w:rFonts w:eastAsia="MS Mincho"/>
          <w:strike/>
        </w:rPr>
        <w:t>the</w:t>
      </w:r>
      <w:r w:rsidRPr="009D6BCB">
        <w:rPr>
          <w:rFonts w:eastAsia="MS Mincho"/>
        </w:rPr>
        <w:t xml:space="preserve"> </w:t>
      </w:r>
      <w:r w:rsidRPr="009D6BCB">
        <w:rPr>
          <w:rFonts w:eastAsia="MS Mincho"/>
          <w:u w:val="single"/>
        </w:rPr>
        <w:t>his</w:t>
      </w:r>
      <w:r w:rsidRPr="009D6BCB">
        <w:rPr>
          <w:rFonts w:eastAsia="MS Mincho"/>
        </w:rPr>
        <w:t xml:space="preserve"> pleasure </w:t>
      </w:r>
      <w:r w:rsidRPr="009D6BCB">
        <w:rPr>
          <w:rFonts w:eastAsia="MS Mincho"/>
          <w:strike/>
        </w:rPr>
        <w:t>of the Governor</w:t>
      </w:r>
      <w:r w:rsidRPr="009D6BCB">
        <w:rPr>
          <w:rFonts w:eastAsia="MS Mincho"/>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9D6BCB">
        <w:rPr>
          <w:rFonts w:eastAsia="MS Mincho"/>
        </w:rPr>
        <w:noBreakHyphen/>
        <w:t>11</w:t>
      </w:r>
      <w:r w:rsidRPr="009D6BCB">
        <w:rPr>
          <w:rFonts w:eastAsia="MS Mincho"/>
        </w:rPr>
        <w:noBreakHyphen/>
        <w:t xml:space="preserve">160 and for which funds have been authorized in the </w:t>
      </w:r>
      <w:r w:rsidRPr="009D6BCB">
        <w:rPr>
          <w:rFonts w:eastAsia="MS Mincho"/>
          <w:u w:val="single"/>
        </w:rPr>
        <w:t>annual</w:t>
      </w:r>
      <w:r w:rsidRPr="009D6BCB">
        <w:rPr>
          <w:rFonts w:eastAsia="MS Mincho"/>
        </w:rPr>
        <w:t xml:space="preserve"> general appropriations act.”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8.</w:t>
      </w:r>
      <w:r w:rsidRPr="009D6BCB">
        <w:rPr>
          <w:rFonts w:eastAsia="MS Mincho"/>
        </w:rPr>
        <w:tab/>
        <w:t>Article 5, Chapter 1, Title 57 of the 1976 Code is amended by adding:</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415.</w:t>
      </w:r>
      <w:r w:rsidRPr="009D6BCB">
        <w:rPr>
          <w:rFonts w:eastAsia="MS Mincho"/>
        </w:rPr>
        <w:tab/>
        <w:t>The Governor shall appoint, with the advice and consent of the Senate, seventeen members to serve as the Department of Transportation advisory panel.  Members shall serve terms coterminous with that of the appointing Governor and vacancies must be filled in the manner of original appointment. The panel must be comprised of a resident of each of the sixteen judicial circuits established in this State and the chairman of the panel to be appointed by the Governor from the state at large.  The panel shall meet, at a minimum, once per month with the secretary to assist with the prioritization and selection of infrastructure projects throughout the State.</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9.</w:t>
      </w:r>
      <w:r w:rsidRPr="009D6BCB">
        <w:rPr>
          <w:rFonts w:eastAsia="MS Mincho"/>
        </w:rPr>
        <w:tab/>
        <w:t>Section 57</w:t>
      </w:r>
      <w:r w:rsidRPr="009D6BCB">
        <w:rPr>
          <w:rFonts w:eastAsia="MS Mincho"/>
        </w:rPr>
        <w:noBreakHyphen/>
        <w:t>1</w:t>
      </w:r>
      <w:r w:rsidRPr="009D6BCB">
        <w:rPr>
          <w:rFonts w:eastAsia="MS Mincho"/>
        </w:rPr>
        <w:noBreakHyphen/>
        <w:t>430 of the 1976 Code, as last amended by Act 114 of 2007, is further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430.</w:t>
      </w:r>
      <w:r w:rsidRPr="009D6BCB">
        <w:rPr>
          <w:rFonts w:eastAsia="MS Mincho"/>
        </w:rPr>
        <w:tab/>
        <w:t>(A)</w:t>
      </w:r>
      <w:r w:rsidRPr="009D6BCB">
        <w:rPr>
          <w:rFonts w:eastAsia="MS Mincho"/>
        </w:rPr>
        <w:tab/>
        <w:t xml:space="preserve">The secretary is charged with the affirmative duty to carry out the policies of the </w:t>
      </w:r>
      <w:r w:rsidRPr="009D6BCB">
        <w:rPr>
          <w:rFonts w:eastAsia="MS Mincho"/>
          <w:strike/>
        </w:rPr>
        <w:t>commission</w:t>
      </w:r>
      <w:r w:rsidRPr="009D6BCB">
        <w:rPr>
          <w:rFonts w:eastAsia="MS Mincho"/>
        </w:rPr>
        <w:t xml:space="preserve"> </w:t>
      </w:r>
      <w:r w:rsidRPr="009D6BCB">
        <w:rPr>
          <w:rFonts w:eastAsia="MS Mincho"/>
          <w:u w:val="single"/>
        </w:rPr>
        <w:t>department</w:t>
      </w:r>
      <w:r w:rsidRPr="009D6BCB">
        <w:rPr>
          <w:rFonts w:eastAsia="MS Mincho"/>
        </w:rPr>
        <w:t xml:space="preserve">, </w:t>
      </w:r>
      <w:r w:rsidRPr="009D6BCB">
        <w:rPr>
          <w:rFonts w:eastAsia="MS Mincho"/>
          <w:u w:val="single"/>
        </w:rPr>
        <w:t>and</w:t>
      </w:r>
      <w:r w:rsidRPr="009D6BCB">
        <w:rPr>
          <w:rFonts w:eastAsia="MS Mincho"/>
        </w:rPr>
        <w:t xml:space="preserve"> to administer the day</w:t>
      </w:r>
      <w:r w:rsidRPr="009D6BCB">
        <w:rPr>
          <w:rFonts w:eastAsia="MS Mincho"/>
        </w:rPr>
        <w:noBreakHyphen/>
        <w:t>to</w:t>
      </w:r>
      <w:r w:rsidRPr="009D6BCB">
        <w:rPr>
          <w:rFonts w:eastAsia="MS Mincho"/>
        </w:rPr>
        <w:noBreakHyphen/>
        <w:t xml:space="preserve">day affairs of the </w:t>
      </w:r>
      <w:r w:rsidRPr="009D6BCB">
        <w:rPr>
          <w:rFonts w:eastAsia="MS Mincho"/>
        </w:rPr>
        <w:lastRenderedPageBreak/>
        <w:t xml:space="preserve">department, to direct the implementation of the Statewide Transportation Improvement Program and the Statewide Mass Transit Plan, and to ensure the timely completion of all projects undertaken by the department, and routine operation and maintenance requests, and emergency repairs.  He must represent the department in its dealings with other state agencies, local governments, special districts, and the federal government.  The secretary must prepare an annual budget for the department </w:t>
      </w:r>
      <w:r w:rsidRPr="009D6BCB">
        <w:rPr>
          <w:rFonts w:eastAsia="MS Mincho"/>
          <w:strike/>
        </w:rPr>
        <w:t>that must be approved by the commission before becoming effective</w:t>
      </w:r>
      <w:r w:rsidRPr="009D6BCB">
        <w:rPr>
          <w:rFonts w:eastAsia="MS Mincho"/>
        </w:rPr>
        <w:t xml:space="preserve"> </w:t>
      </w:r>
      <w:r w:rsidRPr="009D6BCB">
        <w:rPr>
          <w:rFonts w:eastAsia="MS Mincho"/>
          <w:u w:val="single"/>
        </w:rPr>
        <w:t>in accordance with Section 57</w:t>
      </w:r>
      <w:r w:rsidRPr="009D6BCB">
        <w:rPr>
          <w:rFonts w:eastAsia="MS Mincho"/>
          <w:u w:val="single"/>
        </w:rPr>
        <w:noBreakHyphen/>
        <w:t>1</w:t>
      </w:r>
      <w:r w:rsidRPr="009D6BCB">
        <w:rPr>
          <w:rFonts w:eastAsia="MS Mincho"/>
          <w:u w:val="single"/>
        </w:rPr>
        <w:noBreakHyphen/>
        <w:t>435</w:t>
      </w:r>
      <w:r w:rsidRPr="009D6BCB">
        <w:rPr>
          <w:rFonts w:eastAsia="MS Mincho"/>
        </w:rPr>
        <w: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(B)</w:t>
      </w:r>
      <w:r w:rsidRPr="009D6BCB">
        <w:rPr>
          <w:rFonts w:eastAsia="MS Mincho"/>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10.</w:t>
      </w:r>
      <w:r w:rsidRPr="009D6BCB">
        <w:rPr>
          <w:rFonts w:eastAsia="MS Mincho"/>
        </w:rPr>
        <w:tab/>
        <w:t>Article 5, Chapter 1, Title 57 of the 1976 Code is amended by adding:</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rFonts w:eastAsia="MS Mincho"/>
        </w:rPr>
        <w:tab/>
        <w:t>“Section 57</w:t>
      </w:r>
      <w:r w:rsidRPr="009D6BCB">
        <w:rPr>
          <w:rFonts w:eastAsia="MS Mincho"/>
        </w:rPr>
        <w:noBreakHyphen/>
        <w:t>1</w:t>
      </w:r>
      <w:r w:rsidRPr="009D6BCB">
        <w:rPr>
          <w:rFonts w:eastAsia="MS Mincho"/>
        </w:rPr>
        <w:noBreakHyphen/>
        <w:t>435.</w:t>
      </w:r>
      <w:r w:rsidRPr="009D6BCB">
        <w:rPr>
          <w:rFonts w:eastAsia="MS Mincho"/>
        </w:rPr>
        <w:tab/>
        <w:t>(A)</w:t>
      </w:r>
      <w:r w:rsidRPr="009D6BCB">
        <w:rPr>
          <w:rFonts w:eastAsia="MS Mincho"/>
        </w:rPr>
        <w:tab/>
        <w:t xml:space="preserve">Among the other duties of the Secretary of Transportation, he is responsible for the development of a statewide multimodal transportation plan and the prioritizing of projects in that plan </w:t>
      </w:r>
      <w:r w:rsidRPr="009D6BCB">
        <w:rPr>
          <w:u w:color="000000" w:themeColor="text1"/>
        </w:rPr>
        <w:t>according to criteria established pursuant to Section 57-1-370(B)(8).</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t>(B)</w:t>
      </w:r>
      <w:r w:rsidRPr="009D6BCB">
        <w:rPr>
          <w:u w:color="000000" w:themeColor="text1"/>
        </w:rPr>
        <w:tab/>
        <w:t>The secretary shall utilize the priority list developed in the statewide multimodal plan for selecting projects for inclusion into the statewide transportation improvement program. The statewide transportation improvement program must be divided into improvement categories that may include:</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w:t>
      </w:r>
      <w:r w:rsidRPr="009D6BCB">
        <w:rPr>
          <w:u w:color="000000" w:themeColor="text1"/>
        </w:rPr>
        <w:tab/>
        <w:t>pavement and reconstruction;</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(2)</w:t>
      </w:r>
      <w:r w:rsidRPr="009D6BCB">
        <w:rPr>
          <w:u w:color="000000" w:themeColor="text1"/>
        </w:rPr>
        <w:tab/>
        <w:t>federal match program for local participants;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(3)</w:t>
      </w:r>
      <w:r w:rsidRPr="009D6BCB">
        <w:rPr>
          <w:u w:color="000000" w:themeColor="text1"/>
        </w:rPr>
        <w:tab/>
        <w:t>rural system program;</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(4)</w:t>
      </w:r>
      <w:r w:rsidRPr="009D6BCB">
        <w:rPr>
          <w:u w:color="000000" w:themeColor="text1"/>
        </w:rPr>
        <w:tab/>
        <w:t>urban system program;</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(5)</w:t>
      </w:r>
      <w:r w:rsidRPr="009D6BCB">
        <w:rPr>
          <w:u w:color="000000" w:themeColor="text1"/>
        </w:rPr>
        <w:tab/>
        <w:t>interstate programs;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(6)</w:t>
      </w:r>
      <w:r w:rsidRPr="009D6BCB">
        <w:rPr>
          <w:u w:color="000000" w:themeColor="text1"/>
        </w:rPr>
        <w:tab/>
        <w:t>interstate program debt service;</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(7)</w:t>
      </w:r>
      <w:r w:rsidRPr="009D6BCB">
        <w:rPr>
          <w:u w:color="000000" w:themeColor="text1"/>
        </w:rPr>
        <w:tab/>
        <w:t>safety;</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(8)</w:t>
      </w:r>
      <w:r w:rsidRPr="009D6BCB">
        <w:rPr>
          <w:u w:color="000000" w:themeColor="text1"/>
        </w:rPr>
        <w:tab/>
        <w:t>congestion management and air quality;</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(9)</w:t>
      </w:r>
      <w:r w:rsidRPr="009D6BCB">
        <w:rPr>
          <w:u w:color="000000" w:themeColor="text1"/>
        </w:rPr>
        <w:tab/>
        <w:t>bridge replacement;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(10)</w:t>
      </w:r>
      <w:r w:rsidRPr="009D6BCB">
        <w:rPr>
          <w:u w:color="000000" w:themeColor="text1"/>
        </w:rPr>
        <w:tab/>
        <w:t>federal lands;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(11)</w:t>
      </w:r>
      <w:r w:rsidRPr="009D6BCB">
        <w:rPr>
          <w:u w:color="000000" w:themeColor="text1"/>
        </w:rPr>
        <w:tab/>
        <w:t>enhancements; and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(12)</w:t>
      </w:r>
      <w:r w:rsidRPr="009D6BCB">
        <w:rPr>
          <w:u w:color="000000" w:themeColor="text1"/>
        </w:rPr>
        <w:tab/>
        <w:t>planning.</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D6BCB">
        <w:rPr>
          <w:u w:color="000000" w:themeColor="text1"/>
        </w:rPr>
        <w:t>The secretary annually shall provide to the Governor and the General Assembly a priority listing of all federal</w:t>
      </w:r>
      <w:r w:rsidRPr="009D6BCB">
        <w:rPr>
          <w:u w:color="000000" w:themeColor="text1"/>
        </w:rPr>
        <w:noBreakHyphen/>
        <w:t xml:space="preserve">aid eligible projects, within their respective statewide transportation improvement program funding category, in accordance with the ranking criteria. The objective and quantifiable criteria for each </w:t>
      </w:r>
      <w:r w:rsidRPr="009D6BCB">
        <w:rPr>
          <w:u w:color="000000" w:themeColor="text1"/>
        </w:rPr>
        <w:lastRenderedPageBreak/>
        <w:t xml:space="preserve">category also must be consistent with the federal guidelines and eligibility requirements of the program category as defined in the most recent federal transportation authorization act and the statewide transportation improvement program. The annual statewide transportation improvement program funding allocations must be based on anticipated funding levels according to the most current federal transportation authorization act and adjusted each year through a congressionally approved federal appropriations act, continuing resolution, or other congressional action.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t>(C)</w:t>
      </w:r>
      <w:r w:rsidRPr="009D6BCB">
        <w:rPr>
          <w:u w:color="000000" w:themeColor="text1"/>
        </w:rPr>
        <w:tab/>
        <w:t>The state</w:t>
      </w:r>
      <w:r w:rsidRPr="009D6BCB">
        <w:rPr>
          <w:u w:color="000000" w:themeColor="text1"/>
        </w:rPr>
        <w:noBreakHyphen/>
        <w:t>funded program must be divided into categories that may include:</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w:t>
      </w:r>
      <w:r w:rsidRPr="009D6BCB">
        <w:rPr>
          <w:u w:color="000000" w:themeColor="text1"/>
        </w:rPr>
        <w:tab/>
        <w:t>maintenance and operations;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(2)</w:t>
      </w:r>
      <w:r w:rsidRPr="009D6BCB">
        <w:rPr>
          <w:u w:color="000000" w:themeColor="text1"/>
        </w:rPr>
        <w:tab/>
        <w:t>pavement improvement and preservation; and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(3)</w:t>
      </w:r>
      <w:r w:rsidRPr="009D6BCB">
        <w:rPr>
          <w:u w:color="000000" w:themeColor="text1"/>
        </w:rPr>
        <w:tab/>
        <w:t>bridge replacements.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u w:color="000000" w:themeColor="text1"/>
        </w:rPr>
        <w:tab/>
      </w:r>
      <w:r w:rsidRPr="009D6BCB">
        <w:rPr>
          <w:u w:color="000000" w:themeColor="text1"/>
        </w:rPr>
        <w:t>The secretary annually shall provide the Governor and the General Assembly a priority listing within each category of all state-funded projects in accordance with the ranking criteria .  Prior to submission, the district engineers shall review the state funded maintenance and construction projects to be included in the state funded program within their respective districts.  The annual budget for the state funded program must be based on anticipated state source revenues</w:t>
      </w:r>
      <w:r w:rsidRPr="009D6BCB">
        <w:rPr>
          <w:rFonts w:eastAsia="MS Mincho"/>
        </w:rPr>
        <w: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(D)</w:t>
      </w:r>
      <w:r w:rsidRPr="009D6BCB">
        <w:rPr>
          <w:rFonts w:eastAsia="MS Mincho"/>
        </w:rPr>
        <w:tab/>
        <w:t>The General Assembly may not select or alter the priority of projects submitted by the secretary.</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rFonts w:eastAsia="MS Mincho"/>
        </w:rPr>
        <w:tab/>
      </w:r>
      <w:r w:rsidRPr="009D6BCB">
        <w:rPr>
          <w:u w:color="000000" w:themeColor="text1"/>
        </w:rPr>
        <w:t>(E)</w:t>
      </w:r>
      <w:r w:rsidRPr="009D6BCB">
        <w:rPr>
          <w:u w:color="000000" w:themeColor="text1"/>
        </w:rPr>
        <w:tab/>
        <w:t>All projects and operations of the department, including the statewide transportation improvement program, are to be funded and administered according to appropriated categories. Projects that exceed twenty million dollars in total cost or involve work in more than one transportation district must be individually authorized and appropriated by the General Assembly in the annual general appropriations act.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t>(F)</w:t>
      </w:r>
      <w:r w:rsidRPr="009D6BCB">
        <w:rPr>
          <w:u w:color="000000" w:themeColor="text1"/>
        </w:rPr>
        <w:tab/>
        <w:t>The ranking criteria must be based on the following elements: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w:t>
      </w:r>
      <w:r w:rsidRPr="009D6BCB">
        <w:rPr>
          <w:u w:color="000000" w:themeColor="text1"/>
        </w:rPr>
        <w:tab/>
        <w:t xml:space="preserve">financial viability including a life cycle analysis of estimated maintenance and repair costs over the expected life of the project;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(2)</w:t>
      </w:r>
      <w:r w:rsidRPr="009D6BCB">
        <w:rPr>
          <w:u w:color="000000" w:themeColor="text1"/>
        </w:rPr>
        <w:tab/>
        <w:t xml:space="preserve">public safety;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(3)</w:t>
      </w:r>
      <w:r w:rsidRPr="009D6BCB">
        <w:rPr>
          <w:u w:color="000000" w:themeColor="text1"/>
        </w:rPr>
        <w:tab/>
        <w:t xml:space="preserve">potential for economic development;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(4)</w:t>
      </w:r>
      <w:r w:rsidRPr="009D6BCB">
        <w:rPr>
          <w:u w:color="000000" w:themeColor="text1"/>
        </w:rPr>
        <w:tab/>
        <w:t xml:space="preserve">traffic volume and congestion;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(5)</w:t>
      </w:r>
      <w:r w:rsidRPr="009D6BCB">
        <w:rPr>
          <w:u w:color="000000" w:themeColor="text1"/>
        </w:rPr>
        <w:tab/>
        <w:t xml:space="preserve">truck traffic;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(6)</w:t>
      </w:r>
      <w:r w:rsidRPr="009D6BCB">
        <w:rPr>
          <w:u w:color="000000" w:themeColor="text1"/>
        </w:rPr>
        <w:tab/>
        <w:t xml:space="preserve">the pavement quality index;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(7)</w:t>
      </w:r>
      <w:r w:rsidRPr="009D6BCB">
        <w:rPr>
          <w:u w:color="000000" w:themeColor="text1"/>
        </w:rPr>
        <w:tab/>
        <w:t xml:space="preserve">environmental impact;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(8)</w:t>
      </w:r>
      <w:r w:rsidRPr="009D6BCB">
        <w:rPr>
          <w:u w:color="000000" w:themeColor="text1"/>
        </w:rPr>
        <w:tab/>
        <w:t xml:space="preserve">alternative transportation solutions; and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u w:color="000000" w:themeColor="text1"/>
        </w:rPr>
        <w:lastRenderedPageBreak/>
        <w:tab/>
      </w:r>
      <w:r w:rsidRPr="009D6BCB">
        <w:rPr>
          <w:u w:color="000000" w:themeColor="text1"/>
        </w:rPr>
        <w:tab/>
        <w:t>(9)</w:t>
      </w:r>
      <w:r w:rsidRPr="009D6BCB">
        <w:rPr>
          <w:u w:color="000000" w:themeColor="text1"/>
        </w:rPr>
        <w:tab/>
        <w:t>consistency with local land use plans.”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11.</w:t>
      </w:r>
      <w:r w:rsidRPr="009D6BCB">
        <w:rPr>
          <w:rFonts w:eastAsia="MS Mincho"/>
        </w:rPr>
        <w:tab/>
        <w:t>Section 57</w:t>
      </w:r>
      <w:r w:rsidRPr="009D6BCB">
        <w:rPr>
          <w:rFonts w:eastAsia="MS Mincho"/>
        </w:rPr>
        <w:noBreakHyphen/>
        <w:t>1</w:t>
      </w:r>
      <w:r w:rsidRPr="009D6BCB">
        <w:rPr>
          <w:rFonts w:eastAsia="MS Mincho"/>
        </w:rPr>
        <w:noBreakHyphen/>
        <w:t>490 of the 1976 Code, as last amended by Act 114 of 2007, is further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490.</w:t>
      </w:r>
      <w:r w:rsidRPr="009D6BCB">
        <w:rPr>
          <w:rFonts w:eastAsia="MS Mincho"/>
        </w:rPr>
        <w:tab/>
        <w:t>(A)</w:t>
      </w:r>
      <w:r w:rsidRPr="009D6BCB">
        <w:rPr>
          <w:rFonts w:eastAsia="MS Mincho"/>
        </w:rPr>
        <w:tab/>
        <w:t xml:space="preserve">The department </w:t>
      </w:r>
      <w:r w:rsidRPr="009D6BCB">
        <w:rPr>
          <w:rFonts w:eastAsia="MS Mincho"/>
          <w:strike/>
        </w:rPr>
        <w:t>shall</w:t>
      </w:r>
      <w:r w:rsidRPr="009D6BCB">
        <w:rPr>
          <w:rFonts w:eastAsia="MS Mincho"/>
        </w:rPr>
        <w:t xml:space="preserve"> </w:t>
      </w:r>
      <w:r w:rsidRPr="009D6BCB">
        <w:rPr>
          <w:rFonts w:eastAsia="MS Mincho"/>
          <w:u w:val="single"/>
        </w:rPr>
        <w:t>must</w:t>
      </w:r>
      <w:r w:rsidRPr="009D6BCB">
        <w:rPr>
          <w:rFonts w:eastAsia="MS Mincho"/>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sidRPr="009D6BCB">
        <w:rPr>
          <w:rFonts w:eastAsia="MS Mincho"/>
        </w:rPr>
        <w:tab/>
        <w:t>(B)</w:t>
      </w:r>
      <w:r w:rsidRPr="009D6BCB">
        <w:rPr>
          <w:rFonts w:eastAsia="MS Mincho"/>
        </w:rPr>
        <w:tab/>
        <w:t>The Materials Management Office of the State Budget and Control Board annually must audit the department’s internal procurement operation to ensure that the department has acted properly with regard to the department’s exemptions contained in Section 11</w:t>
      </w:r>
      <w:r w:rsidRPr="009D6BCB">
        <w:rPr>
          <w:rFonts w:eastAsia="MS Mincho"/>
        </w:rPr>
        <w:noBreakHyphen/>
        <w:t>35</w:t>
      </w:r>
      <w:r w:rsidRPr="009D6BCB">
        <w:rPr>
          <w:rFonts w:eastAsia="MS Mincho"/>
        </w:rPr>
        <w:noBreakHyphen/>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9D6BCB">
        <w:rPr>
          <w:rFonts w:eastAsia="MS Mincho"/>
          <w:strike/>
        </w:rPr>
        <w:t>the Department of Transportation Commission,</w:t>
      </w:r>
      <w:r w:rsidRPr="009D6BCB">
        <w:rPr>
          <w:rFonts w:eastAsia="MS Mincho"/>
        </w:rPr>
        <w:t xml:space="preserve"> the Department of the Transportation’s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r>
      <w:r w:rsidRPr="009D6BCB">
        <w:rPr>
          <w:rFonts w:eastAsia="MS Mincho"/>
          <w:strike/>
        </w:rPr>
        <w:t>(C)</w:t>
      </w:r>
      <w:r w:rsidRPr="009D6BCB">
        <w:rPr>
          <w:rFonts w:eastAsia="MS Mincho"/>
        </w:rPr>
        <w:tab/>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9D6BCB">
        <w:rPr>
          <w:rFonts w:eastAsia="MS Mincho"/>
        </w:rPr>
        <w:noBreakHyphen/>
        <w:t>up audits or conduct follow</w:t>
      </w:r>
      <w:r w:rsidRPr="009D6BCB">
        <w:rPr>
          <w:rFonts w:eastAsia="MS Mincho"/>
        </w:rPr>
        <w:noBreakHyphen/>
        <w:t xml:space="preserve">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r>
      <w:r w:rsidRPr="009D6BCB">
        <w:rPr>
          <w:rFonts w:eastAsia="MS Mincho"/>
          <w:strike/>
        </w:rPr>
        <w:t>(D)</w:t>
      </w:r>
      <w:r w:rsidRPr="009D6BCB">
        <w:rPr>
          <w:rFonts w:eastAsia="MS Mincho"/>
          <w:u w:val="single"/>
        </w:rPr>
        <w:t>(C)</w:t>
      </w:r>
      <w:r w:rsidRPr="009D6BCB">
        <w:rPr>
          <w:rFonts w:eastAsia="MS Mincho"/>
        </w:rPr>
        <w:tab/>
        <w:t xml:space="preserve">Copies of every audit conducted pursuant to this section must be made available to </w:t>
      </w:r>
      <w:r w:rsidRPr="009D6BCB">
        <w:rPr>
          <w:rFonts w:eastAsia="MS Mincho"/>
          <w:strike/>
        </w:rPr>
        <w:t>the Department of Transportation Commission,</w:t>
      </w:r>
      <w:r w:rsidRPr="009D6BCB">
        <w:rPr>
          <w:rFonts w:eastAsia="MS Mincho"/>
        </w:rPr>
        <w:t xml:space="preserve"> the Department of Transportation chief internal auditor, the Governor, the Chairmen of the Senate Finance and Transportation Committees, and the Chairmen of the House of </w:t>
      </w:r>
      <w:r w:rsidRPr="009D6BCB">
        <w:rPr>
          <w:rFonts w:eastAsia="MS Mincho"/>
        </w:rPr>
        <w:lastRenderedPageBreak/>
        <w:t>Representatives Ways and Means and Education and Public Works Committees.”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SECTION</w:t>
      </w:r>
      <w:r w:rsidRPr="009D6BCB">
        <w:tab/>
        <w:t>12.</w:t>
      </w:r>
      <w:r w:rsidRPr="009D6BCB">
        <w:tab/>
        <w:t>Section 57</w:t>
      </w:r>
      <w:r w:rsidRPr="009D6BCB">
        <w:noBreakHyphen/>
        <w:t>3</w:t>
      </w:r>
      <w:r w:rsidRPr="009D6BCB">
        <w:noBreakHyphen/>
        <w:t>20(1) of the 1976 Code, as last amended by Act 206 of 2010, is further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“(1)</w:t>
      </w:r>
      <w:r w:rsidRPr="009D6BCB">
        <w:tab/>
        <w:t xml:space="preserve">division deputy director for finance and administration: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(a)</w:t>
      </w:r>
      <w:r w:rsidRPr="009D6BCB">
        <w:tab/>
        <w:t xml:space="preserve">financial planning and management;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(b)</w:t>
      </w:r>
      <w:r w:rsidRPr="009D6BCB">
        <w:tab/>
        <w:t xml:space="preserve">accounting systems necessary to comply with all federal and/or state laws and/or regulations as well as all policies established by the Comptroller General; and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BCB">
        <w:tab/>
      </w:r>
      <w:r w:rsidRPr="009D6BCB">
        <w:tab/>
        <w:t>(c)</w:t>
      </w:r>
      <w:r w:rsidRPr="009D6BCB">
        <w:tab/>
        <w:t xml:space="preserve">administrative functions, including </w:t>
      </w:r>
      <w:r w:rsidRPr="009D6BCB">
        <w:rPr>
          <w:strike/>
        </w:rPr>
        <w:t>recording proceedings of the commission and</w:t>
      </w:r>
      <w:r w:rsidRPr="009D6BCB">
        <w:t xml:space="preserve"> developing policy and procedures to ensure compliance with these policies and procedures;”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SECTION</w:t>
      </w:r>
      <w:r w:rsidRPr="009D6BCB">
        <w:tab/>
        <w:t>13.</w:t>
      </w:r>
      <w:r w:rsidRPr="009D6BCB">
        <w:tab/>
        <w:t>Section 57</w:t>
      </w:r>
      <w:r w:rsidRPr="009D6BCB">
        <w:noBreakHyphen/>
        <w:t>3</w:t>
      </w:r>
      <w:r w:rsidRPr="009D6BCB">
        <w:noBreakHyphen/>
        <w:t>50 of the 1976 Code is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“Section 57</w:t>
      </w:r>
      <w:r w:rsidRPr="009D6BCB">
        <w:noBreakHyphen/>
        <w:t>3</w:t>
      </w:r>
      <w:r w:rsidRPr="009D6BCB">
        <w:noBreakHyphen/>
        <w:t>50.</w:t>
      </w:r>
      <w:r w:rsidRPr="009D6BCB">
        <w:tab/>
        <w:t xml:space="preserve">The </w:t>
      </w:r>
      <w:r w:rsidRPr="009D6BCB">
        <w:rPr>
          <w:strike/>
        </w:rPr>
        <w:t>commission</w:t>
      </w:r>
      <w:r w:rsidRPr="009D6BCB">
        <w:t xml:space="preserve"> </w:t>
      </w:r>
      <w:r w:rsidRPr="009D6BCB">
        <w:rPr>
          <w:u w:val="single"/>
        </w:rPr>
        <w:t>department</w:t>
      </w:r>
      <w:r w:rsidRPr="009D6BCB">
        <w:t xml:space="preserve"> may establish such highway districts as in its opinion </w:t>
      </w:r>
      <w:r w:rsidRPr="009D6BCB">
        <w:rPr>
          <w:strike/>
        </w:rPr>
        <w:t>shall be</w:t>
      </w:r>
      <w:r w:rsidRPr="009D6BCB">
        <w:t xml:space="preserve"> </w:t>
      </w:r>
      <w:r w:rsidRPr="009D6BCB">
        <w:rPr>
          <w:u w:val="single"/>
        </w:rPr>
        <w:t>are</w:t>
      </w:r>
      <w:r w:rsidRPr="009D6BCB">
        <w:t xml:space="preserve"> necessary for the proper and efficient performance of its duties.  The </w:t>
      </w:r>
      <w:r w:rsidRPr="009D6BCB">
        <w:rPr>
          <w:strike/>
        </w:rPr>
        <w:t>commission</w:t>
      </w:r>
      <w:r w:rsidRPr="009D6BCB">
        <w:t xml:space="preserve"> </w:t>
      </w:r>
      <w:r w:rsidRPr="009D6BCB">
        <w:rPr>
          <w:u w:val="single"/>
        </w:rPr>
        <w:t>department</w:t>
      </w:r>
      <w:r w:rsidRPr="009D6BCB">
        <w:t xml:space="preserve">, every ten years, must review the number of highway districts and the territory embraced within the districts and make </w:t>
      </w:r>
      <w:r w:rsidRPr="009D6BCB">
        <w:rPr>
          <w:strike/>
        </w:rPr>
        <w:t>such</w:t>
      </w:r>
      <w:r w:rsidRPr="009D6BCB">
        <w:t xml:space="preserve"> changes </w:t>
      </w:r>
      <w:r w:rsidRPr="009D6BCB">
        <w:rPr>
          <w:strike/>
        </w:rPr>
        <w:t>as</w:t>
      </w:r>
      <w:r w:rsidRPr="009D6BCB">
        <w:t xml:space="preserve"> </w:t>
      </w:r>
      <w:r w:rsidRPr="009D6BCB">
        <w:rPr>
          <w:u w:val="single"/>
        </w:rPr>
        <w:t>that</w:t>
      </w:r>
      <w:r w:rsidRPr="009D6BCB">
        <w:t xml:space="preserve"> may be necessary for the proper and efficient operation of the districts.”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14.</w:t>
      </w:r>
      <w:r w:rsidRPr="009D6BCB">
        <w:rPr>
          <w:rFonts w:eastAsia="MS Mincho"/>
        </w:rPr>
        <w:tab/>
        <w:t>Section 57</w:t>
      </w:r>
      <w:r w:rsidRPr="009D6BCB">
        <w:rPr>
          <w:rFonts w:eastAsia="MS Mincho"/>
        </w:rPr>
        <w:noBreakHyphen/>
        <w:t>1</w:t>
      </w:r>
      <w:r w:rsidRPr="009D6BCB">
        <w:rPr>
          <w:rFonts w:eastAsia="MS Mincho"/>
        </w:rPr>
        <w:noBreakHyphen/>
        <w:t>500 of the 1976 Code, as added by Act 114 of 2007, is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500.</w:t>
      </w:r>
      <w:r w:rsidRPr="009D6BCB">
        <w:rPr>
          <w:rFonts w:eastAsia="MS Mincho"/>
        </w:rPr>
        <w:tab/>
      </w:r>
      <w:r w:rsidRPr="009D6BCB">
        <w:t xml:space="preserve">The secretary must provide for a workshop of at least two biennial contact hours concerning ethics and the Administrative Procedures Act for </w:t>
      </w:r>
      <w:r w:rsidRPr="009D6BCB">
        <w:rPr>
          <w:strike/>
        </w:rPr>
        <w:t>the commissioners,</w:t>
      </w:r>
      <w:r w:rsidRPr="009D6BCB">
        <w:t xml:space="preserve"> the secretary, the chief internal auditor, and senior management employees of the Department of Transportation; and a biennial ethics workshop of at least two contact hours for all other department employees.”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15.</w:t>
      </w:r>
      <w:r w:rsidRPr="009D6BCB">
        <w:rPr>
          <w:rFonts w:eastAsia="MS Mincho"/>
        </w:rPr>
        <w:tab/>
        <w:t>Sections 57-1-310 through 57-1-360, Section 57</w:t>
      </w:r>
      <w:r w:rsidRPr="009D6BCB">
        <w:rPr>
          <w:rFonts w:eastAsia="MS Mincho"/>
        </w:rPr>
        <w:noBreakHyphen/>
        <w:t>1</w:t>
      </w:r>
      <w:r w:rsidRPr="009D6BCB">
        <w:rPr>
          <w:rFonts w:eastAsia="MS Mincho"/>
        </w:rPr>
        <w:noBreakHyphen/>
        <w:t>460, Section 57</w:t>
      </w:r>
      <w:r w:rsidRPr="009D6BCB">
        <w:rPr>
          <w:rFonts w:eastAsia="MS Mincho"/>
        </w:rPr>
        <w:noBreakHyphen/>
        <w:t>1</w:t>
      </w:r>
      <w:r w:rsidRPr="009D6BCB">
        <w:rPr>
          <w:rFonts w:eastAsia="MS Mincho"/>
        </w:rPr>
        <w:noBreakHyphen/>
        <w:t>470, Article 7, Chapter 1, Title 57 and Sections 6, 7, and 8 of Act 114 of 2007 are repealed.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Pr="009D6BCB">
        <w:rPr>
          <w:rFonts w:eastAsia="MS Mincho"/>
        </w:rPr>
        <w:t>SECTION</w:t>
      </w:r>
      <w:r w:rsidRPr="009D6BCB">
        <w:rPr>
          <w:rFonts w:eastAsia="MS Mincho"/>
        </w:rPr>
        <w:tab/>
        <w:t>16.</w:t>
      </w:r>
      <w:r w:rsidRPr="009D6BCB">
        <w:rPr>
          <w:rFonts w:eastAsia="MS Mincho"/>
        </w:rPr>
        <w:tab/>
        <w:t>This act takes effect upon approval by the Governor.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Renumber sections to conform.</w:t>
      </w:r>
    </w:p>
    <w:p w:rsidR="006F72A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Amend title to conform.</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72AB" w:rsidRDefault="006F72AB" w:rsidP="001D7F4F">
      <w:pPr>
        <w:pStyle w:val="BillDots"/>
      </w:pPr>
      <w:r>
        <w:t>JAMES H. HARRISON for Committee.</w:t>
      </w:r>
    </w:p>
    <w:p w:rsidR="006F72AB" w:rsidRPr="006F72AB" w:rsidRDefault="006F72AB" w:rsidP="006F72AB">
      <w:pPr>
        <w:pStyle w:val="BillDots"/>
        <w:jc w:val="center"/>
      </w:pPr>
      <w:r>
        <w:rPr>
          <w:u w:val="single"/>
        </w:rPr>
        <w:t>            </w:t>
      </w:r>
    </w:p>
    <w:p w:rsidR="006F72AB" w:rsidRDefault="006F72AB" w:rsidP="001D7F4F">
      <w:pPr>
        <w:pStyle w:val="BillDots"/>
        <w:sectPr w:rsidR="006F72AB" w:rsidSect="006F72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4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7C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910D4">
        <w:rPr>
          <w:bCs/>
        </w:rPr>
        <w:t>TO AMEND SECTION 1</w:t>
      </w:r>
      <w:r>
        <w:rPr>
          <w:bCs/>
        </w:rPr>
        <w:noBreakHyphen/>
      </w:r>
      <w:r w:rsidRPr="00E910D4">
        <w:rPr>
          <w:bCs/>
        </w:rPr>
        <w:t>30</w:t>
      </w:r>
      <w:r>
        <w:rPr>
          <w:bCs/>
        </w:rPr>
        <w:noBreakHyphen/>
      </w:r>
      <w:r w:rsidRPr="00E910D4">
        <w:rPr>
          <w:bCs/>
        </w:rPr>
        <w:t xml:space="preserve">10, </w:t>
      </w:r>
      <w:r>
        <w:rPr>
          <w:bCs/>
        </w:rPr>
        <w:t xml:space="preserve">AS AMENDED, </w:t>
      </w:r>
      <w:r w:rsidRPr="00E910D4">
        <w:rPr>
          <w:bCs/>
        </w:rPr>
        <w:t xml:space="preserve">CODE OF LAWS OF SOUTH CAROLINA, 1976, RELATING TO THE DEPARTMENTS OF STATE GOVERNMENT AND THEIR GOVERNING BODIES, SO AS TO </w:t>
      </w:r>
      <w:r>
        <w:rPr>
          <w:bCs/>
        </w:rPr>
        <w:t>DELETE THE PROVISION THAT PROVIDES</w:t>
      </w:r>
      <w:r w:rsidRPr="00E910D4">
        <w:rPr>
          <w:bCs/>
        </w:rPr>
        <w:t xml:space="preserve"> THAT </w:t>
      </w:r>
      <w:r>
        <w:rPr>
          <w:bCs/>
        </w:rPr>
        <w:t xml:space="preserve">PART OF THE </w:t>
      </w:r>
      <w:r w:rsidRPr="00E910D4">
        <w:rPr>
          <w:bCs/>
        </w:rPr>
        <w:t>GOVERNING BODY OF THE DEPARTMENT OF TRANSPORTATION IS A SEVEN</w:t>
      </w:r>
      <w:r>
        <w:rPr>
          <w:bCs/>
        </w:rPr>
        <w:noBreakHyphen/>
      </w:r>
      <w:r w:rsidRPr="00E910D4">
        <w:rPr>
          <w:bCs/>
        </w:rPr>
        <w:t>MEMBER</w:t>
      </w:r>
      <w:r>
        <w:rPr>
          <w:bCs/>
        </w:rPr>
        <w:t xml:space="preserve"> COMMISSION</w:t>
      </w:r>
      <w:r w:rsidRPr="00E910D4">
        <w:rPr>
          <w:bCs/>
        </w:rPr>
        <w:t>; TO AMEND SECTION 1</w:t>
      </w:r>
      <w:r>
        <w:rPr>
          <w:bCs/>
        </w:rPr>
        <w:noBreakHyphen/>
      </w:r>
      <w:r w:rsidRPr="00E910D4">
        <w:rPr>
          <w:bCs/>
        </w:rPr>
        <w:t>30</w:t>
      </w:r>
      <w:r>
        <w:rPr>
          <w:bCs/>
        </w:rPr>
        <w:noBreakHyphen/>
      </w:r>
      <w:r w:rsidRPr="00E910D4">
        <w:rPr>
          <w:bCs/>
        </w:rPr>
        <w:t>105,</w:t>
      </w:r>
      <w:r>
        <w:rPr>
          <w:bCs/>
        </w:rPr>
        <w:t xml:space="preserve"> AS AMENDED,</w:t>
      </w:r>
      <w:r w:rsidRPr="00E910D4">
        <w:rPr>
          <w:bCs/>
        </w:rPr>
        <w:t xml:space="preserve"> RELATING TO THE ESTABLISHMENT OF THE DEPARTMENT OF TRANSPORTATION, SO AS TO </w:t>
      </w:r>
      <w:r>
        <w:rPr>
          <w:bCs/>
        </w:rPr>
        <w:t>PROVIDE THAT THE GOVERNING AUTHORITY OF THE DEPARTMENT OF TRANSPORTATION IS THE SECRETARY OF TRANSPORTATION</w:t>
      </w:r>
      <w:r w:rsidRPr="00E910D4">
        <w:rPr>
          <w:bCs/>
        </w:rPr>
        <w:t>; TO AMEND SECTION 1</w:t>
      </w:r>
      <w:r>
        <w:rPr>
          <w:bCs/>
        </w:rPr>
        <w:noBreakHyphen/>
      </w:r>
      <w:r w:rsidRPr="00E910D4">
        <w:rPr>
          <w:bCs/>
        </w:rPr>
        <w:t>3</w:t>
      </w:r>
      <w:r>
        <w:rPr>
          <w:bCs/>
        </w:rPr>
        <w:noBreakHyphen/>
      </w:r>
      <w:r w:rsidRPr="00E910D4">
        <w:rPr>
          <w:bCs/>
        </w:rPr>
        <w:t xml:space="preserve">240, AS AMENDED, RELATING TO THE REMOVAL OF CERTAIN OFFICERS BY THE GOVERNOR, SO AS TO </w:t>
      </w:r>
      <w:r>
        <w:rPr>
          <w:bCs/>
        </w:rPr>
        <w:t xml:space="preserve">DELETE THE PROVISION THAT </w:t>
      </w:r>
      <w:r w:rsidRPr="00E910D4">
        <w:rPr>
          <w:bCs/>
        </w:rPr>
        <w:t>PROVIDE</w:t>
      </w:r>
      <w:r>
        <w:rPr>
          <w:bCs/>
        </w:rPr>
        <w:t>S</w:t>
      </w:r>
      <w:r w:rsidRPr="00E910D4">
        <w:rPr>
          <w:bCs/>
        </w:rPr>
        <w:t xml:space="preserve"> TH</w:t>
      </w:r>
      <w:r>
        <w:rPr>
          <w:bCs/>
        </w:rPr>
        <w:t>E</w:t>
      </w:r>
      <w:r w:rsidRPr="00E910D4">
        <w:rPr>
          <w:bCs/>
        </w:rPr>
        <w:t xml:space="preserve"> DEPARTMENT OF TRANSPORTATION COMMISSIONERS MAY BE REMOVED FROM OFFICE BY THE GOVERNOR UNDER CERTAIN CIRCUMSTANCES; </w:t>
      </w:r>
      <w:r>
        <w:rPr>
          <w:bCs/>
        </w:rPr>
        <w:t>TO AMEND SECTION 11</w:t>
      </w:r>
      <w:r>
        <w:rPr>
          <w:bCs/>
        </w:rPr>
        <w:noBreakHyphen/>
        <w:t>43</w:t>
      </w:r>
      <w:r>
        <w:rPr>
          <w:bCs/>
        </w:rPr>
        <w:noBreakHyphen/>
        <w:t>140, RELATING TO THE BOARD OF DIRECTORS OF THE TRANSPORTATION INFRASTRUCTURE BANK, SO AS TO REMOVE THE CHAIRMAN OF THE DEPARTMENT OF TRANSPORTATION COMMISSION AS A DIRECTOR, AND TO PROVIDE THAT THE SECRETARY OF TRANSPORTATION IS A MEMBER OF THE BOARD; TO AMEND SECTIONS 57</w:t>
      </w:r>
      <w:r>
        <w:rPr>
          <w:bCs/>
        </w:rPr>
        <w:noBreakHyphen/>
        <w:t>1</w:t>
      </w:r>
      <w:r>
        <w:rPr>
          <w:bCs/>
        </w:rPr>
        <w:noBreakHyphen/>
        <w:t>10, 57</w:t>
      </w:r>
      <w:r>
        <w:rPr>
          <w:bCs/>
        </w:rPr>
        <w:noBreakHyphen/>
        <w:t>1</w:t>
      </w:r>
      <w:r>
        <w:rPr>
          <w:bCs/>
        </w:rPr>
        <w:noBreakHyphen/>
        <w:t>40, 57</w:t>
      </w:r>
      <w:r>
        <w:rPr>
          <w:bCs/>
        </w:rPr>
        <w:noBreakHyphen/>
        <w:t>1</w:t>
      </w:r>
      <w:r>
        <w:rPr>
          <w:bCs/>
        </w:rPr>
        <w:noBreakHyphen/>
        <w:t>410, 57</w:t>
      </w:r>
      <w:r>
        <w:rPr>
          <w:bCs/>
        </w:rPr>
        <w:noBreakHyphen/>
        <w:t>1</w:t>
      </w:r>
      <w:r>
        <w:rPr>
          <w:bCs/>
        </w:rPr>
        <w:noBreakHyphen/>
        <w:t>430, 57</w:t>
      </w:r>
      <w:r>
        <w:rPr>
          <w:bCs/>
        </w:rPr>
        <w:noBreakHyphen/>
        <w:t>1</w:t>
      </w:r>
      <w:r>
        <w:rPr>
          <w:bCs/>
        </w:rPr>
        <w:noBreakHyphen/>
        <w:t>490, AND 57</w:t>
      </w:r>
      <w:r>
        <w:rPr>
          <w:bCs/>
        </w:rPr>
        <w:noBreakHyphen/>
        <w:t>3</w:t>
      </w:r>
      <w:r>
        <w:rPr>
          <w:bCs/>
        </w:rPr>
        <w:noBreakHyphen/>
        <w:t xml:space="preserve">20, ALL AS AMENDED, RELATING TO THE ESTABLISHMENT OF THE DEPARTMENT OF TRANSPORTATION, AND ITS DUTIES AND RESPONSIBILITIES, SO AS TO ELIMINATE THE DEPARTMENT OF TRANSPORTATION COMMISSION AND ITS RESPONSIBILITIES, TO ALLOW THE GOVERNOR TO </w:t>
      </w:r>
      <w:r>
        <w:rPr>
          <w:bCs/>
        </w:rPr>
        <w:lastRenderedPageBreak/>
        <w:t xml:space="preserve">APPOINT THE SECRETARY OF TRANSPORTATION AND REQUIRE THE DEPARTMENT OF TRANSPORTATION SUBMIT TO THE GENERAL ASSEMBLY AN ITEMIZED PROJECT LIST TO BE FUNDED FOR THE FISCAL YEAR IN WHICH THE GENERAL ASSEMBLY WOULD ENACT ITS ANNUAL GENERAL APPROPRIATIONS ACT; </w:t>
      </w:r>
      <w:r>
        <w:t>TO AMEND SECTION 57</w:t>
      </w:r>
      <w:r>
        <w:noBreakHyphen/>
        <w:t>3</w:t>
      </w:r>
      <w:r>
        <w:noBreakHyphen/>
        <w:t>50, RELATING TO THE ESTABLISHMENT OF HIGHWAY DISTRICTS, SO AS TO SUBSTITUTE THE TERM “DEPARTMENT” FOR THE TERM “COMMISSION”; TO AMEND SECTION 57</w:t>
      </w:r>
      <w:r>
        <w:noBreakHyphen/>
        <w:t>1</w:t>
      </w:r>
      <w:r>
        <w:noBreakHyphen/>
        <w:t>500, RELATING TO A DEPARTMENT OF TRANSPORTATION ETHICS WORKSHOP, SO AS TO DELETE THE DEPARTMENT OF TRANSPORTATION COMMISSIONERS AS PARTICIPANTS IN THIS WORKSHOP; TO REPEAL SECTION 11</w:t>
      </w:r>
      <w:r>
        <w:noBreakHyphen/>
        <w:t>43</w:t>
      </w:r>
      <w:r>
        <w:noBreakHyphen/>
        <w:t xml:space="preserve">140 RELATING TO THE BOARD OF DIRECTORS OF THE TRANSPORTATION INFRASTRUCTURE BANK; AND TO REPEAL ARTICLE 3, CHAPTER 1, TITLE 57, </w:t>
      </w:r>
      <w:r w:rsidR="00EA6C0C">
        <w:t xml:space="preserve">SECTION </w:t>
      </w:r>
      <w:r>
        <w:t>57</w:t>
      </w:r>
      <w:r>
        <w:noBreakHyphen/>
        <w:t>1</w:t>
      </w:r>
      <w:r>
        <w:noBreakHyphen/>
        <w:t xml:space="preserve">460, </w:t>
      </w:r>
      <w:r w:rsidR="00E06292">
        <w:t xml:space="preserve">SECTION </w:t>
      </w:r>
      <w:r>
        <w:t>57</w:t>
      </w:r>
      <w:r>
        <w:noBreakHyphen/>
        <w:t>1</w:t>
      </w:r>
      <w:r>
        <w:noBreakHyphen/>
        <w:t>470, ARTICLE 7, CHAPTER 1, TITLE 56, AND SECTIONS 6, 7, AND 8 OF ACT 114 OF 2007 ALL RELATING TO THE CREATION AND FUNCTIONS OF THE DEPARTMENT OF TRANSPORTATION AND ITS COMMISSION.</w:t>
      </w:r>
    </w:p>
    <w:p w:rsidR="00407C8C" w:rsidRDefault="00407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7C8C" w:rsidRDefault="00407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7C8C" w:rsidRDefault="00407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040" w:rsidRDefault="00407C8C"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9E3040">
        <w:rPr>
          <w:rFonts w:eastAsia="MS Mincho"/>
        </w:rPr>
        <w:t>Section 1</w:t>
      </w:r>
      <w:r w:rsidR="009E3040">
        <w:rPr>
          <w:rFonts w:eastAsia="MS Mincho"/>
        </w:rPr>
        <w:noBreakHyphen/>
        <w:t>30</w:t>
      </w:r>
      <w:r w:rsidR="009E3040">
        <w:rPr>
          <w:rFonts w:eastAsia="MS Mincho"/>
        </w:rPr>
        <w:noBreakHyphen/>
        <w:t>10(B)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“(B)(1)</w:t>
      </w:r>
      <w:r>
        <w:tab/>
      </w:r>
      <w:r>
        <w:tab/>
        <w:t xml:space="preserve">The governing authority of each department </w:t>
      </w:r>
      <w:r w:rsidRPr="00052CB4">
        <w:rPr>
          <w:strike/>
        </w:rPr>
        <w:t>shall be</w:t>
      </w:r>
      <w:r>
        <w:t xml:space="preserve"> </w:t>
      </w:r>
      <w:r w:rsidRPr="00052CB4">
        <w:rPr>
          <w:u w:val="single"/>
        </w:rPr>
        <w:t>is</w:t>
      </w:r>
      <w:r>
        <w:t xml:space="preserve"> either: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a director, and in the case of the Department of Commerce, the secretary, who must be appointed by the Governor with the advice and consent of the Senate, subject to removal from office by the Governor pursuant to provisions of Section 1</w:t>
      </w:r>
      <w:r>
        <w:noBreakHyphen/>
        <w:t>3</w:t>
      </w:r>
      <w:r>
        <w:noBreakHyphen/>
        <w:t xml:space="preserve">240;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seven member board to be appointed and constituted in a manner provided for by law;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in the case of the Department of Agriculture and the Department of Education, the State Commissioner of Agriculture and the State Superintendent of Education, respectively, elected to office under the Constitution of this State; or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 xml:space="preserve">in the case of the Department of Transportation, a </w:t>
      </w:r>
      <w:r w:rsidRPr="00052CB4">
        <w:rPr>
          <w:strike/>
        </w:rPr>
        <w:t xml:space="preserve">seven member commission constituted in a manner provided by </w:t>
      </w:r>
      <w:r w:rsidRPr="00052CB4">
        <w:rPr>
          <w:strike/>
        </w:rPr>
        <w:lastRenderedPageBreak/>
        <w:t>law, and a</w:t>
      </w:r>
      <w:r>
        <w:t xml:space="preserve"> Secretary of Transportation appointed by and serving at the pleasure of the Governor.”</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Pr>
          <w:rFonts w:eastAsia="MS Mincho"/>
        </w:rPr>
        <w:noBreakHyphen/>
        <w:t>30</w:t>
      </w:r>
      <w:r>
        <w:rPr>
          <w:rFonts w:eastAsia="MS Mincho"/>
        </w:rPr>
        <w:noBreakHyphen/>
        <w:t xml:space="preserve">105 of the 1976 Code, as last amended by Act 114 of 2007, is further amended to read: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Pr>
          <w:rFonts w:eastAsia="MS Mincho"/>
        </w:rPr>
        <w:noBreakHyphen/>
        <w:t>30</w:t>
      </w:r>
      <w:r>
        <w:rPr>
          <w:rFonts w:eastAsia="MS Mincho"/>
        </w:rPr>
        <w:noBreakHyphen/>
        <w:t>105.</w:t>
      </w:r>
      <w:r>
        <w:rPr>
          <w:rFonts w:eastAsia="MS Mincho"/>
        </w:rPr>
        <w:tab/>
      </w:r>
      <w:r w:rsidRPr="009002B5">
        <w:rPr>
          <w:rFonts w:eastAsia="MS Mincho"/>
          <w:u w:val="single"/>
        </w:rPr>
        <w:t>(A)</w:t>
      </w:r>
      <w:r>
        <w:rPr>
          <w:rFonts w:eastAsia="MS Mincho"/>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Department of Highways and Public Transportation, except the Motor Vehicle Division, which was established as the Department of Motor Vehicles by Section 56</w:t>
      </w:r>
      <w:r>
        <w:rPr>
          <w:rFonts w:eastAsia="MS Mincho"/>
        </w:rPr>
        <w:noBreakHyphen/>
        <w:t>1</w:t>
      </w:r>
      <w:r>
        <w:rPr>
          <w:rFonts w:eastAsia="MS Mincho"/>
        </w:rPr>
        <w:noBreakHyphen/>
        <w:t>5, and the State Highway Patrol, formerly provided for at Section 56</w:t>
      </w:r>
      <w:r>
        <w:rPr>
          <w:rFonts w:eastAsia="MS Mincho"/>
        </w:rPr>
        <w:noBreakHyphen/>
        <w:t>1</w:t>
      </w:r>
      <w:r>
        <w:rPr>
          <w:rFonts w:eastAsia="MS Mincho"/>
        </w:rPr>
        <w:noBreakHyphen/>
        <w:t>10, et seq.</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002B5">
        <w:rPr>
          <w:rFonts w:eastAsia="MS Mincho"/>
          <w:u w:val="single"/>
        </w:rPr>
        <w:t>(B)</w:t>
      </w:r>
      <w:r w:rsidRPr="008B37C3">
        <w:rPr>
          <w:rFonts w:eastAsia="MS Mincho"/>
        </w:rPr>
        <w:tab/>
      </w:r>
      <w:r>
        <w:rPr>
          <w:rFonts w:eastAsia="MS Mincho"/>
          <w:u w:val="single"/>
        </w:rPr>
        <w:t>Notwithstanding another provision of law, effective July 1, 2012, the governing authority of the Department of Transportation is the Secretary of Transportation as provided in Section 57</w:t>
      </w:r>
      <w:r>
        <w:rPr>
          <w:rFonts w:eastAsia="MS Mincho"/>
          <w:u w:val="single"/>
        </w:rPr>
        <w:noBreakHyphen/>
        <w:t>1</w:t>
      </w:r>
      <w:r>
        <w:rPr>
          <w:rFonts w:eastAsia="MS Mincho"/>
          <w:u w:val="single"/>
        </w:rPr>
        <w:noBreakHyphen/>
        <w:t>410.</w:t>
      </w:r>
      <w:r>
        <w:rPr>
          <w:rFonts w:eastAsia="MS Mincho"/>
        </w:rP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w:t>
      </w:r>
      <w:r>
        <w:rPr>
          <w:rFonts w:eastAsia="MS Mincho"/>
        </w:rPr>
        <w:noBreakHyphen/>
        <w:t>3</w:t>
      </w:r>
      <w:r>
        <w:rPr>
          <w:rFonts w:eastAsia="MS Mincho"/>
        </w:rPr>
        <w:noBreakHyphen/>
        <w:t>240(C)(1) of the 1976 Code, as last amended by Act 73 of 2009,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“(1)</w:t>
      </w:r>
      <w:r>
        <w:rPr>
          <w:rFonts w:eastAsia="MS Mincho"/>
        </w:rPr>
        <w:tab/>
      </w:r>
      <w:r w:rsidRPr="00DF090E">
        <w:t xml:space="preserve">Persons appointed to the following offices of the State may be removed by the Governor for malfeasance, misfeasance, incompetency, absenteeism, conflicts of interest, misconduct, persistent neglect of duty in office, or incapacity: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F090E">
        <w:t>Workers</w:t>
      </w:r>
      <w:r w:rsidRPr="009E3040">
        <w:t>’</w:t>
      </w:r>
      <w:r w:rsidRPr="00DF090E">
        <w:t xml:space="preserve"> Compensation Commission;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002B5">
        <w:rPr>
          <w:strike/>
        </w:rPr>
        <w:t>Department of Transportation Commission;</w:t>
      </w:r>
      <w:r w:rsidRPr="00DF090E">
        <w:t xml:space="preserve"> </w:t>
      </w:r>
      <w:r w:rsidRPr="009002B5">
        <w:rPr>
          <w:u w:val="single"/>
        </w:rPr>
        <w:t>Reserved</w:t>
      </w:r>
      <w:r>
        <w:rPr>
          <w:u w:val="single"/>
        </w:rPr>
        <w:t>;</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F090E">
        <w:t xml:space="preserve">Ethics Commission;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F090E">
        <w:t xml:space="preserve">Election Commission;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F090E">
        <w:t xml:space="preserve">Professional and Occupational Licensing Boards;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F090E">
        <w:t xml:space="preserve">Juvenile Parole Board;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(g)</w:t>
      </w:r>
      <w:r>
        <w:tab/>
      </w:r>
      <w:r w:rsidRPr="00DF090E">
        <w:t xml:space="preserve">Probation, Parole and Pardon Board;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DF090E">
        <w:t xml:space="preserve">Director of the Department of Public Safety;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i)</w:t>
      </w:r>
      <w:r>
        <w:tab/>
      </w:r>
      <w:r w:rsidRPr="00DF090E">
        <w:t xml:space="preserve">Board of the Department of Health and Environmental Control, excepting the chairman;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j)</w:t>
      </w:r>
      <w:r>
        <w:tab/>
      </w:r>
      <w:r w:rsidRPr="00DF090E">
        <w:t xml:space="preserve">Chief of State Law Enforcement Division;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r>
      <w:r w:rsidRPr="00DF090E">
        <w:t xml:space="preserve">South Carolina Lottery Commission;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l)</w:t>
      </w:r>
      <w:r>
        <w:tab/>
      </w:r>
      <w:r w:rsidRPr="00DF090E">
        <w:t xml:space="preserve">Executive Director of the Office of Regulatory Staff;  </w:t>
      </w:r>
      <w:r w:rsidRPr="00271EE6">
        <w:rPr>
          <w:strike/>
        </w:rPr>
        <w:t>and</w:t>
      </w:r>
      <w:r w:rsidRPr="00DF090E">
        <w:t xml:space="preserve">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r>
      <w:r w:rsidRPr="00DF090E">
        <w:t>Directors of the South Carolina Public Service Authority appointed pursuant to Section 58</w:t>
      </w:r>
      <w:r>
        <w:noBreakHyphen/>
      </w:r>
      <w:r w:rsidRPr="00DF090E">
        <w:t>31</w:t>
      </w:r>
      <w:r>
        <w:noBreakHyphen/>
      </w:r>
      <w:r w:rsidRPr="00DF090E">
        <w:t>20.  A director of the South Carolina Public Service Authority also may be removed for his breach of any duty arising under Section 58</w:t>
      </w:r>
      <w:r>
        <w:noBreakHyphen/>
      </w:r>
      <w:r w:rsidRPr="00DF090E">
        <w:t>31</w:t>
      </w:r>
      <w:r>
        <w:noBreakHyphen/>
      </w:r>
      <w:r w:rsidRPr="00DF090E">
        <w:t>55 or 58</w:t>
      </w:r>
      <w:r>
        <w:noBreakHyphen/>
      </w:r>
      <w:r w:rsidRPr="00DF090E">
        <w:t>31</w:t>
      </w:r>
      <w:r>
        <w:noBreakHyphen/>
      </w:r>
      <w:r w:rsidRPr="00DF090E">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noBreakHyphen/>
      </w:r>
      <w:r w:rsidRPr="00DF090E">
        <w:t>31</w:t>
      </w:r>
      <w:r>
        <w:noBreakHyphen/>
      </w:r>
      <w:r w:rsidRPr="00DF090E">
        <w:t>20(A), must be considered to be an irreparable injury for which no adequate remedy at law exists</w:t>
      </w:r>
      <w:r w:rsidRPr="00271EE6">
        <w:rPr>
          <w:strike/>
        </w:rPr>
        <w:t>.</w:t>
      </w:r>
      <w:r w:rsidRPr="00DA77AC">
        <w:rPr>
          <w:u w:val="single"/>
        </w:rPr>
        <w:t>; and</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r>
      <w:r w:rsidRPr="00DF090E">
        <w:t>State Ports Authority.</w:t>
      </w:r>
      <w: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11</w:t>
      </w:r>
      <w:r>
        <w:noBreakHyphen/>
        <w:t>43</w:t>
      </w:r>
      <w:r>
        <w:noBreakHyphen/>
        <w:t>140 of the 1976 Code is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43</w:t>
      </w:r>
      <w:r>
        <w:noBreakHyphen/>
        <w:t>140.</w:t>
      </w:r>
      <w:r>
        <w:tab/>
      </w:r>
      <w:r w:rsidRPr="00B511D8">
        <w:t xml:space="preserve">The board of directors is the governing board of the bank.  The board consists of seven voting directors as follows:  the </w:t>
      </w:r>
      <w:r w:rsidRPr="003150D7">
        <w:rPr>
          <w:strike/>
        </w:rPr>
        <w:t>Chairman</w:t>
      </w:r>
      <w:r w:rsidRPr="00B511D8">
        <w:t xml:space="preserve"> </w:t>
      </w:r>
      <w:r w:rsidRPr="003150D7">
        <w:rPr>
          <w:u w:val="single"/>
        </w:rPr>
        <w:t>Secretary</w:t>
      </w:r>
      <w:r>
        <w:t xml:space="preserve"> </w:t>
      </w:r>
      <w:r w:rsidRPr="00B511D8">
        <w:t xml:space="preserve">of the Department of Transportation </w:t>
      </w:r>
      <w:r w:rsidRPr="003150D7">
        <w:rPr>
          <w:strike/>
        </w:rPr>
        <w:t>Commission</w:t>
      </w:r>
      <w:r w:rsidRPr="00B511D8">
        <w:t>,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SECTION</w:t>
      </w:r>
      <w:r>
        <w:rPr>
          <w:rFonts w:eastAsia="MS Mincho"/>
        </w:rPr>
        <w:tab/>
        <w:t>5.</w:t>
      </w:r>
      <w:r>
        <w:rPr>
          <w:rFonts w:eastAsia="MS Mincho"/>
        </w:rPr>
        <w:tab/>
        <w:t>Section 57</w:t>
      </w:r>
      <w:r>
        <w:rPr>
          <w:rFonts w:eastAsia="MS Mincho"/>
        </w:rPr>
        <w:noBreakHyphen/>
        <w:t>1</w:t>
      </w:r>
      <w:r>
        <w:rPr>
          <w:rFonts w:eastAsia="MS Mincho"/>
        </w:rPr>
        <w:noBreakHyphen/>
        <w:t>10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10.</w:t>
      </w:r>
      <w:r>
        <w:rPr>
          <w:rFonts w:eastAsia="MS Mincho"/>
        </w:rPr>
        <w:tab/>
        <w:t xml:space="preserve">For the purposes of this title, the following words, phrases, and terms are defined as follows: </w:t>
      </w:r>
    </w:p>
    <w:p w:rsidR="009E3040" w:rsidRPr="00AB4C26"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(1)</w:t>
      </w:r>
      <w:r>
        <w:rPr>
          <w:rFonts w:eastAsia="MS Mincho"/>
        </w:rPr>
        <w:tab/>
      </w:r>
      <w:r w:rsidRPr="009E3040">
        <w:rPr>
          <w:rFonts w:eastAsia="MS Mincho"/>
          <w:strike/>
        </w:rPr>
        <w:t>‘</w:t>
      </w:r>
      <w:r w:rsidRPr="00AB4C26">
        <w:rPr>
          <w:rFonts w:eastAsia="MS Mincho"/>
          <w:strike/>
        </w:rPr>
        <w:t>Commission</w:t>
      </w:r>
      <w:r w:rsidRPr="009E3040">
        <w:rPr>
          <w:rFonts w:eastAsia="MS Mincho"/>
          <w:strike/>
        </w:rPr>
        <w:t>’</w:t>
      </w:r>
      <w:r w:rsidRPr="00AB4C26">
        <w:rPr>
          <w:rFonts w:eastAsia="MS Mincho"/>
          <w:strike/>
        </w:rPr>
        <w:t xml:space="preserve"> means the administrative and governing authority of the Department of Transportation.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B37C3">
        <w:rPr>
          <w:rFonts w:eastAsia="MS Mincho"/>
        </w:rPr>
        <w:tab/>
      </w:r>
      <w:r w:rsidRPr="00AB4C26">
        <w:rPr>
          <w:rFonts w:eastAsia="MS Mincho"/>
          <w:strike/>
        </w:rPr>
        <w:t>(2)</w:t>
      </w:r>
      <w:r>
        <w:rPr>
          <w:rFonts w:eastAsia="MS Mincho"/>
        </w:rPr>
        <w:tab/>
      </w:r>
      <w:r w:rsidRPr="009E3040">
        <w:rPr>
          <w:rFonts w:eastAsia="MS Mincho"/>
        </w:rPr>
        <w:t>‘</w:t>
      </w:r>
      <w:r>
        <w:rPr>
          <w:rFonts w:eastAsia="MS Mincho"/>
        </w:rPr>
        <w:t>Department</w:t>
      </w:r>
      <w:r w:rsidRPr="009E3040">
        <w:rPr>
          <w:rFonts w:eastAsia="MS Mincho"/>
        </w:rPr>
        <w:t>’</w:t>
      </w:r>
      <w:r>
        <w:rPr>
          <w:rFonts w:eastAsia="MS Mincho"/>
        </w:rPr>
        <w:t xml:space="preserve"> means the Department of Transportation (DOT). </w:t>
      </w:r>
    </w:p>
    <w:p w:rsidR="009E3040" w:rsidRPr="00AB4C26"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sidRPr="00AB4C26">
        <w:rPr>
          <w:rFonts w:eastAsia="MS Mincho"/>
          <w:strike/>
        </w:rPr>
        <w:t>(3)</w:t>
      </w:r>
      <w:r w:rsidRPr="00AB4C26">
        <w:rPr>
          <w:rFonts w:eastAsia="MS Mincho"/>
          <w:u w:val="single"/>
        </w:rPr>
        <w:t>(2)</w:t>
      </w:r>
      <w:r>
        <w:rPr>
          <w:rFonts w:eastAsia="MS Mincho"/>
        </w:rPr>
        <w:tab/>
      </w:r>
      <w:r w:rsidRPr="009E3040">
        <w:rPr>
          <w:rFonts w:eastAsia="MS Mincho"/>
        </w:rPr>
        <w:t>‘</w:t>
      </w:r>
      <w:r>
        <w:rPr>
          <w:rFonts w:eastAsia="MS Mincho"/>
        </w:rPr>
        <w:t>Secretary of Transportation</w:t>
      </w:r>
      <w:r w:rsidRPr="009E3040">
        <w:rPr>
          <w:rFonts w:eastAsia="MS Mincho"/>
        </w:rPr>
        <w:t>’</w:t>
      </w:r>
      <w:r>
        <w:rPr>
          <w:rFonts w:eastAsia="MS Mincho"/>
        </w:rPr>
        <w:t xml:space="preserve"> means the Chief Administrative Officer of the Department of Transportation.</w:t>
      </w:r>
      <w:r w:rsidRPr="00AB4C26">
        <w:rPr>
          <w:rFonts w:eastAsia="MS Mincho"/>
        </w:rP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Section 57</w:t>
      </w:r>
      <w:r>
        <w:rPr>
          <w:rFonts w:eastAsia="MS Mincho"/>
        </w:rPr>
        <w:noBreakHyphen/>
        <w:t>1</w:t>
      </w:r>
      <w:r>
        <w:rPr>
          <w:rFonts w:eastAsia="MS Mincho"/>
        </w:rPr>
        <w:noBreakHyphen/>
        <w:t>40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w:t>
      </w:r>
      <w:r>
        <w:t>Section 57</w:t>
      </w:r>
      <w:r>
        <w:noBreakHyphen/>
        <w:t>1</w:t>
      </w:r>
      <w:r>
        <w:noBreakHyphen/>
        <w:t>40.</w:t>
      </w:r>
      <w:r>
        <w:tab/>
        <w:t>(</w:t>
      </w:r>
      <w:r w:rsidRPr="00080355">
        <w:t>A)</w:t>
      </w:r>
      <w:r>
        <w:tab/>
      </w:r>
      <w:r w:rsidRPr="00080355">
        <w:t xml:space="preserve">It is unlawful for </w:t>
      </w:r>
      <w:r w:rsidRPr="00632E88">
        <w:rPr>
          <w:strike/>
        </w:rPr>
        <w:t>a member of the commission or</w:t>
      </w:r>
      <w:r w:rsidRPr="00632E88">
        <w:t xml:space="preserve"> </w:t>
      </w:r>
      <w:r w:rsidRPr="00080355">
        <w:t xml:space="preserve">an engineer, agent, or other employee, acting for or on behalf of the department </w:t>
      </w:r>
      <w:r w:rsidRPr="00E311E1">
        <w:rPr>
          <w:strike/>
        </w:rPr>
        <w:t>or commission</w:t>
      </w:r>
      <w:r w:rsidRPr="00080355">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(4)</w:t>
      </w:r>
      <w:r>
        <w:tab/>
      </w:r>
      <w:r w:rsidRPr="00080355">
        <w:t xml:space="preserve">employment;  or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(B)</w:t>
      </w:r>
      <w:r>
        <w:tab/>
      </w:r>
      <w:r w:rsidRPr="00080355">
        <w:t xml:space="preserve">It is unlawful for a person to give or offer to give, promise, or cause or procure to be promised, offered, or given, either directly or indirectly, to </w:t>
      </w:r>
      <w:r w:rsidRPr="00632E88">
        <w:rPr>
          <w:strike/>
        </w:rPr>
        <w:t>a member of the commission or</w:t>
      </w:r>
      <w:r w:rsidRPr="00080355">
        <w:t xml:space="preserve"> an engineer, agent, or other employee acting for or on behalf of the </w:t>
      </w:r>
      <w:r w:rsidRPr="00E311E1">
        <w:rPr>
          <w:strike/>
        </w:rPr>
        <w:t>commission or</w:t>
      </w:r>
      <w:r w:rsidRPr="00080355">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80355">
        <w:t>(1)</w:t>
      </w:r>
      <w:r>
        <w:tab/>
      </w:r>
      <w:r w:rsidRPr="00080355">
        <w:t xml:space="preserve">money;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80355">
        <w:t xml:space="preserve">employment;  or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(C)</w:t>
      </w:r>
      <w:r>
        <w:tab/>
        <w:t>T</w:t>
      </w:r>
      <w:r>
        <w:rPr>
          <w:rFonts w:eastAsia="MS Mincho"/>
        </w:rPr>
        <w:t xml:space="preserve">he </w:t>
      </w:r>
      <w:r w:rsidRPr="00AB4C26">
        <w:rPr>
          <w:rFonts w:eastAsia="MS Mincho"/>
          <w:strike/>
        </w:rPr>
        <w:t>members and employees of the commission and</w:t>
      </w:r>
      <w:r>
        <w:rPr>
          <w:rFonts w:eastAsia="MS Mincho"/>
        </w:rPr>
        <w:t xml:space="preserve"> employees of the department are subject to the provisions of Chapter 13, Title 8, the State Ethics Act, and the provisions of Chapter 78, Title 15, the South Carolina Tort Claims Act.”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57</w:t>
      </w:r>
      <w:r>
        <w:rPr>
          <w:rFonts w:eastAsia="MS Mincho"/>
        </w:rPr>
        <w:noBreakHyphen/>
        <w:t>1</w:t>
      </w:r>
      <w:r>
        <w:rPr>
          <w:rFonts w:eastAsia="MS Mincho"/>
        </w:rPr>
        <w:noBreakHyphen/>
        <w:t>410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410.</w:t>
      </w:r>
      <w:r>
        <w:rPr>
          <w:rFonts w:eastAsia="MS Mincho"/>
        </w:rPr>
        <w:tab/>
        <w:t>The Governor shall appoint</w:t>
      </w:r>
      <w:r w:rsidRPr="00D57EC1">
        <w:rPr>
          <w:rFonts w:eastAsia="MS Mincho"/>
        </w:rPr>
        <w:t>, with the advice and consent of the Senate,</w:t>
      </w:r>
      <w:r>
        <w:rPr>
          <w:rFonts w:eastAsia="MS Mincho"/>
        </w:rPr>
        <w:t xml:space="preserve"> a Secretary of Transportation who shall serve at </w:t>
      </w:r>
      <w:r w:rsidRPr="00EE5B5A">
        <w:rPr>
          <w:rFonts w:eastAsia="MS Mincho"/>
          <w:strike/>
        </w:rPr>
        <w:t>the</w:t>
      </w:r>
      <w:r>
        <w:rPr>
          <w:rFonts w:eastAsia="MS Mincho"/>
        </w:rPr>
        <w:t xml:space="preserve"> </w:t>
      </w:r>
      <w:r w:rsidRPr="00EE5B5A">
        <w:rPr>
          <w:rFonts w:eastAsia="MS Mincho"/>
          <w:u w:val="single"/>
        </w:rPr>
        <w:t>his</w:t>
      </w:r>
      <w:r>
        <w:rPr>
          <w:rFonts w:eastAsia="MS Mincho"/>
        </w:rPr>
        <w:t xml:space="preserve"> pleasure </w:t>
      </w:r>
      <w:r w:rsidRPr="00544CD0">
        <w:rPr>
          <w:rFonts w:eastAsia="MS Mincho"/>
          <w:strike/>
        </w:rPr>
        <w:t>o</w:t>
      </w:r>
      <w:r w:rsidRPr="00EE5B5A">
        <w:rPr>
          <w:rFonts w:eastAsia="MS Mincho"/>
          <w:strike/>
        </w:rPr>
        <w:t>f the Governor</w:t>
      </w:r>
      <w:r>
        <w:rPr>
          <w:rFonts w:eastAsia="MS Mincho"/>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Pr>
          <w:rFonts w:eastAsia="MS Mincho"/>
        </w:rPr>
        <w:noBreakHyphen/>
        <w:t>11</w:t>
      </w:r>
      <w:r>
        <w:rPr>
          <w:rFonts w:eastAsia="MS Mincho"/>
        </w:rPr>
        <w:noBreakHyphen/>
        <w:t>160 and for which funds have been authorized in the general appropriations act.”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Section 57</w:t>
      </w:r>
      <w:r>
        <w:rPr>
          <w:rFonts w:eastAsia="MS Mincho"/>
        </w:rPr>
        <w:noBreakHyphen/>
        <w:t>1</w:t>
      </w:r>
      <w:r>
        <w:rPr>
          <w:rFonts w:eastAsia="MS Mincho"/>
        </w:rPr>
        <w:noBreakHyphen/>
        <w:t>430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430.</w:t>
      </w:r>
      <w:r>
        <w:rPr>
          <w:rFonts w:eastAsia="MS Mincho"/>
        </w:rPr>
        <w:tab/>
        <w:t>(A)</w:t>
      </w:r>
      <w:r>
        <w:rPr>
          <w:rFonts w:eastAsia="MS Mincho"/>
        </w:rPr>
        <w:tab/>
        <w:t xml:space="preserve">The secretary is charged with the affirmative duty to carry out the policies of the </w:t>
      </w:r>
      <w:r w:rsidRPr="00DD14EB">
        <w:rPr>
          <w:rFonts w:eastAsia="MS Mincho"/>
          <w:strike/>
        </w:rPr>
        <w:t>commission</w:t>
      </w:r>
      <w:r>
        <w:rPr>
          <w:rFonts w:eastAsia="MS Mincho"/>
        </w:rPr>
        <w:t xml:space="preserve"> </w:t>
      </w:r>
      <w:r w:rsidRPr="00DD14EB">
        <w:rPr>
          <w:rFonts w:eastAsia="MS Mincho"/>
          <w:u w:val="single"/>
        </w:rPr>
        <w:t>department</w:t>
      </w:r>
      <w:r>
        <w:rPr>
          <w:rFonts w:eastAsia="MS Mincho"/>
        </w:rPr>
        <w:t xml:space="preserve">, </w:t>
      </w:r>
      <w:r w:rsidRPr="00E05BF1">
        <w:rPr>
          <w:rFonts w:eastAsia="MS Mincho"/>
          <w:u w:val="single"/>
        </w:rPr>
        <w:t>and</w:t>
      </w:r>
      <w:r>
        <w:rPr>
          <w:rFonts w:eastAsia="MS Mincho"/>
        </w:rPr>
        <w:t xml:space="preserve"> to administer the day</w:t>
      </w:r>
      <w:r>
        <w:rPr>
          <w:rFonts w:eastAsia="MS Mincho"/>
        </w:rPr>
        <w:noBreakHyphen/>
        <w:t>to</w:t>
      </w:r>
      <w:r>
        <w:rPr>
          <w:rFonts w:eastAsia="MS Mincho"/>
        </w:rPr>
        <w:noBreakHyphen/>
        <w:t>day affairs of the department</w:t>
      </w:r>
      <w:r w:rsidRPr="002C077E">
        <w:rPr>
          <w:rFonts w:eastAsia="MS Mincho"/>
        </w:rPr>
        <w:t>, to direct the implementation of the Statewide Transportation Improvement Program and the Statewide Mass Transit Plan, and to ensure the timely completion of all projects undertaken by the department, and routine operation and maintenance requests, and emergency repairs.</w:t>
      </w:r>
      <w:r>
        <w:rPr>
          <w:rFonts w:eastAsia="MS Mincho"/>
        </w:rPr>
        <w:t xml:space="preserve">  He must represent the department in its dealings with other state agencies, local governments, special districts, and the federal government.  </w:t>
      </w:r>
      <w:r w:rsidRPr="002C077E">
        <w:rPr>
          <w:rFonts w:eastAsia="MS Mincho"/>
        </w:rPr>
        <w:t xml:space="preserve">The secretary must prepare an annual budget for the department </w:t>
      </w:r>
      <w:r w:rsidRPr="00DD14EB">
        <w:rPr>
          <w:rFonts w:eastAsia="MS Mincho"/>
          <w:strike/>
        </w:rPr>
        <w:t xml:space="preserve">that </w:t>
      </w:r>
      <w:r w:rsidRPr="00DD14EB">
        <w:rPr>
          <w:rFonts w:eastAsia="MS Mincho"/>
          <w:strike/>
        </w:rPr>
        <w:lastRenderedPageBreak/>
        <w:t>must be approved by the commission before becoming effective</w:t>
      </w:r>
      <w:r w:rsidRPr="00284270">
        <w:rPr>
          <w:rFonts w:eastAsia="MS Mincho"/>
        </w:rPr>
        <w:t xml:space="preserve"> </w:t>
      </w:r>
      <w:r w:rsidRPr="00284270">
        <w:rPr>
          <w:rFonts w:eastAsia="MS Mincho"/>
          <w:u w:val="single"/>
        </w:rPr>
        <w:t>and</w:t>
      </w:r>
      <w:r>
        <w:rPr>
          <w:rFonts w:eastAsia="MS Mincho"/>
          <w:u w:val="single"/>
        </w:rPr>
        <w:t xml:space="preserve"> submit annually to the General Assembly an itemized project list to be funded for the fiscal year in which the General Assembly would enact in its annual general appropriations act</w:t>
      </w:r>
      <w:r w:rsidRPr="002C077E">
        <w:rPr>
          <w:rFonts w:eastAsia="MS Mincho"/>
        </w:rP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9.</w:t>
      </w:r>
      <w:r>
        <w:rPr>
          <w:rFonts w:eastAsia="MS Mincho"/>
        </w:rPr>
        <w:tab/>
        <w:t>Section 57</w:t>
      </w:r>
      <w:r>
        <w:rPr>
          <w:rFonts w:eastAsia="MS Mincho"/>
        </w:rPr>
        <w:noBreakHyphen/>
        <w:t>1</w:t>
      </w:r>
      <w:r>
        <w:rPr>
          <w:rFonts w:eastAsia="MS Mincho"/>
        </w:rPr>
        <w:noBreakHyphen/>
        <w:t>490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490.</w:t>
      </w:r>
      <w:r>
        <w:rPr>
          <w:rFonts w:eastAsia="MS Mincho"/>
        </w:rPr>
        <w:tab/>
        <w:t>(A)</w:t>
      </w:r>
      <w:r>
        <w:rPr>
          <w:rFonts w:eastAsia="MS Mincho"/>
        </w:rPr>
        <w:tab/>
        <w:t xml:space="preserve">The department </w:t>
      </w:r>
      <w:r w:rsidRPr="00544CD0">
        <w:rPr>
          <w:rFonts w:eastAsia="MS Mincho"/>
          <w:strike/>
        </w:rPr>
        <w:t>shall</w:t>
      </w:r>
      <w:r>
        <w:rPr>
          <w:rFonts w:eastAsia="MS Mincho"/>
        </w:rPr>
        <w:t xml:space="preserve"> </w:t>
      </w:r>
      <w:r w:rsidRPr="00544CD0">
        <w:rPr>
          <w:rFonts w:eastAsia="MS Mincho"/>
          <w:u w:val="single"/>
        </w:rPr>
        <w:t>must</w:t>
      </w:r>
      <w:r>
        <w:rPr>
          <w:rFonts w:eastAsia="MS Mincho"/>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9E3040" w:rsidRPr="00DD14EB"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(B)</w:t>
      </w:r>
      <w:r>
        <w:rPr>
          <w:rFonts w:eastAsia="MS Mincho"/>
        </w:rPr>
        <w:tab/>
      </w:r>
      <w:r w:rsidRPr="002C077E">
        <w:rPr>
          <w:rFonts w:eastAsia="MS Mincho"/>
        </w:rPr>
        <w:t>The Materials Management Office of the State Budget and Control Board annually must audit the department</w:t>
      </w:r>
      <w:r w:rsidRPr="009E3040">
        <w:rPr>
          <w:rFonts w:eastAsia="MS Mincho"/>
        </w:rPr>
        <w:t>’</w:t>
      </w:r>
      <w:r w:rsidRPr="002C077E">
        <w:rPr>
          <w:rFonts w:eastAsia="MS Mincho"/>
        </w:rPr>
        <w:t>s internal procurement operation to ensure that the department has acted properly with regard to the department</w:t>
      </w:r>
      <w:r w:rsidRPr="009E3040">
        <w:rPr>
          <w:rFonts w:eastAsia="MS Mincho"/>
        </w:rPr>
        <w:t>’</w:t>
      </w:r>
      <w:r w:rsidRPr="002C077E">
        <w:rPr>
          <w:rFonts w:eastAsia="MS Mincho"/>
        </w:rPr>
        <w:t>s exemptions contained in Section 11</w:t>
      </w:r>
      <w:r>
        <w:rPr>
          <w:rFonts w:eastAsia="MS Mincho"/>
        </w:rPr>
        <w:noBreakHyphen/>
      </w:r>
      <w:r w:rsidRPr="002C077E">
        <w:rPr>
          <w:rFonts w:eastAsia="MS Mincho"/>
        </w:rPr>
        <w:t>35</w:t>
      </w:r>
      <w:r>
        <w:rPr>
          <w:rFonts w:eastAsia="MS Mincho"/>
        </w:rPr>
        <w:noBreakHyphen/>
      </w:r>
      <w:r w:rsidRPr="002C077E">
        <w:rPr>
          <w:rFonts w:eastAsia="MS Mincho"/>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2C077E">
        <w:rPr>
          <w:rFonts w:eastAsia="MS Mincho"/>
          <w:strike/>
        </w:rPr>
        <w:t>the Department of Transportation Commission,</w:t>
      </w:r>
      <w:r w:rsidRPr="002C077E">
        <w:rPr>
          <w:rFonts w:eastAsia="MS Mincho"/>
        </w:rPr>
        <w:t xml:space="preserve"> the Department of the Transportation</w:t>
      </w:r>
      <w:r w:rsidRPr="009E3040">
        <w:rPr>
          <w:rFonts w:eastAsia="MS Mincho"/>
        </w:rPr>
        <w:t>’</w:t>
      </w:r>
      <w:r w:rsidRPr="002C077E">
        <w:rPr>
          <w:rFonts w:eastAsia="MS Mincho"/>
        </w:rPr>
        <w:t>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544CD0">
        <w:rPr>
          <w:rFonts w:eastAsia="MS Mincho"/>
          <w:strike/>
        </w:rPr>
        <w:t>(C)</w:t>
      </w:r>
      <w:r>
        <w:rPr>
          <w:rFonts w:eastAsia="MS Mincho"/>
        </w:rPr>
        <w:tab/>
        <w:t xml:space="preserve">The Legislative Audit Council shall </w:t>
      </w:r>
      <w:r w:rsidRPr="002C077E">
        <w:rPr>
          <w:rFonts w:eastAsia="MS Mincho"/>
        </w:rPr>
        <w:t>contract for an independent performance and compliance audit of the department</w:t>
      </w:r>
      <w:r w:rsidRPr="009E3040">
        <w:rPr>
          <w:rFonts w:eastAsia="MS Mincho"/>
        </w:rPr>
        <w:t>’</w:t>
      </w:r>
      <w:r w:rsidRPr="002C077E">
        <w:rPr>
          <w:rFonts w:eastAsia="MS Mincho"/>
        </w:rPr>
        <w:t>s finance and administration division, mass transit division, and construction engineering and planning division.  This audit must be completed by January 15, 2010.  The Legislative Audit Council may contract for follow</w:t>
      </w:r>
      <w:r>
        <w:rPr>
          <w:rFonts w:eastAsia="MS Mincho"/>
        </w:rPr>
        <w:noBreakHyphen/>
      </w:r>
      <w:r w:rsidRPr="002C077E">
        <w:rPr>
          <w:rFonts w:eastAsia="MS Mincho"/>
        </w:rPr>
        <w:t>up audits or conduct follow</w:t>
      </w:r>
      <w:r>
        <w:rPr>
          <w:rFonts w:eastAsia="MS Mincho"/>
        </w:rPr>
        <w:noBreakHyphen/>
      </w:r>
      <w:r w:rsidRPr="002C077E">
        <w:rPr>
          <w:rFonts w:eastAsia="MS Mincho"/>
        </w:rPr>
        <w:t>up audits as needed based upon the audit</w:t>
      </w:r>
      <w:r w:rsidRPr="009E3040">
        <w:rPr>
          <w:rFonts w:eastAsia="MS Mincho"/>
        </w:rPr>
        <w:t>’</w:t>
      </w:r>
      <w:r w:rsidRPr="002C077E">
        <w:rPr>
          <w:rFonts w:eastAsia="MS Mincho"/>
        </w:rPr>
        <w:t>s initial findings</w:t>
      </w:r>
      <w:r>
        <w:rPr>
          <w:rFonts w:eastAsia="MS Mincho"/>
        </w:rPr>
        <w:t xml:space="preserve">. </w:t>
      </w:r>
      <w:r w:rsidRPr="002C077E">
        <w:rPr>
          <w:rFonts w:eastAsia="MS Mincho"/>
        </w:rPr>
        <w:t xml:space="preserve"> </w:t>
      </w:r>
      <w:r>
        <w:rPr>
          <w:rFonts w:eastAsia="MS Mincho"/>
        </w:rPr>
        <w:lastRenderedPageBreak/>
        <w:t xml:space="preserve">The costs of these audits, including related administrative and management expenses of the Legislative Audit Council, are an operating expense of the department.  The department shall pay directly to the Legislative Audit Council the cost of the audits.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DD14EB">
        <w:rPr>
          <w:rFonts w:eastAsia="MS Mincho"/>
          <w:strike/>
        </w:rPr>
        <w:t>(D)</w:t>
      </w:r>
      <w:r w:rsidRPr="00544CD0">
        <w:rPr>
          <w:rFonts w:eastAsia="MS Mincho"/>
          <w:u w:val="single"/>
        </w:rPr>
        <w:t>(C)</w:t>
      </w:r>
      <w:r>
        <w:rPr>
          <w:rFonts w:eastAsia="MS Mincho"/>
        </w:rPr>
        <w:tab/>
        <w:t xml:space="preserve">Copies of every audit conducted pursuant to this section must be made available to </w:t>
      </w:r>
      <w:r w:rsidRPr="00DD14EB">
        <w:rPr>
          <w:rFonts w:eastAsia="MS Mincho"/>
          <w:strike/>
        </w:rPr>
        <w:t>the Department of Transportation Commission,</w:t>
      </w:r>
      <w:r w:rsidRPr="002C077E">
        <w:rPr>
          <w:rFonts w:eastAsia="MS Mincho"/>
        </w:rPr>
        <w:t xml:space="preserve"> the Department of Transportation chief internal auditor,</w:t>
      </w:r>
      <w:r>
        <w:rPr>
          <w:rFonts w:eastAsia="MS Mincho"/>
        </w:rPr>
        <w:t xml:space="preserve"> the Governor, the Chairmen of the Senate Finance and Transportation Committees, and the Chairmen of the House of Representatives Ways and Means and Education and Public Works Committees.”</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57</w:t>
      </w:r>
      <w:r>
        <w:noBreakHyphen/>
        <w:t>3</w:t>
      </w:r>
      <w:r>
        <w:noBreakHyphen/>
        <w:t>20(1) of the 1976 Code as last amended by Act 206 of 2010,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040" w:rsidRPr="00EB58C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B58CE">
        <w:t>(1)</w:t>
      </w:r>
      <w:r>
        <w:tab/>
      </w:r>
      <w:r w:rsidRPr="00EB58CE">
        <w:t xml:space="preserve">division deputy director for finance and administration: </w:t>
      </w:r>
    </w:p>
    <w:p w:rsidR="009E3040" w:rsidRPr="00EB58C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(a)</w:t>
      </w:r>
      <w:r>
        <w:tab/>
      </w:r>
      <w:r w:rsidRPr="00EB58CE">
        <w:t xml:space="preserve">financial planning and management; </w:t>
      </w:r>
    </w:p>
    <w:p w:rsidR="009E3040" w:rsidRPr="00EB58C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(b)</w:t>
      </w:r>
      <w:r>
        <w:tab/>
      </w:r>
      <w:r w:rsidRPr="00EB58CE">
        <w:t xml:space="preserve">accounting systems necessary to comply with all federal and/or state laws and/or regulations as well as all policies established by the Comptroller General; and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EB58CE">
        <w:t>(c)</w:t>
      </w:r>
      <w:r>
        <w:tab/>
      </w:r>
      <w:r w:rsidRPr="00EB58CE">
        <w:t xml:space="preserve">administrative functions, including </w:t>
      </w:r>
      <w:r w:rsidRPr="00E311E1">
        <w:rPr>
          <w:strike/>
        </w:rPr>
        <w:t>recording proceedings of the commission and</w:t>
      </w:r>
      <w:r w:rsidRPr="00EB58CE">
        <w:t xml:space="preserve"> developing policy and procedures to ensure compliance with these policies and procedures;</w:t>
      </w:r>
      <w: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57</w:t>
      </w:r>
      <w:r>
        <w:noBreakHyphen/>
        <w:t>3</w:t>
      </w:r>
      <w:r>
        <w:noBreakHyphen/>
        <w:t>50 of the 1976 Code is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50.</w:t>
      </w:r>
      <w:r>
        <w:tab/>
        <w:t xml:space="preserve">The </w:t>
      </w:r>
      <w:r>
        <w:rPr>
          <w:strike/>
        </w:rPr>
        <w:t>commission</w:t>
      </w:r>
      <w:r>
        <w:t xml:space="preserve"> </w:t>
      </w:r>
      <w:r>
        <w:rPr>
          <w:u w:val="single"/>
        </w:rPr>
        <w:t>department</w:t>
      </w:r>
      <w:r>
        <w:t xml:space="preserve"> may establish such highway districts as in its opinion </w:t>
      </w:r>
      <w:r>
        <w:rPr>
          <w:strike/>
        </w:rPr>
        <w:t>shall be</w:t>
      </w:r>
      <w:r>
        <w:t xml:space="preserve"> </w:t>
      </w:r>
      <w:r>
        <w:rPr>
          <w:u w:val="single"/>
        </w:rPr>
        <w:t>are</w:t>
      </w:r>
      <w:r>
        <w:t xml:space="preserve"> necessary for the proper and efficient performance of its duties.  The </w:t>
      </w:r>
      <w:r>
        <w:rPr>
          <w:strike/>
        </w:rPr>
        <w:t>commission</w:t>
      </w:r>
      <w:r>
        <w:t xml:space="preserve"> </w:t>
      </w:r>
      <w:r>
        <w:rPr>
          <w:u w:val="single"/>
        </w:rPr>
        <w:t>department</w:t>
      </w:r>
      <w:r>
        <w:t xml:space="preserve">, every ten years, must review the number of highway districts and the territory embraced within the districts and make </w:t>
      </w:r>
      <w:r>
        <w:rPr>
          <w:strike/>
        </w:rPr>
        <w:t>such</w:t>
      </w:r>
      <w:r>
        <w:t xml:space="preserve"> changes </w:t>
      </w:r>
      <w:r>
        <w:rPr>
          <w:strike/>
        </w:rPr>
        <w:t>as</w:t>
      </w:r>
      <w:r>
        <w:t xml:space="preserve"> </w:t>
      </w:r>
      <w:r>
        <w:rPr>
          <w:u w:val="single"/>
        </w:rPr>
        <w:t>that</w:t>
      </w:r>
      <w:r>
        <w:t xml:space="preserve"> may be necessary for the proper and efficient operation of the districts.”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12.</w:t>
      </w:r>
      <w:r>
        <w:rPr>
          <w:rFonts w:eastAsia="MS Mincho"/>
        </w:rPr>
        <w:tab/>
        <w:t>Section 57</w:t>
      </w:r>
      <w:r>
        <w:rPr>
          <w:rFonts w:eastAsia="MS Mincho"/>
        </w:rPr>
        <w:noBreakHyphen/>
        <w:t>1</w:t>
      </w:r>
      <w:r>
        <w:rPr>
          <w:rFonts w:eastAsia="MS Mincho"/>
        </w:rPr>
        <w:noBreakHyphen/>
        <w:t>500 of the 1976 Code, as added by Act 114 of 2007, is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500.</w:t>
      </w:r>
      <w:r>
        <w:rPr>
          <w:rFonts w:eastAsia="MS Mincho"/>
        </w:rPr>
        <w:tab/>
      </w:r>
      <w:r w:rsidRPr="00080355">
        <w:t xml:space="preserve">The secretary must provide for a workshop of at least two biennial contact hours concerning ethics and the Administrative Procedures Act for </w:t>
      </w:r>
      <w:r w:rsidRPr="004163CC">
        <w:rPr>
          <w:strike/>
        </w:rPr>
        <w:t>the commissioners,</w:t>
      </w:r>
      <w:r w:rsidRPr="00080355">
        <w:t xml:space="preserve"> the secretary, the chief internal auditor, and senior management </w:t>
      </w:r>
      <w:r w:rsidRPr="00080355">
        <w:lastRenderedPageBreak/>
        <w:t>employees of the Department of Transportation; and a biennial ethics workshop of at least two contact hours for all other department employees.</w:t>
      </w:r>
      <w: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13.</w:t>
      </w:r>
      <w:r>
        <w:rPr>
          <w:rFonts w:eastAsia="MS Mincho"/>
        </w:rPr>
        <w:tab/>
        <w:t>Article 3, Chapter 1, Title 57, Section 57</w:t>
      </w:r>
      <w:r>
        <w:rPr>
          <w:rFonts w:eastAsia="MS Mincho"/>
        </w:rPr>
        <w:noBreakHyphen/>
        <w:t>1</w:t>
      </w:r>
      <w:r>
        <w:rPr>
          <w:rFonts w:eastAsia="MS Mincho"/>
        </w:rPr>
        <w:noBreakHyphen/>
        <w:t>460, Section 57</w:t>
      </w:r>
      <w:r>
        <w:rPr>
          <w:rFonts w:eastAsia="MS Mincho"/>
        </w:rPr>
        <w:noBreakHyphen/>
        <w:t>1</w:t>
      </w:r>
      <w:r>
        <w:rPr>
          <w:rFonts w:eastAsia="MS Mincho"/>
        </w:rPr>
        <w:noBreakHyphen/>
        <w:t>470, Article 7, Chapter 1, Title 57 and Sections 6, 7, and 8 of Act 114 of 2007 are repealed.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14.</w:t>
      </w:r>
      <w:r>
        <w:rPr>
          <w:rFonts w:eastAsia="MS Mincho"/>
        </w:rPr>
        <w:tab/>
        <w:t>This act takes effect upon approval by the Governor.</w:t>
      </w:r>
    </w:p>
    <w:p w:rsidR="003F4461" w:rsidRDefault="009E3040" w:rsidP="00E0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4461" w:rsidRDefault="003F4461" w:rsidP="002D3282">
      <w:pPr>
        <w:suppressAutoHyphens/>
      </w:pPr>
    </w:p>
    <w:sectPr w:rsidR="003F4461" w:rsidSect="006F72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C0C" w:rsidRDefault="00EA6C0C" w:rsidP="009F0C77">
      <w:r>
        <w:separator/>
      </w:r>
    </w:p>
  </w:endnote>
  <w:endnote w:type="continuationSeparator" w:id="0">
    <w:p w:rsidR="00EA6C0C" w:rsidRDefault="00EA6C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808640-6E48-4743-A8E6-BEF5CCA3C840}"/>
    <w:embedBold r:id="rId2" w:fontKey="{9F0D488C-B2BA-4A42-BED0-FE6965C425F0}"/>
  </w:font>
  <w:font w:name="Calibri">
    <w:panose1 w:val="020F0502020204030204"/>
    <w:charset w:val="00"/>
    <w:family w:val="swiss"/>
    <w:pitch w:val="variable"/>
    <w:sig w:usb0="A00002EF" w:usb1="4000207B" w:usb2="00000000" w:usb3="00000000" w:csb0="0000009F" w:csb1="00000000"/>
    <w:embedRegular r:id="rId3" w:fontKey="{602DB0E5-7E00-4BB4-8644-096E6999E3A2}"/>
  </w:font>
  <w:font w:name="Tahoma">
    <w:panose1 w:val="020B0604030504040204"/>
    <w:charset w:val="00"/>
    <w:family w:val="swiss"/>
    <w:pitch w:val="variable"/>
    <w:sig w:usb0="61002A87" w:usb1="80000000" w:usb2="00000008" w:usb3="00000000" w:csb0="000101FF" w:csb1="00000000"/>
    <w:embedRegular r:id="rId4" w:fontKey="{FC4E1C4C-0676-48D7-BD89-C9483BAEC14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5" w:fontKey="{CB6188DF-9368-4DD9-8D52-491AF72673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C0C" w:rsidRPr="003F4461" w:rsidRDefault="003F4461" w:rsidP="003F4461">
    <w:pPr>
      <w:pStyle w:val="Footer"/>
      <w:tabs>
        <w:tab w:val="clear" w:pos="4680"/>
        <w:tab w:val="clear" w:pos="9360"/>
        <w:tab w:val="center" w:pos="2995"/>
      </w:tabs>
      <w:spacing w:before="120"/>
    </w:pPr>
    <w:r>
      <w:t>[4625</w:t>
    </w:r>
    <w:r w:rsidR="006F72AB">
      <w:t>-</w:t>
    </w:r>
    <w:fldSimple w:instr=" PAGE  \* MERGEFORMAT ">
      <w:r w:rsidR="002D3282">
        <w:rPr>
          <w:noProof/>
        </w:rPr>
        <w:t>9</w:t>
      </w:r>
    </w:fldSimple>
    <w:r w:rsidR="006F72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2AB" w:rsidRPr="003F4461" w:rsidRDefault="006F72AB" w:rsidP="003F4461">
    <w:pPr>
      <w:pStyle w:val="Footer"/>
      <w:tabs>
        <w:tab w:val="clear" w:pos="4680"/>
        <w:tab w:val="clear" w:pos="9360"/>
        <w:tab w:val="center" w:pos="2995"/>
      </w:tabs>
      <w:spacing w:before="120"/>
    </w:pPr>
    <w:r>
      <w:t>[4625]</w:t>
    </w:r>
    <w:r>
      <w:tab/>
    </w:r>
    <w:fldSimple w:instr=" PAGE  \* MERGEFORMAT ">
      <w:r w:rsidR="002D32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C0C" w:rsidRDefault="00EA6C0C" w:rsidP="009F0C77">
      <w:r>
        <w:separator/>
      </w:r>
    </w:p>
  </w:footnote>
  <w:footnote w:type="continuationSeparator" w:id="0">
    <w:p w:rsidR="00EA6C0C" w:rsidRDefault="00EA6C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8CM12"/>
    <w:docVar w:name="CoverBillType" w:val="b"/>
    <w:docVar w:name="docpath" w:val="L:\Council\bills\SWB\5068CM12.DOCX"/>
    <w:docVar w:name="dvBillNumber" w:val="4625"/>
    <w:docVar w:name="dvBillNumberPrefix" w:val="H. "/>
    <w:docVar w:name="dvOriginalBody" w:val="House"/>
    <w:docVar w:name="dvSteno" w:val="SWB"/>
    <w:docVar w:name="NameofBody" w:val="h"/>
    <w:docVar w:name="vgroup2" w:val="Council"/>
  </w:docVars>
  <w:rsids>
    <w:rsidRoot w:val="00754D78"/>
    <w:rsid w:val="00011869"/>
    <w:rsid w:val="000E1785"/>
    <w:rsid w:val="000F40FA"/>
    <w:rsid w:val="0010776B"/>
    <w:rsid w:val="00133E66"/>
    <w:rsid w:val="001435A3"/>
    <w:rsid w:val="001D08F2"/>
    <w:rsid w:val="001D525B"/>
    <w:rsid w:val="001D6AFF"/>
    <w:rsid w:val="001D7F4F"/>
    <w:rsid w:val="002321B6"/>
    <w:rsid w:val="00250967"/>
    <w:rsid w:val="002543C8"/>
    <w:rsid w:val="00267F12"/>
    <w:rsid w:val="00284AAE"/>
    <w:rsid w:val="002D3282"/>
    <w:rsid w:val="002E5912"/>
    <w:rsid w:val="00325348"/>
    <w:rsid w:val="0032732C"/>
    <w:rsid w:val="00336AD0"/>
    <w:rsid w:val="0037079A"/>
    <w:rsid w:val="003A66E5"/>
    <w:rsid w:val="003D01E8"/>
    <w:rsid w:val="003E5288"/>
    <w:rsid w:val="003F4461"/>
    <w:rsid w:val="003F6D79"/>
    <w:rsid w:val="00407C8C"/>
    <w:rsid w:val="0041760A"/>
    <w:rsid w:val="00417C01"/>
    <w:rsid w:val="00473233"/>
    <w:rsid w:val="004809EE"/>
    <w:rsid w:val="004E7D54"/>
    <w:rsid w:val="005273C6"/>
    <w:rsid w:val="00530A69"/>
    <w:rsid w:val="00545593"/>
    <w:rsid w:val="00577C6C"/>
    <w:rsid w:val="005C2FE2"/>
    <w:rsid w:val="005E2BC9"/>
    <w:rsid w:val="00605102"/>
    <w:rsid w:val="006215AA"/>
    <w:rsid w:val="006913C9"/>
    <w:rsid w:val="0069470D"/>
    <w:rsid w:val="006A7F65"/>
    <w:rsid w:val="006F72AB"/>
    <w:rsid w:val="00734F00"/>
    <w:rsid w:val="00754D78"/>
    <w:rsid w:val="007A70AE"/>
    <w:rsid w:val="008362E8"/>
    <w:rsid w:val="00896226"/>
    <w:rsid w:val="008A1768"/>
    <w:rsid w:val="008F4429"/>
    <w:rsid w:val="0094021A"/>
    <w:rsid w:val="009C2807"/>
    <w:rsid w:val="009C6A0B"/>
    <w:rsid w:val="009E3040"/>
    <w:rsid w:val="009F0C77"/>
    <w:rsid w:val="009F4DD1"/>
    <w:rsid w:val="00A41684"/>
    <w:rsid w:val="00A64E80"/>
    <w:rsid w:val="00A72BCD"/>
    <w:rsid w:val="00A741D9"/>
    <w:rsid w:val="00A833AB"/>
    <w:rsid w:val="00A9741D"/>
    <w:rsid w:val="00AB4C8C"/>
    <w:rsid w:val="00AD4B17"/>
    <w:rsid w:val="00B412D4"/>
    <w:rsid w:val="00BE3C22"/>
    <w:rsid w:val="00C0345E"/>
    <w:rsid w:val="00C23F70"/>
    <w:rsid w:val="00C3483A"/>
    <w:rsid w:val="00C74E9D"/>
    <w:rsid w:val="00C82FD3"/>
    <w:rsid w:val="00C92819"/>
    <w:rsid w:val="00CC6B7B"/>
    <w:rsid w:val="00CD2089"/>
    <w:rsid w:val="00D014B0"/>
    <w:rsid w:val="00D268B8"/>
    <w:rsid w:val="00D73A67"/>
    <w:rsid w:val="00D970A9"/>
    <w:rsid w:val="00DF3845"/>
    <w:rsid w:val="00E06292"/>
    <w:rsid w:val="00E41911"/>
    <w:rsid w:val="00E92EEF"/>
    <w:rsid w:val="00EA6C0C"/>
    <w:rsid w:val="00EE03FA"/>
    <w:rsid w:val="00F24442"/>
    <w:rsid w:val="00F44D3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7F12"/>
    <w:rPr>
      <w:rFonts w:ascii="Tahoma" w:hAnsi="Tahoma" w:cs="Tahoma"/>
      <w:sz w:val="16"/>
      <w:szCs w:val="16"/>
    </w:rPr>
  </w:style>
  <w:style w:type="character" w:customStyle="1" w:styleId="BalloonTextChar">
    <w:name w:val="Balloon Text Char"/>
    <w:basedOn w:val="DefaultParagraphFont"/>
    <w:link w:val="BalloonText"/>
    <w:uiPriority w:val="99"/>
    <w:semiHidden/>
    <w:rsid w:val="00267F1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D3459-BCD5-40F6-AA40-B68A1E244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5527</Words>
  <Characters>31506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2012-01-10T21:35:00Z</cp:lastPrinted>
  <dcterms:created xsi:type="dcterms:W3CDTF">2012-02-09T22:04:00Z</dcterms:created>
  <dcterms:modified xsi:type="dcterms:W3CDTF">2012-02-09T22:04:00Z</dcterms:modified>
</cp:coreProperties>
</file>