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DF" w:rsidRDefault="00CD24DF" w:rsidP="001D7F4F">
      <w:pPr>
        <w:pStyle w:val="BillDots"/>
      </w:pPr>
      <w:r>
        <w:rPr>
          <w:strike/>
        </w:rPr>
        <w:t>Indicates Matter Stricken</w:t>
      </w:r>
    </w:p>
    <w:p w:rsidR="00CD24DF" w:rsidRPr="00CD24DF" w:rsidRDefault="00CD24DF" w:rsidP="001D7F4F">
      <w:pPr>
        <w:pStyle w:val="BillDots"/>
      </w:pPr>
      <w:r>
        <w:rPr>
          <w:u w:val="single"/>
        </w:rPr>
        <w:t>Indicates New Matter</w:t>
      </w:r>
    </w:p>
    <w:p w:rsidR="00CD24DF" w:rsidRDefault="00CD24DF" w:rsidP="001D7F4F">
      <w:pPr>
        <w:pStyle w:val="BillDots"/>
      </w:pPr>
    </w:p>
    <w:p w:rsidR="0013178D" w:rsidRDefault="0013178D" w:rsidP="0013178D">
      <w:pPr>
        <w:pStyle w:val="BillDots"/>
      </w:pPr>
      <w:r>
        <w:t>COMMITTEE REPORT</w:t>
      </w:r>
    </w:p>
    <w:p w:rsidR="0013178D" w:rsidRDefault="0013178D" w:rsidP="0013178D">
      <w:pPr>
        <w:pStyle w:val="BillDots"/>
      </w:pPr>
      <w:r>
        <w:t>May 4, 2012</w:t>
      </w:r>
    </w:p>
    <w:p w:rsidR="0013178D" w:rsidRDefault="0013178D" w:rsidP="0013178D">
      <w:pPr>
        <w:pStyle w:val="BillDots"/>
      </w:pPr>
    </w:p>
    <w:p w:rsidR="0013178D" w:rsidRPr="0013178D" w:rsidRDefault="0013178D" w:rsidP="0013178D">
      <w:pPr>
        <w:pStyle w:val="BillDots"/>
        <w:tabs>
          <w:tab w:val="clear" w:pos="216"/>
          <w:tab w:val="clear" w:pos="432"/>
          <w:tab w:val="clear" w:pos="648"/>
          <w:tab w:val="clear" w:pos="864"/>
          <w:tab w:val="clear" w:pos="1080"/>
          <w:tab w:val="clear" w:pos="1296"/>
          <w:tab w:val="clear" w:pos="5904"/>
          <w:tab w:val="right" w:pos="5933"/>
        </w:tabs>
      </w:pPr>
      <w:r>
        <w:tab/>
      </w:r>
      <w:r>
        <w:rPr>
          <w:b/>
          <w:sz w:val="36"/>
        </w:rPr>
        <w:t>H. 4967</w:t>
      </w:r>
    </w:p>
    <w:p w:rsidR="0013178D" w:rsidRDefault="0013178D" w:rsidP="0013178D">
      <w:pPr>
        <w:pStyle w:val="BillDots"/>
      </w:pPr>
    </w:p>
    <w:p w:rsidR="0013178D" w:rsidRDefault="0013178D" w:rsidP="0013178D">
      <w:pPr>
        <w:pStyle w:val="BillDots"/>
        <w:jc w:val="center"/>
      </w:pPr>
      <w:r>
        <w:t xml:space="preserve">Introduced by </w:t>
      </w:r>
      <w:r w:rsidRPr="000971C1">
        <w:t>Ways and Means Committee</w:t>
      </w:r>
    </w:p>
    <w:p w:rsidR="0013178D" w:rsidRDefault="0013178D" w:rsidP="0013178D">
      <w:pPr>
        <w:pStyle w:val="BillDots"/>
      </w:pPr>
    </w:p>
    <w:p w:rsidR="0013178D" w:rsidRDefault="0013178D" w:rsidP="0013178D">
      <w:pPr>
        <w:pStyle w:val="BillDots"/>
      </w:pPr>
      <w:r>
        <w:t>S. Printed 5/4/12--S.</w:t>
      </w:r>
    </w:p>
    <w:p w:rsidR="0013178D" w:rsidRDefault="0013178D" w:rsidP="0013178D">
      <w:pPr>
        <w:pStyle w:val="BillDots"/>
      </w:pPr>
      <w:r>
        <w:t>Read the first time March 27, 2012.</w:t>
      </w:r>
    </w:p>
    <w:p w:rsidR="0013178D" w:rsidRPr="0013178D" w:rsidRDefault="0013178D" w:rsidP="0013178D">
      <w:pPr>
        <w:pStyle w:val="BillDots"/>
        <w:jc w:val="center"/>
      </w:pPr>
      <w:r>
        <w:rPr>
          <w:u w:val="single"/>
        </w:rPr>
        <w:t>            </w:t>
      </w:r>
    </w:p>
    <w:p w:rsidR="0013178D" w:rsidRDefault="0013178D" w:rsidP="0013178D">
      <w:pPr>
        <w:pStyle w:val="BillDots"/>
      </w:pPr>
    </w:p>
    <w:p w:rsidR="002D1148" w:rsidRPr="002D1148" w:rsidRDefault="002D1148" w:rsidP="002D1148">
      <w:pPr>
        <w:pStyle w:val="BillDots"/>
        <w:jc w:val="center"/>
      </w:pPr>
      <w:r>
        <w:rPr>
          <w:b/>
        </w:rPr>
        <w:t>THE COMMITTEE ON FINANCE</w:t>
      </w:r>
    </w:p>
    <w:p w:rsidR="002D1148" w:rsidRDefault="002D1148" w:rsidP="0013178D">
      <w:pPr>
        <w:pStyle w:val="BillDots"/>
      </w:pPr>
      <w:r>
        <w:tab/>
        <w:t>To whom was referred a Bill (H. 4967) to amend Section 9</w:t>
      </w:r>
      <w:r>
        <w:noBreakHyphen/>
        <w:t>1</w:t>
      </w:r>
      <w:r>
        <w:noBreakHyphen/>
        <w:t>10, as amended, Code of Laws of South Carolina, 1976, relating to definitions under the South Carolina Retirement System (SCRS), etc., respectfully</w:t>
      </w:r>
    </w:p>
    <w:p w:rsidR="002D1148" w:rsidRPr="002D1148" w:rsidRDefault="002D1148" w:rsidP="002D1148">
      <w:pPr>
        <w:pStyle w:val="BillDots"/>
        <w:jc w:val="center"/>
      </w:pPr>
      <w:r>
        <w:rPr>
          <w:b/>
        </w:rPr>
        <w:t>REPORT:</w:t>
      </w:r>
    </w:p>
    <w:p w:rsidR="002D1148" w:rsidRDefault="002D1148" w:rsidP="0013178D">
      <w:pPr>
        <w:pStyle w:val="BillDots"/>
      </w:pPr>
      <w:r>
        <w:tab/>
        <w:t>That they have duly and carefully considered the same and recommend that the same do pass with amendment:</w:t>
      </w:r>
    </w:p>
    <w:p w:rsidR="002D1148" w:rsidRDefault="002D1148" w:rsidP="0013178D">
      <w:pPr>
        <w:pStyle w:val="BillDots"/>
      </w:pP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61E7">
        <w:rPr>
          <w:snapToGrid w:val="0"/>
        </w:rPr>
        <w:tab/>
        <w:t>Amend the bill, as and if amended, by striking all after the enacting words and inserting: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261E7">
        <w:rPr>
          <w:snapToGrid w:val="0"/>
        </w:rPr>
        <w:t>/  SECTION</w:t>
      </w:r>
      <w:r w:rsidRPr="009261E7">
        <w:rPr>
          <w:snapToGrid w:val="0"/>
        </w:rPr>
        <w:tab/>
        <w:t>1.</w:t>
      </w:r>
      <w:r w:rsidRPr="009261E7">
        <w:rPr>
          <w:snapToGrid w:val="0"/>
        </w:rPr>
        <w:tab/>
        <w:t>(A)</w:t>
      </w:r>
      <w:r w:rsidRPr="009261E7">
        <w:rPr>
          <w:snapToGrid w:val="0"/>
        </w:rPr>
        <w:tab/>
        <w:t xml:space="preserve">The General Assembly finds </w:t>
      </w:r>
      <w:r w:rsidRPr="009261E7">
        <w:rPr>
          <w:u w:color="000000" w:themeColor="text1"/>
        </w:rPr>
        <w:t>that the five retirement systems administered by the South Carolina Retirement System are of great value to the State of South Carolina.  The citizens of the state benefit by attracting a quality workforce that delivers services through the various governmental entities at the state level, the school district level and the local government level.  Public employers participating in the systems benefit by offering retirement programs that attract and retain employees.  Public employees participating in the systems benefit as working members of public retirement systems that provide for stable retirement income.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The General Assembly further finds that the financial stability and long</w:t>
      </w:r>
      <w:r w:rsidRPr="009261E7">
        <w:rPr>
          <w:u w:color="000000" w:themeColor="text1"/>
        </w:rPr>
        <w:noBreakHyphen/>
        <w:t>term viability of the various systems are threatened by the following factors: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noBreakHyphen/>
        <w:t xml:space="preserve">The funding ratio of South Carolina Retirement System has eroded over the past ten years and is currently in the lowest third of </w:t>
      </w:r>
      <w:r w:rsidRPr="009261E7">
        <w:rPr>
          <w:u w:color="000000" w:themeColor="text1"/>
        </w:rPr>
        <w:lastRenderedPageBreak/>
        <w:t>the state and local government defined benefit plans in the United States (126 plans as of July 1, 2011).</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noBreakHyphen/>
        <w:t>Unanticipated negative returns during the recession of 2008</w:t>
      </w:r>
      <w:r w:rsidRPr="009261E7">
        <w:rPr>
          <w:u w:color="000000" w:themeColor="text1"/>
        </w:rPr>
        <w:noBreakHyphen/>
        <w:t>2009 and aggressive investment assumptions which have not materialized.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noBreakHyphen/>
        <w:t>Demographic and economic actuarial assumptions which were overly optimistic.</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noBreakHyphen/>
        <w:t>Increases to member benefits and increased cost</w:t>
      </w:r>
      <w:r w:rsidRPr="009261E7">
        <w:rPr>
          <w:u w:color="000000" w:themeColor="text1"/>
        </w:rPr>
        <w:noBreakHyphen/>
        <w:t>of</w:t>
      </w:r>
      <w:r w:rsidRPr="009261E7">
        <w:rPr>
          <w:u w:color="000000" w:themeColor="text1"/>
        </w:rPr>
        <w:noBreakHyphen/>
        <w:t>living increases (COLAs) for retirees which were never funded.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Over a year</w:t>
      </w:r>
      <w:r w:rsidRPr="009261E7">
        <w:rPr>
          <w:u w:color="000000" w:themeColor="text1"/>
        </w:rPr>
        <w:noBreakHyphen/>
        <w:t>long period of study by both Senate and House subcommittees, members of the General Assembly received testimony from active employees, system retirees, actuarial consultants, other experts, and the general public about the system and its long</w:t>
      </w:r>
      <w:r w:rsidRPr="009261E7">
        <w:rPr>
          <w:u w:color="000000" w:themeColor="text1"/>
        </w:rPr>
        <w:noBreakHyphen/>
        <w:t xml:space="preserve">term viability.  These hearings made clear that system stability and certainty of benefits to annuitants are paramount and that all parties must share the costs of assuring the financial sustainability of the system over the long term.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The General Assembly further finds that addressing the threats to the long</w:t>
      </w:r>
      <w:r w:rsidRPr="009261E7">
        <w:rPr>
          <w:u w:color="000000" w:themeColor="text1"/>
        </w:rPr>
        <w:noBreakHyphen/>
        <w:t>term sustainability of the system requires shared sacrifice by employers, employees and system retirees.  Thus, employers and employees must pay more to fund the system, and system retirees must understand that future prospective benefit adjustment and other post</w:t>
      </w:r>
      <w:r w:rsidRPr="009261E7">
        <w:rPr>
          <w:u w:color="000000" w:themeColor="text1"/>
        </w:rPr>
        <w:noBreakHyphen/>
        <w:t xml:space="preserve">retirement prospective benefits adjustments are not inevitable.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(D)</w:t>
      </w:r>
      <w:r w:rsidRPr="009261E7">
        <w:rPr>
          <w:u w:color="000000" w:themeColor="text1"/>
        </w:rPr>
        <w:tab/>
        <w:t>The General Assembly further finds that, taken as a whole, the changes made by this act constitute the most reliable and efficient means of addressing the long</w:t>
      </w:r>
      <w:r w:rsidRPr="009261E7">
        <w:rPr>
          <w:u w:color="000000" w:themeColor="text1"/>
        </w:rPr>
        <w:noBreakHyphen/>
        <w:t>term sustainability issues of the system.  The changes made by this act are intended to satisfy the principle of intergenerational equity, that is, pension costs should be allocated among employees, employers and taxpayers on an equitable basis over time and not perpetually pushed into the future or immediately imposed on current taxpayers.  In addition, the changes made by this act are intended to recognize and provide for a reasonable margin for adverse experience.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261E7">
        <w:rPr>
          <w:snapToGrid w:val="0"/>
        </w:rPr>
        <w:tab/>
      </w:r>
      <w:r w:rsidRPr="009261E7">
        <w:t>Part I</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South Carolina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2.</w:t>
      </w:r>
      <w:r w:rsidRPr="009261E7">
        <w:tab/>
        <w:t>A.</w:t>
      </w:r>
      <w:r w:rsidRPr="009261E7">
        <w:tab/>
        <w:t>Article 13, Chapter 1,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“Section 9</w:t>
      </w:r>
      <w:r w:rsidRPr="009261E7">
        <w:noBreakHyphen/>
        <w:t>1</w:t>
      </w:r>
      <w:r w:rsidRPr="009261E7">
        <w:noBreakHyphen/>
        <w:t>1815.</w:t>
      </w:r>
      <w:r w:rsidRPr="009261E7">
        <w:tab/>
        <w:t>Effective beginning July 1, 2012, and annually thereafter, the retirement allowance received by retirees and their surviving annuitants inclusive of supplemental allowances payable pursuant to the provisions of Sections 9</w:t>
      </w:r>
      <w:r w:rsidRPr="009261E7">
        <w:noBreakHyphen/>
        <w:t>1</w:t>
      </w:r>
      <w:r w:rsidRPr="009261E7">
        <w:noBreakHyphen/>
        <w:t>1910, 9</w:t>
      </w:r>
      <w:r w:rsidRPr="009261E7">
        <w:noBreakHyphen/>
        <w:t>1</w:t>
      </w:r>
      <w:r w:rsidRPr="009261E7">
        <w:noBreakHyphen/>
        <w:t>1920, and 9</w:t>
      </w:r>
      <w:r w:rsidRPr="009261E7">
        <w:noBreakHyphen/>
        <w:t>1</w:t>
      </w:r>
      <w:r w:rsidRPr="009261E7">
        <w:noBreakHyphen/>
        <w:t xml:space="preserve">1930, must be increased by the lesser </w:t>
      </w:r>
      <w:r w:rsidRPr="009261E7">
        <w:lastRenderedPageBreak/>
        <w:t>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B.</w:t>
      </w:r>
      <w:r w:rsidRPr="009261E7">
        <w:rPr>
          <w:u w:color="000000" w:themeColor="text1"/>
        </w:rPr>
        <w:tab/>
        <w:t>Article 9, Chapter 1,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w:t>
      </w:r>
      <w:r w:rsidRPr="009261E7">
        <w:rPr>
          <w:u w:color="000000" w:themeColor="text1"/>
        </w:rPr>
        <w:noBreakHyphen/>
        <w:t>1085.</w:t>
      </w:r>
      <w:r w:rsidRPr="009261E7">
        <w:rPr>
          <w:u w:color="000000" w:themeColor="text1"/>
        </w:rPr>
        <w:tab/>
        <w:t>(A)</w:t>
      </w:r>
      <w:r w:rsidRPr="009261E7">
        <w:rPr>
          <w:u w:color="000000" w:themeColor="text1"/>
        </w:rPr>
        <w:tab/>
        <w:t>As provided in Sections 9</w:t>
      </w:r>
      <w:r w:rsidRPr="009261E7">
        <w:rPr>
          <w:u w:color="000000" w:themeColor="text1"/>
        </w:rPr>
        <w:noBreakHyphen/>
        <w:t>1</w:t>
      </w:r>
      <w:r w:rsidRPr="009261E7">
        <w:rPr>
          <w:u w:color="000000" w:themeColor="text1"/>
        </w:rPr>
        <w:noBreakHyphen/>
        <w:t>1020 and 9</w:t>
      </w:r>
      <w:r w:rsidRPr="009261E7">
        <w:rPr>
          <w:u w:color="000000" w:themeColor="text1"/>
        </w:rPr>
        <w:noBreakHyphen/>
        <w:t>1</w:t>
      </w:r>
      <w:r w:rsidRPr="009261E7">
        <w:rPr>
          <w:u w:color="000000" w:themeColor="text1"/>
        </w:rPr>
        <w:noBreakHyphen/>
        <w:t>1050, the employer and employee contribution rates for the system beginning in Fiscal Year 2012</w:t>
      </w:r>
      <w:r w:rsidRPr="009261E7">
        <w:rPr>
          <w:u w:color="000000" w:themeColor="text1"/>
        </w:rPr>
        <w:noBreakHyphen/>
        <w:t>2013, expressed as a percentage of earnable compensation, are as follows:</w:t>
      </w:r>
    </w:p>
    <w:p w:rsidR="005B20A1" w:rsidRPr="00986098"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1"/>
          <w:szCs w:val="21"/>
          <w:u w:color="000000" w:themeColor="text1"/>
        </w:rPr>
      </w:pPr>
      <w:r w:rsidRPr="00986098">
        <w:rPr>
          <w:sz w:val="21"/>
          <w:szCs w:val="21"/>
          <w:u w:color="000000" w:themeColor="text1"/>
        </w:rPr>
        <w:tab/>
      </w:r>
      <w:r w:rsidR="001011F6" w:rsidRPr="00986098">
        <w:rPr>
          <w:sz w:val="21"/>
          <w:szCs w:val="21"/>
          <w:u w:color="000000" w:themeColor="text1"/>
        </w:rPr>
        <w:t>Fiscal Year</w:t>
      </w:r>
      <w:r w:rsidR="001011F6" w:rsidRPr="00986098">
        <w:rPr>
          <w:sz w:val="21"/>
          <w:szCs w:val="21"/>
          <w:u w:color="000000" w:themeColor="text1"/>
        </w:rPr>
        <w:tab/>
      </w:r>
      <w:r w:rsidR="001011F6" w:rsidRPr="00986098">
        <w:rPr>
          <w:sz w:val="21"/>
          <w:szCs w:val="21"/>
          <w:u w:color="000000" w:themeColor="text1"/>
        </w:rPr>
        <w:tab/>
        <w:t>Employer Contribution</w:t>
      </w:r>
      <w:r w:rsidR="001011F6" w:rsidRPr="00986098">
        <w:rPr>
          <w:sz w:val="21"/>
          <w:szCs w:val="21"/>
          <w:u w:color="000000" w:themeColor="text1"/>
        </w:rPr>
        <w:tab/>
      </w:r>
      <w:r w:rsidR="001011F6" w:rsidRPr="00986098">
        <w:rPr>
          <w:sz w:val="21"/>
          <w:szCs w:val="21"/>
          <w:u w:color="000000" w:themeColor="text1"/>
        </w:rPr>
        <w:tab/>
      </w:r>
      <w:r w:rsidRPr="00986098">
        <w:rPr>
          <w:sz w:val="21"/>
          <w:szCs w:val="21"/>
          <w:u w:color="000000" w:themeColor="text1"/>
        </w:rPr>
        <w:t>Employee Contribution</w:t>
      </w:r>
    </w:p>
    <w:p w:rsidR="005B20A1" w:rsidRPr="00986098"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1"/>
          <w:szCs w:val="21"/>
          <w:u w:color="000000" w:themeColor="text1"/>
        </w:rPr>
      </w:pPr>
      <w:r>
        <w:rPr>
          <w:u w:color="000000" w:themeColor="text1"/>
        </w:rPr>
        <w:tab/>
      </w:r>
      <w:r w:rsidRPr="00986098">
        <w:rPr>
          <w:sz w:val="21"/>
          <w:szCs w:val="21"/>
          <w:u w:color="000000" w:themeColor="text1"/>
        </w:rPr>
        <w:t>2012</w:t>
      </w:r>
      <w:r w:rsidRPr="00986098">
        <w:rPr>
          <w:sz w:val="21"/>
          <w:szCs w:val="21"/>
          <w:u w:color="000000" w:themeColor="text1"/>
        </w:rPr>
        <w:noBreakHyphen/>
      </w:r>
      <w:r w:rsidR="00986098" w:rsidRPr="00986098">
        <w:rPr>
          <w:sz w:val="21"/>
          <w:szCs w:val="21"/>
          <w:u w:color="000000" w:themeColor="text1"/>
        </w:rPr>
        <w:t>2013</w:t>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t>10.60</w:t>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Pr="00986098">
        <w:rPr>
          <w:sz w:val="21"/>
          <w:szCs w:val="21"/>
          <w:u w:color="000000" w:themeColor="text1"/>
        </w:rPr>
        <w:t>7.00</w:t>
      </w:r>
    </w:p>
    <w:p w:rsidR="005B20A1" w:rsidRPr="00986098"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1"/>
          <w:szCs w:val="21"/>
          <w:u w:color="000000" w:themeColor="text1"/>
        </w:rPr>
      </w:pPr>
      <w:r w:rsidRPr="00986098">
        <w:rPr>
          <w:sz w:val="21"/>
          <w:szCs w:val="21"/>
          <w:u w:color="000000" w:themeColor="text1"/>
        </w:rPr>
        <w:tab/>
        <w:t>2013</w:t>
      </w:r>
      <w:r w:rsidRPr="00986098">
        <w:rPr>
          <w:sz w:val="21"/>
          <w:szCs w:val="21"/>
          <w:u w:color="000000" w:themeColor="text1"/>
        </w:rPr>
        <w:noBreakHyphen/>
      </w:r>
      <w:r w:rsidR="00986098" w:rsidRPr="00986098">
        <w:rPr>
          <w:sz w:val="21"/>
          <w:szCs w:val="21"/>
          <w:u w:color="000000" w:themeColor="text1"/>
        </w:rPr>
        <w:t>2014</w:t>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t>10.60</w:t>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Pr="00986098">
        <w:rPr>
          <w:sz w:val="21"/>
          <w:szCs w:val="21"/>
          <w:u w:color="000000" w:themeColor="text1"/>
        </w:rPr>
        <w:t>7.50</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6098">
        <w:rPr>
          <w:sz w:val="21"/>
          <w:szCs w:val="21"/>
          <w:u w:color="000000" w:themeColor="text1"/>
        </w:rPr>
        <w:tab/>
        <w:t>2014</w:t>
      </w:r>
      <w:r w:rsidRPr="00986098">
        <w:rPr>
          <w:sz w:val="21"/>
          <w:szCs w:val="21"/>
          <w:u w:color="000000" w:themeColor="text1"/>
        </w:rPr>
        <w:noBreakHyphen/>
      </w:r>
      <w:r w:rsidR="00986098" w:rsidRPr="00986098">
        <w:rPr>
          <w:sz w:val="21"/>
          <w:szCs w:val="21"/>
          <w:u w:color="000000" w:themeColor="text1"/>
        </w:rPr>
        <w:t>2015 and after</w:t>
      </w:r>
      <w:r w:rsidR="00986098" w:rsidRPr="00986098">
        <w:rPr>
          <w:sz w:val="21"/>
          <w:szCs w:val="21"/>
          <w:u w:color="000000" w:themeColor="text1"/>
        </w:rPr>
        <w:tab/>
      </w:r>
      <w:r w:rsidR="00986098" w:rsidRPr="00986098">
        <w:rPr>
          <w:sz w:val="21"/>
          <w:szCs w:val="21"/>
          <w:u w:color="000000" w:themeColor="text1"/>
        </w:rPr>
        <w:tab/>
      </w:r>
      <w:r w:rsidR="00986098">
        <w:rPr>
          <w:sz w:val="21"/>
          <w:szCs w:val="21"/>
          <w:u w:color="000000" w:themeColor="text1"/>
        </w:rPr>
        <w:tab/>
      </w:r>
      <w:r w:rsidRPr="00986098">
        <w:rPr>
          <w:sz w:val="21"/>
          <w:szCs w:val="21"/>
          <w:u w:color="000000" w:themeColor="text1"/>
        </w:rPr>
        <w:t>10.90</w:t>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00986098" w:rsidRPr="00986098">
        <w:rPr>
          <w:sz w:val="21"/>
          <w:szCs w:val="21"/>
          <w:u w:color="000000" w:themeColor="text1"/>
        </w:rPr>
        <w:tab/>
      </w:r>
      <w:r w:rsidRPr="00986098">
        <w:rPr>
          <w:sz w:val="21"/>
          <w:szCs w:val="21"/>
          <w:u w:color="000000" w:themeColor="text1"/>
        </w:rPr>
        <w:t>8.00</w:t>
      </w:r>
      <w:r w:rsidRPr="009261E7">
        <w:rPr>
          <w:u w:color="000000" w:themeColor="text1"/>
        </w:rPr>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The employer contribution rate set out in this schedule includes contributions for participation in the incidental death benefit plan provided in Sections 9</w:t>
      </w:r>
      <w:r w:rsidRPr="009261E7">
        <w:rPr>
          <w:u w:color="000000" w:themeColor="text1"/>
        </w:rPr>
        <w:noBreakHyphen/>
        <w:t>1</w:t>
      </w:r>
      <w:r w:rsidRPr="009261E7">
        <w:rPr>
          <w:u w:color="000000" w:themeColor="text1"/>
        </w:rPr>
        <w:noBreakHyphen/>
        <w:t>1770 and 9</w:t>
      </w:r>
      <w:r w:rsidRPr="009261E7">
        <w:rPr>
          <w:u w:color="000000" w:themeColor="text1"/>
        </w:rPr>
        <w:noBreakHyphen/>
        <w:t>1</w:t>
      </w:r>
      <w:r w:rsidRPr="009261E7">
        <w:rPr>
          <w:u w:color="000000" w:themeColor="text1"/>
        </w:rPr>
        <w:noBreakHyphen/>
        <w:t>1775.  The employer contribution rate for employers that do not participate in the incidental death benefit plan must be adjusted accordingly.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After June 30, 2015, the board may increase the percentage rate in employer and employee contributions for the system on the basis of the actuarial valuation, but any such increase may not result in a differential between the employee and employer contribution rate for the system that exceeds 2.9 percent of earnable compensation.  An increase in the contribution rate adopted by the board pursuant to this section may not provide for an increase in an amount of more than one</w:t>
      </w:r>
      <w:r w:rsidRPr="009261E7">
        <w:rPr>
          <w:u w:color="000000" w:themeColor="text1"/>
        </w:rPr>
        <w:noBreakHyphen/>
        <w:t>half of one percent of earnable compensation in any one year.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one</w:t>
      </w:r>
      <w:r w:rsidRPr="009261E7">
        <w:rPr>
          <w:u w:color="000000" w:themeColor="text1"/>
        </w:rPr>
        <w:noBreakHyphen/>
        <w:t xml:space="preserve">half percent of earnable compensation provided pursuant to subsection (B), but the differential in the employer and employee contribution rates provided in subsection (A) or </w:t>
      </w:r>
      <w:r w:rsidRPr="009261E7">
        <w:rPr>
          <w:u w:color="000000" w:themeColor="text1"/>
        </w:rPr>
        <w:lastRenderedPageBreak/>
        <w:t>subsection (B), as applicable, of this section must be maintained at the rate provided in the schedule for the applicable fiscal year.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(D)</w:t>
      </w:r>
      <w:r w:rsidRPr="009261E7">
        <w:rPr>
          <w:u w:color="000000" w:themeColor="text1"/>
        </w:rPr>
        <w:tab/>
        <w:t>If contribution rates have been increased pursuant to subsection (B) or subsection (C) beyond the scheduled contributions provided in subsection (A), the board may decrease the employee and employer contribution rates to the minimum rates provided in subsection (A) upon finding that the increased rates are no longer necessary to maintain a thirty-year amortization period.  Any such decrease must maintain the 2.9 percent differential between employer and employee contribution rates provided pursuant to subsection (B) of this section.”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3.</w:t>
      </w:r>
      <w:r w:rsidRPr="009261E7">
        <w:tab/>
        <w:t>A.1.</w:t>
      </w:r>
      <w:r w:rsidRPr="009261E7">
        <w:tab/>
        <w:t>Section 9</w:t>
      </w:r>
      <w:r w:rsidRPr="009261E7">
        <w:noBreakHyphen/>
        <w:t>1</w:t>
      </w:r>
      <w:r w:rsidRPr="009261E7">
        <w:noBreakHyphen/>
        <w:t>10 of the 1976 Code, as last amended by Act 353 of 2008, is further amended by adding a new item after item (18)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“(18A)</w:t>
      </w:r>
      <w:r w:rsidRPr="009261E7">
        <w:tab/>
        <w:t>‘Class Three member’ means an employee member of the system with an effective date of membership after June 30,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2.</w:t>
      </w:r>
      <w:r w:rsidRPr="009261E7">
        <w:tab/>
        <w:t>Section 9</w:t>
      </w:r>
      <w:r w:rsidRPr="009261E7">
        <w:noBreakHyphen/>
        <w:t>1</w:t>
      </w:r>
      <w:r w:rsidRPr="009261E7">
        <w:noBreakHyphen/>
        <w:t>10 of the 1976 Code, as last amended by Act 353 of 2008, is further amended by adding a new item after item (28)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“(28A)</w:t>
      </w:r>
      <w:r w:rsidRPr="009261E7">
        <w:tab/>
        <w:t>‘Rule of ninety’ is a requirement that the total of the member’s age and the member’s creditable service equals at least ninety years.”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B.</w:t>
      </w:r>
      <w:r w:rsidRPr="009261E7">
        <w:tab/>
        <w:t>Section 9</w:t>
      </w:r>
      <w:r w:rsidRPr="009261E7">
        <w:noBreakHyphen/>
        <w:t>1</w:t>
      </w:r>
      <w:r w:rsidRPr="009261E7">
        <w:noBreakHyphen/>
        <w:t>10(4) 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“(4)</w:t>
      </w:r>
      <w:r w:rsidRPr="009261E7">
        <w:rPr>
          <w:u w:val="single"/>
        </w:rPr>
        <w:t>(a)</w:t>
      </w:r>
      <w:r w:rsidRPr="009261E7">
        <w:tab/>
        <w:t xml:space="preserve">‘Average final compensation’ with respect to </w:t>
      </w:r>
      <w:r w:rsidRPr="009261E7">
        <w:rPr>
          <w:u w:val="single"/>
        </w:rPr>
        <w:t>Class One and Class Two</w:t>
      </w:r>
      <w:r w:rsidRPr="009261E7">
        <w:t xml:space="preserve"> </w:t>
      </w:r>
      <w:r w:rsidRPr="009261E7">
        <w:rPr>
          <w:strike/>
        </w:rPr>
        <w:t>those</w:t>
      </w:r>
      <w:r w:rsidRPr="009261E7">
        <w:t xml:space="preserve">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Pr="009261E7">
        <w:noBreakHyphen/>
        <w:t>five days’ termination pay for unused annual leave at retirement may be added to the average final compensation.  Average final compensation for an elected official may be calculated as the average annual earnable compensation for the thirty</w:t>
      </w:r>
      <w:r w:rsidRPr="009261E7">
        <w:noBreakHyphen/>
        <w:t>six consecutive months before the expiration of the elected official’s term of office.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rPr>
          <w:u w:val="single"/>
        </w:rPr>
        <w:t>(b)</w:t>
      </w:r>
      <w:r w:rsidRPr="009261E7">
        <w:tab/>
      </w:r>
      <w:r w:rsidRPr="009261E7">
        <w:rPr>
          <w:u w:val="single"/>
        </w:rPr>
        <w:t xml:space="preserve">‘Average final compensation’ with respect to Class Three members means the average annual earnable compensation of a member during the twenty consecutive quarters of the member’s creditable service on which regular contributions as a </w:t>
      </w:r>
      <w:r w:rsidRPr="009261E7">
        <w:rPr>
          <w:u w:val="single"/>
        </w:rPr>
        <w:lastRenderedPageBreak/>
        <w:t>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C.</w:t>
      </w:r>
      <w:r w:rsidRPr="009261E7">
        <w:tab/>
        <w:t>Section 9</w:t>
      </w:r>
      <w:r w:rsidRPr="009261E7">
        <w:noBreakHyphen/>
        <w:t>1</w:t>
      </w:r>
      <w:r w:rsidRPr="009261E7">
        <w:noBreakHyphen/>
        <w:t>10(8)</w:t>
      </w:r>
      <w:r w:rsidRPr="009261E7">
        <w:tab/>
        <w:t>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“(8)</w:t>
      </w:r>
      <w:r w:rsidRPr="009261E7">
        <w:rPr>
          <w:u w:val="single"/>
        </w:rPr>
        <w:t>(a)</w:t>
      </w:r>
      <w:r w:rsidRPr="009261E7">
        <w:tab/>
        <w:t xml:space="preserve">‘Earnable compensation’ means the full rate of the compensation that would be payable to a member if the member worked the member’s full normal working time;  when compensation includes maintenance, fees, and other things of value the board shall fix the value of that part of the compensation not paid in money directly by the employer.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r>
      <w:r w:rsidRPr="009261E7">
        <w:rPr>
          <w:u w:val="single"/>
        </w:rPr>
        <w:t>(b)</w:t>
      </w:r>
      <w:r w:rsidRPr="009261E7">
        <w:tab/>
      </w:r>
      <w:r w:rsidRPr="009261E7">
        <w:rPr>
          <w:u w:val="single"/>
        </w:rPr>
        <w:t>For work performed by a member after June 30, 2012, earnable compensation does not include any overtime pay not mandated by the employer.</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4.</w:t>
      </w:r>
      <w:r w:rsidRPr="009261E7">
        <w:tab/>
      </w:r>
      <w:r w:rsidRPr="009261E7">
        <w:rPr>
          <w:u w:color="000000" w:themeColor="text1"/>
        </w:rPr>
        <w:t>Section 9</w:t>
      </w:r>
      <w:r w:rsidRPr="009261E7">
        <w:rPr>
          <w:u w:color="000000" w:themeColor="text1"/>
        </w:rPr>
        <w:noBreakHyphen/>
        <w:t>1</w:t>
      </w:r>
      <w:r w:rsidRPr="009261E7">
        <w:rPr>
          <w:u w:color="000000" w:themeColor="text1"/>
        </w:rPr>
        <w:noBreakHyphen/>
        <w:t>1020 of the 1976 Code, as last amended by Act 311 of 2008,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“Section 9</w:t>
      </w:r>
      <w:r w:rsidRPr="009261E7">
        <w:rPr>
          <w:u w:color="000000" w:themeColor="text1"/>
        </w:rPr>
        <w:noBreakHyphen/>
        <w:t>1</w:t>
      </w:r>
      <w:r w:rsidRPr="009261E7">
        <w:rPr>
          <w:u w:color="000000" w:themeColor="text1"/>
        </w:rPr>
        <w:noBreakHyphen/>
        <w:t>1020.</w:t>
      </w:r>
      <w:r w:rsidRPr="009261E7">
        <w:rPr>
          <w:u w:color="000000" w:themeColor="text1"/>
        </w:rPr>
        <w:tab/>
      </w:r>
      <w:r w:rsidRPr="009261E7">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board may establish so as to be as nearly equivalent as practicable to the deductions which would have been made had the member received all of such compensation from one employer.  In determining the amount earnable by a member in a payroll period, the board may consider the rate of annual earnable compensation of such member on the first day of the payroll period as continuing throughout such payroll period and it may omit deduction from earnable </w:t>
      </w:r>
      <w:r w:rsidRPr="009261E7">
        <w:lastRenderedPageBreak/>
        <w:t xml:space="preserve">compensation for any period less than a full payroll period if a teacher or employee was not a member on the first day of the payroll period.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Each employer shall certify to the board on each and every payroll or in such other manner as the board may prescribe the amounts to be deducted and such amounts shall be deducted and, when deducted, shall be credited to said employee annuity savings fund, to the individual accounts of the members from whose compensation the deductions were made.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t xml:space="preserve">The rates of the deductions, without regard to a member’s coverage under the Social Security Act, must be the percentage of earnable compensation as provided </w:t>
      </w:r>
      <w:r w:rsidRPr="009261E7">
        <w:rPr>
          <w:strike/>
        </w:rPr>
        <w:t>in the following schedule:</w:t>
      </w:r>
      <w:r w:rsidRPr="009261E7">
        <w:t xml:space="preserve"> </w:t>
      </w:r>
      <w:r w:rsidRPr="009261E7">
        <w:rPr>
          <w:u w:val="single"/>
        </w:rPr>
        <w:t>pursuant to Section 9</w:t>
      </w:r>
      <w:r w:rsidRPr="009261E7">
        <w:rPr>
          <w:u w:val="single"/>
        </w:rPr>
        <w:noBreakHyphen/>
        <w:t>1</w:t>
      </w:r>
      <w:r w:rsidRPr="009261E7">
        <w:rPr>
          <w:u w:val="single"/>
        </w:rPr>
        <w:noBreakHyphen/>
        <w:t>1085.</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tab/>
      </w:r>
      <w:r w:rsidRPr="009261E7">
        <w:rPr>
          <w:strike/>
        </w:rPr>
        <w:t xml:space="preserve">Class One </w:t>
      </w:r>
      <w:r w:rsidRPr="009261E7">
        <w:tab/>
      </w:r>
      <w:r w:rsidRPr="009261E7">
        <w:tab/>
      </w:r>
      <w:r w:rsidRPr="009261E7">
        <w:rPr>
          <w:strike/>
        </w:rPr>
        <w:t>Class Two</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61E7">
        <w:tab/>
      </w:r>
      <w:r w:rsidRPr="009261E7">
        <w:rPr>
          <w:strike/>
        </w:rPr>
        <w:t>Before July 1, 2005</w:t>
      </w:r>
      <w:r w:rsidRPr="009261E7">
        <w:tab/>
      </w:r>
      <w:r w:rsidRPr="009261E7">
        <w:tab/>
      </w:r>
      <w:r w:rsidRPr="009261E7">
        <w:tab/>
      </w:r>
      <w:r w:rsidRPr="009261E7">
        <w:tab/>
      </w:r>
      <w:r w:rsidRPr="009261E7">
        <w:tab/>
      </w:r>
      <w:r w:rsidRPr="009261E7">
        <w:tab/>
      </w:r>
      <w:r w:rsidRPr="009261E7">
        <w:tab/>
      </w:r>
      <w:r w:rsidRPr="009261E7">
        <w:tab/>
      </w:r>
      <w:r w:rsidRPr="009261E7">
        <w:tab/>
      </w:r>
      <w:r w:rsidRPr="009261E7">
        <w:rPr>
          <w:strike/>
        </w:rPr>
        <w:t>5</w:t>
      </w:r>
      <w:r w:rsidRPr="009261E7">
        <w:tab/>
      </w:r>
      <w:r w:rsidRPr="009261E7">
        <w:tab/>
      </w:r>
      <w:r w:rsidRPr="009261E7">
        <w:tab/>
      </w:r>
      <w:r w:rsidRPr="009261E7">
        <w:tab/>
      </w:r>
      <w:r w:rsidRPr="009261E7">
        <w:tab/>
      </w:r>
      <w:r w:rsidRPr="009261E7">
        <w:tab/>
      </w:r>
      <w:r w:rsidRPr="009261E7">
        <w:rPr>
          <w:strike/>
        </w:rPr>
        <w:t>6</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61E7">
        <w:tab/>
      </w:r>
      <w:r w:rsidRPr="009261E7">
        <w:rPr>
          <w:strike/>
        </w:rPr>
        <w:t>July 1, 2005 through June 30, 2006</w:t>
      </w:r>
      <w:r w:rsidRPr="009261E7">
        <w:tab/>
      </w:r>
      <w:r w:rsidRPr="009261E7">
        <w:tab/>
      </w:r>
      <w:r w:rsidRPr="009261E7">
        <w:tab/>
      </w:r>
      <w:r w:rsidRPr="009261E7">
        <w:rPr>
          <w:strike/>
        </w:rPr>
        <w:t>5.25</w:t>
      </w:r>
      <w:r w:rsidRPr="009261E7">
        <w:tab/>
      </w:r>
      <w:r w:rsidRPr="009261E7">
        <w:tab/>
      </w:r>
      <w:r w:rsidRPr="009261E7">
        <w:tab/>
      </w:r>
      <w:r w:rsidRPr="009261E7">
        <w:tab/>
      </w:r>
      <w:r w:rsidRPr="009261E7">
        <w:tab/>
      </w:r>
      <w:r w:rsidRPr="009261E7">
        <w:rPr>
          <w:strike/>
        </w:rPr>
        <w:t>6.25</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rPr>
          <w:strike/>
        </w:rPr>
        <w:t>After June 30, 2006</w:t>
      </w:r>
      <w:r w:rsidRPr="009261E7">
        <w:tab/>
      </w:r>
      <w:r w:rsidRPr="009261E7">
        <w:tab/>
      </w:r>
      <w:r w:rsidRPr="009261E7">
        <w:tab/>
      </w:r>
      <w:r w:rsidRPr="009261E7">
        <w:tab/>
      </w:r>
      <w:r w:rsidRPr="009261E7">
        <w:tab/>
      </w:r>
      <w:r w:rsidRPr="009261E7">
        <w:tab/>
      </w:r>
      <w:r w:rsidRPr="009261E7">
        <w:tab/>
      </w:r>
      <w:r w:rsidRPr="009261E7">
        <w:tab/>
      </w:r>
      <w:r w:rsidRPr="009261E7">
        <w:tab/>
      </w:r>
      <w:r w:rsidRPr="009261E7">
        <w:rPr>
          <w:strike/>
        </w:rPr>
        <w:t>5.50</w:t>
      </w:r>
      <w:r w:rsidRPr="009261E7">
        <w:tab/>
      </w:r>
      <w:r w:rsidRPr="009261E7">
        <w:tab/>
      </w:r>
      <w:r w:rsidRPr="009261E7">
        <w:tab/>
      </w:r>
      <w:r w:rsidRPr="009261E7">
        <w:tab/>
      </w:r>
      <w:r w:rsidRPr="009261E7">
        <w:tab/>
      </w:r>
      <w:r w:rsidRPr="009261E7">
        <w:rPr>
          <w:strike/>
        </w:rPr>
        <w:t>6.50’</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w:t>
      </w:r>
      <w:r w:rsidRPr="009261E7">
        <w:rPr>
          <w:strike/>
        </w:rPr>
        <w:t>prior to</w:t>
      </w:r>
      <w:r w:rsidRPr="009261E7">
        <w:t xml:space="preserve"> </w:t>
      </w:r>
      <w:r w:rsidRPr="009261E7">
        <w:rPr>
          <w:u w:val="single"/>
        </w:rPr>
        <w:t>before</w:t>
      </w:r>
      <w:r w:rsidRPr="009261E7">
        <w:t xml:space="preserve"> the date picked up.</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Payments for unused sick leave, single special payments at retirement, bonus and incentive</w:t>
      </w:r>
      <w:r w:rsidRPr="009261E7">
        <w:noBreakHyphen/>
        <w:t xml:space="preserve">type payments, or any other payments not considered a part of the regular salary base are not compensation for which contributions are deductible.  </w:t>
      </w:r>
      <w:r w:rsidRPr="009261E7">
        <w:rPr>
          <w:u w:val="single"/>
        </w:rPr>
        <w:t>Not including Class Three employees,</w:t>
      </w:r>
      <w:r w:rsidRPr="009261E7">
        <w:t xml:space="preserve"> contributions are deductible on </w:t>
      </w:r>
      <w:r w:rsidRPr="009261E7">
        <w:lastRenderedPageBreak/>
        <w:t>up to and including forty</w:t>
      </w:r>
      <w:r w:rsidRPr="009261E7">
        <w:noBreakHyphen/>
        <w:t>five days’ termination pay for unused annual leave.  If a member has received termination pay for unused annual leave on more than one occasion, contributions are deductible on up to and including forty</w:t>
      </w:r>
      <w:r w:rsidRPr="009261E7">
        <w:noBreakHyphen/>
        <w:t>five days’ termination pay for unused annual leave for each termination payment for unused annual leave received by the member.  However, only an amount up to and including forty</w:t>
      </w:r>
      <w:r w:rsidRPr="009261E7">
        <w:noBreakHyphen/>
        <w:t xml:space="preserve">five days’ pay for unused annual leave from the member’s last termination payment shall be included in a member’s average final compensation calculation </w:t>
      </w:r>
      <w:r w:rsidRPr="009261E7">
        <w:rPr>
          <w:u w:val="single"/>
        </w:rPr>
        <w:t>for other than Class Three employees</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w:t>
      </w:r>
      <w:r w:rsidRPr="009261E7">
        <w:rPr>
          <w:u w:color="000000" w:themeColor="text1"/>
        </w:rPr>
        <w:tab/>
        <w:t>Section 9</w:t>
      </w:r>
      <w:r w:rsidRPr="009261E7">
        <w:rPr>
          <w:u w:color="000000" w:themeColor="text1"/>
        </w:rPr>
        <w:noBreakHyphen/>
        <w:t>1</w:t>
      </w:r>
      <w:r w:rsidRPr="009261E7">
        <w:rPr>
          <w:u w:color="000000" w:themeColor="text1"/>
        </w:rPr>
        <w:noBreakHyphen/>
        <w:t>1050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“Section 9</w:t>
      </w:r>
      <w:r w:rsidRPr="009261E7">
        <w:rPr>
          <w:u w:color="000000" w:themeColor="text1"/>
        </w:rPr>
        <w:noBreakHyphen/>
        <w:t>1</w:t>
      </w:r>
      <w:r w:rsidRPr="009261E7">
        <w:rPr>
          <w:u w:color="000000" w:themeColor="text1"/>
        </w:rPr>
        <w:noBreakHyphen/>
        <w:t>1050.</w:t>
      </w:r>
      <w:r w:rsidRPr="009261E7">
        <w:rPr>
          <w:u w:color="000000" w:themeColor="text1"/>
        </w:rPr>
        <w:tab/>
      </w:r>
      <w:r w:rsidRPr="009261E7">
        <w:t xml:space="preserve">The employer annuity accumulation fund shall be the account: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(1)</w:t>
      </w:r>
      <w:r w:rsidRPr="009261E7">
        <w:tab/>
        <w:t xml:space="preserve">in which shall be recorded the reserves on all employee annuities in force and against which shall be charged all employee annuities and all benefits in lieu of employee annuities;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(2)</w:t>
      </w:r>
      <w:r w:rsidRPr="009261E7">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(3)</w:t>
      </w:r>
      <w:r w:rsidRPr="009261E7">
        <w:tab/>
        <w:t xml:space="preserve">in which shall be recorded the reserves on all employer annuities granted to members not entitled to prior service credit and against which such employer annuities and benefits in lieu thereof shall be charged.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There shall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shall be fixed on the basis of the liabilities of the system as shown by actuarial valuation </w:t>
      </w:r>
      <w:r w:rsidRPr="009261E7">
        <w:rPr>
          <w:u w:val="single"/>
        </w:rPr>
        <w:t>but may not be less than those required pursuant to Section 9</w:t>
      </w:r>
      <w:r w:rsidRPr="009261E7">
        <w:rPr>
          <w:u w:val="single"/>
        </w:rPr>
        <w:noBreakHyphen/>
        <w:t>1</w:t>
      </w:r>
      <w:r w:rsidRPr="009261E7">
        <w:rPr>
          <w:u w:val="single"/>
        </w:rPr>
        <w:noBreakHyphen/>
        <w:t>1085</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6.</w:t>
      </w:r>
      <w:r w:rsidRPr="009261E7">
        <w:tab/>
        <w:t>Section 9</w:t>
      </w:r>
      <w:r w:rsidRPr="009261E7">
        <w:noBreakHyphen/>
        <w:t>1</w:t>
      </w:r>
      <w:r w:rsidRPr="009261E7">
        <w:noBreakHyphen/>
        <w:t>1080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1</w:t>
      </w:r>
      <w:r w:rsidRPr="009261E7">
        <w:noBreakHyphen/>
        <w:t>1080.</w:t>
      </w:r>
      <w:r w:rsidRPr="009261E7">
        <w:tab/>
      </w:r>
      <w:r w:rsidRPr="009261E7">
        <w:tab/>
        <w:t xml:space="preserve">The total amount payable in each year by each employer for credit to the employer annuity accumulation fund shall not be less than the sum of the rate per cent known as the normal contribution rate and the accrued liability contribution rate of the total earnable compensation of all members during the </w:t>
      </w:r>
      <w:r w:rsidRPr="009261E7">
        <w:lastRenderedPageBreak/>
        <w:t xml:space="preserve">preceding year.  </w:t>
      </w:r>
      <w:r w:rsidRPr="009261E7">
        <w:rPr>
          <w:strike/>
        </w:rPr>
        <w:t>Subject to the provisions of Section 9</w:t>
      </w:r>
      <w:r w:rsidRPr="009261E7">
        <w:rPr>
          <w:strike/>
        </w:rPr>
        <w:noBreakHyphen/>
        <w:t>1</w:t>
      </w:r>
      <w:r w:rsidRPr="009261E7">
        <w:rPr>
          <w:strike/>
        </w:rPr>
        <w:noBreakHyphen/>
        <w:t>1070, the amount of each annual accrued liability contribution shall be at least three per cent greater than the preceding annual accrued liability payment, and</w:t>
      </w:r>
      <w:r w:rsidRPr="009261E7">
        <w:t xml:space="preserve"> The aggregate payment by employers shall be sufficient, when combined with the amount in the fund, to provide the employer annuities and other benefits payable out of the fund during the year then current.</w:t>
      </w:r>
      <w:r w:rsidRPr="009261E7">
        <w:rPr>
          <w:u w:color="000000" w:themeColor="text1"/>
        </w:rPr>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7.</w:t>
      </w:r>
      <w:r w:rsidRPr="009261E7">
        <w:tab/>
        <w:t>Section 9</w:t>
      </w:r>
      <w:r w:rsidRPr="009261E7">
        <w:noBreakHyphen/>
        <w:t>1</w:t>
      </w:r>
      <w:r w:rsidRPr="009261E7">
        <w:noBreakHyphen/>
        <w:t>1140 of the 1976 Code, as last amended by Act 311 of 2008,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“Section 9</w:t>
      </w:r>
      <w:r w:rsidRPr="009261E7">
        <w:noBreakHyphen/>
        <w:t>1</w:t>
      </w:r>
      <w:r w:rsidRPr="009261E7">
        <w:noBreakHyphen/>
        <w:t>1140.</w:t>
      </w:r>
      <w:r w:rsidRPr="009261E7">
        <w:tab/>
      </w:r>
      <w:r w:rsidRPr="009261E7">
        <w:rPr>
          <w:u w:color="000000" w:themeColor="text1"/>
        </w:rPr>
        <w:t>(A)</w:t>
      </w:r>
      <w:r w:rsidRPr="009261E7">
        <w:rPr>
          <w:u w:color="000000" w:themeColor="text1"/>
        </w:rPr>
        <w:tab/>
        <w:t xml:space="preserve">An active member may establish service credit for any period of paid public service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w:t>
      </w:r>
      <w:r w:rsidRPr="009261E7">
        <w:rPr>
          <w:strike/>
          <w:u w:color="000000" w:themeColor="text1"/>
        </w:rPr>
        <w:t>to be</w:t>
      </w:r>
      <w:r w:rsidRPr="009261E7">
        <w:rPr>
          <w:u w:color="000000" w:themeColor="text1"/>
        </w:rPr>
        <w:t xml:space="preserve"> </w:t>
      </w:r>
      <w:r w:rsidRPr="009261E7">
        <w:rPr>
          <w:u w:val="single" w:color="000000" w:themeColor="text1"/>
        </w:rPr>
        <w:t>as</w:t>
      </w:r>
      <w:r w:rsidRPr="009261E7">
        <w:rPr>
          <w:u w:color="000000" w:themeColor="text1"/>
        </w:rPr>
        <w:t xml:space="preserve"> determined by the </w:t>
      </w:r>
      <w:r w:rsidRPr="009261E7">
        <w:rPr>
          <w:u w:val="single" w:color="000000" w:themeColor="text1"/>
        </w:rPr>
        <w:t>actuary for the</w:t>
      </w:r>
      <w:r w:rsidRPr="009261E7">
        <w:rPr>
          <w:u w:color="000000" w:themeColor="text1"/>
        </w:rPr>
        <w:t xml:space="preserve"> board </w:t>
      </w:r>
      <w:r w:rsidRPr="009261E7">
        <w:rPr>
          <w:u w:val="single" w:color="000000" w:themeColor="text1"/>
        </w:rPr>
        <w:t>based on the member’s current age and service credit</w:t>
      </w:r>
      <w:r w:rsidRPr="009261E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 xml:space="preserve">An active member may establish service credit for any period of paid educational service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determined by the </w:t>
      </w:r>
      <w:r w:rsidRPr="009261E7">
        <w:rPr>
          <w:u w:val="single" w:color="000000" w:themeColor="text1"/>
        </w:rPr>
        <w:t>actuary for the</w:t>
      </w:r>
      <w:r w:rsidRPr="009261E7">
        <w:rPr>
          <w:u w:color="000000" w:themeColor="text1"/>
        </w:rPr>
        <w:t xml:space="preserve"> board </w:t>
      </w:r>
      <w:r w:rsidRPr="009261E7">
        <w:rPr>
          <w:u w:val="single" w:color="000000" w:themeColor="text1"/>
        </w:rPr>
        <w:t>based on the member’s current age and service credit</w:t>
      </w:r>
      <w:r w:rsidRPr="009261E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w:t>
      </w:r>
      <w:r w:rsidRPr="009261E7">
        <w:rPr>
          <w:u w:color="000000" w:themeColor="text1"/>
        </w:rPr>
        <w:lastRenderedPageBreak/>
        <w:t xml:space="preserve">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w:t>
      </w:r>
      <w:r w:rsidRPr="009261E7">
        <w:rPr>
          <w:u w:color="000000" w:themeColor="text1"/>
        </w:rPr>
        <w:t xml:space="preserve"> board </w:t>
      </w:r>
      <w:r w:rsidRPr="009261E7">
        <w:rPr>
          <w:u w:val="single" w:color="000000" w:themeColor="text1"/>
        </w:rPr>
        <w:t>based on the member’s current age and service credit</w:t>
      </w:r>
      <w:r w:rsidRPr="009261E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(D)</w:t>
      </w:r>
      <w:r w:rsidRPr="009261E7">
        <w:rPr>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w:t>
      </w:r>
      <w:r w:rsidRPr="009261E7">
        <w:rPr>
          <w:u w:color="000000" w:themeColor="text1"/>
        </w:rPr>
        <w:t xml:space="preserve"> board </w:t>
      </w:r>
      <w:r w:rsidRPr="009261E7">
        <w:rPr>
          <w:u w:val="single" w:color="000000" w:themeColor="text1"/>
        </w:rPr>
        <w:t>based on the member’s current age and service credit</w:t>
      </w:r>
      <w:r w:rsidRPr="009261E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(E)</w:t>
      </w:r>
      <w:r w:rsidRPr="009261E7">
        <w:rPr>
          <w:u w:color="000000" w:themeColor="text1"/>
        </w:rPr>
        <w:tab/>
        <w:t>An active member who has five or more years of earned service credit</w:t>
      </w:r>
      <w:r w:rsidRPr="009261E7">
        <w:rPr>
          <w:u w:val="single" w:color="000000" w:themeColor="text1"/>
        </w:rPr>
        <w:t xml:space="preserve">, or eight or more years of such service credit for a </w:t>
      </w:r>
      <w:r w:rsidRPr="009261E7">
        <w:rPr>
          <w:u w:val="single" w:color="000000" w:themeColor="text1"/>
        </w:rPr>
        <w:lastRenderedPageBreak/>
        <w:t>Class Three member,</w:t>
      </w:r>
      <w:r w:rsidRPr="009261E7">
        <w:rPr>
          <w:u w:color="000000" w:themeColor="text1"/>
        </w:rPr>
        <w:t xml:space="preserve"> may establish up to five years of nonqualified service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w:t>
      </w:r>
      <w:r w:rsidRPr="009261E7">
        <w:rPr>
          <w:u w:color="000000" w:themeColor="text1"/>
        </w:rPr>
        <w:t xml:space="preserve"> board </w:t>
      </w:r>
      <w:r w:rsidRPr="009261E7">
        <w:rPr>
          <w:u w:val="single" w:color="000000" w:themeColor="text1"/>
        </w:rPr>
        <w:t>based on the member’s current age and service credit</w:t>
      </w:r>
      <w:r w:rsidRPr="009261E7">
        <w:rPr>
          <w:u w:color="000000" w:themeColor="text1"/>
        </w:rPr>
        <w:t>, but not less than thirty</w:t>
      </w:r>
      <w:r w:rsidRPr="009261E7">
        <w:rPr>
          <w:u w:color="000000" w:themeColor="text1"/>
        </w:rPr>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if the member has purchased service rendered under any of these programs pursuant to subsection (F) of this section.  Periods of less than a year must be prorated.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(F)</w:t>
      </w:r>
      <w:r w:rsidRPr="009261E7">
        <w:rPr>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w:t>
      </w:r>
      <w:r w:rsidRPr="009261E7">
        <w:rPr>
          <w:u w:color="000000" w:themeColor="text1"/>
        </w:rPr>
        <w:t xml:space="preserve"> board </w:t>
      </w:r>
      <w:r w:rsidRPr="009261E7">
        <w:rPr>
          <w:u w:val="single" w:color="000000" w:themeColor="text1"/>
        </w:rPr>
        <w:t>based on the member’s current age and service credit</w:t>
      </w:r>
      <w:r w:rsidRPr="009261E7">
        <w:rPr>
          <w:u w:color="000000" w:themeColor="text1"/>
        </w:rPr>
        <w:t>, but not less than sixteen percent of the member’s current salary or career highest fiscal year salary, whichever is greater, for each year of credit purchased.  A member’s career highest fiscal year salary shall include the member’s salary while participating in the system or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w:t>
      </w:r>
      <w:r w:rsidRPr="009261E7">
        <w:rPr>
          <w:u w:color="000000" w:themeColor="text1"/>
        </w:rPr>
        <w:lastRenderedPageBreak/>
        <w:t>Administrators, or the Optional Retirement Program for Publicly Supported Four</w:t>
      </w:r>
      <w:r w:rsidRPr="009261E7">
        <w:rPr>
          <w:u w:color="000000" w:themeColor="text1"/>
        </w:rPr>
        <w:noBreakHyphen/>
        <w:t xml:space="preserve">Year and Postgraduate Institutions of Higher Education </w:t>
      </w:r>
      <w:r w:rsidRPr="009261E7">
        <w:rPr>
          <w:strike/>
          <w:u w:color="000000" w:themeColor="text1"/>
        </w:rPr>
        <w:t>shall</w:t>
      </w:r>
      <w:r w:rsidRPr="009261E7">
        <w:rPr>
          <w:u w:color="000000" w:themeColor="text1"/>
        </w:rPr>
        <w:t xml:space="preserve"> </w:t>
      </w:r>
      <w:r w:rsidRPr="009261E7">
        <w:rPr>
          <w:u w:val="single" w:color="000000" w:themeColor="text1"/>
        </w:rPr>
        <w:t>must</w:t>
      </w:r>
      <w:r w:rsidRPr="009261E7">
        <w:rPr>
          <w:u w:color="000000" w:themeColor="text1"/>
        </w:rPr>
        <w:t xml:space="preserve"> be treated as earnable compensation and </w:t>
      </w:r>
      <w:r w:rsidRPr="009261E7">
        <w:rPr>
          <w:strike/>
          <w:u w:color="000000" w:themeColor="text1"/>
        </w:rPr>
        <w:t>shall</w:t>
      </w:r>
      <w:r w:rsidRPr="009261E7">
        <w:rPr>
          <w:u w:color="000000" w:themeColor="text1"/>
        </w:rPr>
        <w:t xml:space="preserve"> </w:t>
      </w:r>
      <w:r w:rsidRPr="009261E7">
        <w:rPr>
          <w:u w:val="single" w:color="000000" w:themeColor="text1"/>
        </w:rPr>
        <w:t>must</w:t>
      </w:r>
      <w:r w:rsidRPr="009261E7">
        <w:rPr>
          <w:u w:color="000000" w:themeColor="text1"/>
        </w:rPr>
        <w:t xml:space="preserve"> be used in calculating a member’s average final compensation.  A member purchasing service under this subsection who has funds invested in a TIAA Traditional account under a TIAA</w:t>
      </w:r>
      <w:r w:rsidRPr="009261E7">
        <w:rPr>
          <w:u w:color="000000" w:themeColor="text1"/>
        </w:rPr>
        <w:noBreakHyphen/>
        <w:t xml:space="preserve">CREF Retirement Annuity contract </w:t>
      </w:r>
      <w:r w:rsidRPr="009261E7">
        <w:rPr>
          <w:strike/>
          <w:u w:color="000000" w:themeColor="text1"/>
        </w:rPr>
        <w:t>shall be</w:t>
      </w:r>
      <w:r w:rsidRPr="009261E7">
        <w:rPr>
          <w:u w:color="000000" w:themeColor="text1"/>
        </w:rPr>
        <w:t xml:space="preserve"> </w:t>
      </w:r>
      <w:r w:rsidRPr="009261E7">
        <w:rPr>
          <w:u w:val="single" w:color="000000" w:themeColor="text1"/>
        </w:rPr>
        <w:t>is</w:t>
      </w:r>
      <w:r w:rsidRPr="009261E7">
        <w:rPr>
          <w:u w:color="000000" w:themeColor="text1"/>
        </w:rPr>
        <w:t xml:space="preserve"> eligible to make a plan to plan transfer in accordance with the terms of that contract.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(G)</w:t>
      </w:r>
      <w:r w:rsidRPr="009261E7">
        <w:rPr>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(H)</w:t>
      </w:r>
      <w:r w:rsidRPr="009261E7">
        <w:rPr>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(I)</w:t>
      </w:r>
      <w:r w:rsidRPr="009261E7">
        <w:rPr>
          <w:u w:color="000000" w:themeColor="text1"/>
        </w:rPr>
        <w:tab/>
        <w:t xml:space="preserve">An employer, at its discretion, may pay to the system all or a portion of the cost for an employee’s purchase of service credit under this chapter.  Any amounts paid by the employer under this subsection for all purposes must be treated as employer contributions.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(J)</w:t>
      </w:r>
      <w:r w:rsidRPr="009261E7">
        <w:rPr>
          <w:u w:color="000000" w:themeColor="text1"/>
        </w:rPr>
        <w:tab/>
        <w:t xml:space="preserve">Service credit purchased under this section is not ‘earned service’ and does not count toward the required five or more years of earned service necessary for benefit eligibility except: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(1)</w:t>
      </w:r>
      <w:r w:rsidRPr="009261E7">
        <w:rPr>
          <w:u w:color="000000" w:themeColor="text1"/>
        </w:rPr>
        <w:tab/>
        <w:t xml:space="preserve">earned service previously withdrawn and reestablished;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service rendered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that has been purchased pursuant to subsection (F);  or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(3)</w:t>
      </w:r>
      <w:r w:rsidRPr="009261E7">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(K)</w:t>
      </w:r>
      <w:r w:rsidRPr="009261E7">
        <w:rPr>
          <w:u w:color="000000" w:themeColor="text1"/>
        </w:rPr>
        <w:tab/>
        <w:t xml:space="preserve">A member may purchase each type of service under this section once each fiscal year.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t>(L)</w:t>
      </w:r>
      <w:r w:rsidRPr="009261E7">
        <w:rPr>
          <w:u w:color="000000" w:themeColor="text1"/>
        </w:rPr>
        <w:tab/>
        <w:t xml:space="preserve">The board shall promulgate regulations and prescribe rules and policies, as necessary, to implement the service purchase provisions of this chapter.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(M)</w:t>
      </w:r>
      <w:r w:rsidRPr="009261E7">
        <w:rPr>
          <w:u w:color="000000" w:themeColor="text1"/>
        </w:rPr>
        <w:tab/>
        <w:t>At retirement, after March 31, 1991, a member</w:t>
      </w:r>
      <w:r w:rsidRPr="009261E7">
        <w:rPr>
          <w:u w:val="single" w:color="000000" w:themeColor="text1"/>
        </w:rPr>
        <w:t>, not including a Class Three member,</w:t>
      </w:r>
      <w:r w:rsidRPr="009261E7">
        <w:rPr>
          <w:u w:color="000000" w:themeColor="text1"/>
        </w:rPr>
        <w:t xml:space="preserve">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(N)</w:t>
      </w:r>
      <w:r w:rsidRPr="009261E7">
        <w:rPr>
          <w:u w:color="000000" w:themeColor="text1"/>
        </w:rPr>
        <w:tab/>
        <w:t>An employee drawing workers’ compensation who is on a leave of absence for a limited period may voluntarily contribute on his contractual salary, to be matched by the employer.”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8.</w:t>
      </w:r>
      <w:r w:rsidRPr="009261E7">
        <w:tab/>
        <w:t>Section 9</w:t>
      </w:r>
      <w:r w:rsidRPr="009261E7">
        <w:noBreakHyphen/>
        <w:t>1</w:t>
      </w:r>
      <w:r w:rsidRPr="009261E7">
        <w:noBreakHyphen/>
        <w:t>1510 of the 1976 Code, as last amended by Act 1 of 2001,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1</w:t>
      </w:r>
      <w:r w:rsidRPr="009261E7">
        <w:noBreakHyphen/>
        <w:t>1510.</w:t>
      </w:r>
      <w:r w:rsidRPr="009261E7">
        <w:tab/>
      </w:r>
      <w:r w:rsidRPr="009261E7">
        <w:rPr>
          <w:u w:val="single"/>
        </w:rPr>
        <w:t>(A)</w:t>
      </w:r>
      <w:r w:rsidRPr="009261E7">
        <w:tab/>
        <w:t xml:space="preserve">A </w:t>
      </w:r>
      <w:r w:rsidRPr="009261E7">
        <w:rPr>
          <w:u w:val="single"/>
        </w:rPr>
        <w:t>Class One or Class Two</w:t>
      </w:r>
      <w:r w:rsidRPr="009261E7">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 xml:space="preserve">five or more years of earned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attained the age of sixty years or has twenty</w:t>
      </w:r>
      <w:r w:rsidRPr="009261E7">
        <w:noBreakHyphen/>
        <w:t xml:space="preserve">eight or more years of creditable service;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(3)</w:t>
      </w:r>
      <w:r w:rsidRPr="009261E7">
        <w:tab/>
        <w:t xml:space="preserve">separated from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rPr>
          <w:u w:val="single"/>
        </w:rPr>
        <w:t>(B)</w:t>
      </w:r>
      <w:r w:rsidRPr="009261E7">
        <w:tab/>
      </w:r>
      <w:r w:rsidRPr="009261E7">
        <w:rPr>
          <w:u w:val="single"/>
        </w:rPr>
        <w:t xml:space="preserve">A Class Three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rPr>
          <w:u w:val="single"/>
        </w:rPr>
        <w:t>(1)</w:t>
      </w:r>
      <w:r w:rsidRPr="009261E7">
        <w:tab/>
      </w:r>
      <w:r w:rsidRPr="009261E7">
        <w:rPr>
          <w:u w:val="single"/>
        </w:rPr>
        <w:t xml:space="preserve">eight or more years of earned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rPr>
          <w:u w:val="single"/>
        </w:rPr>
        <w:t>(2)</w:t>
      </w:r>
      <w:r w:rsidRPr="009261E7">
        <w:tab/>
      </w:r>
      <w:r w:rsidRPr="009261E7">
        <w:rPr>
          <w:u w:val="single"/>
        </w:rPr>
        <w:t xml:space="preserve">attained the age of sixty years or satisfied the rule of ninety requirement;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rPr>
          <w:u w:val="single"/>
        </w:rPr>
        <w:t>(3)</w:t>
      </w:r>
      <w:r w:rsidRPr="009261E7">
        <w:tab/>
      </w:r>
      <w:r w:rsidRPr="009261E7">
        <w:rPr>
          <w:u w:val="single"/>
        </w:rPr>
        <w:t>separated from service.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u w:val="single"/>
        </w:rPr>
        <w:t>(C)</w:t>
      </w:r>
      <w:r w:rsidRPr="009261E7">
        <w:tab/>
        <w:t>A member who is an elected official whose annual compensation is less than the earnings limitation pursuant to Section 9</w:t>
      </w:r>
      <w:r w:rsidRPr="009261E7">
        <w:noBreakHyphen/>
        <w:t>1</w:t>
      </w:r>
      <w:r w:rsidRPr="009261E7">
        <w:noBreakHyphen/>
        <w:t>1790 and who is otherwise eligible for service retirement may retire for purposes of this section without a break in service.”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9.</w:t>
      </w:r>
      <w:r w:rsidRPr="009261E7">
        <w:tab/>
        <w:t>Section 9</w:t>
      </w:r>
      <w:r w:rsidRPr="009261E7">
        <w:noBreakHyphen/>
        <w:t>1</w:t>
      </w:r>
      <w:r w:rsidRPr="009261E7">
        <w:noBreakHyphen/>
        <w:t>1515(A) of the 1976 Code, as last amended by Act 1 of 2001,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lastRenderedPageBreak/>
        <w:tab/>
        <w:t>“(A)</w:t>
      </w:r>
      <w:r w:rsidRPr="009261E7">
        <w:tab/>
        <w:t xml:space="preserve">In addition to other types of retirement provided by this chapter, a </w:t>
      </w:r>
      <w:r w:rsidRPr="009261E7">
        <w:rPr>
          <w:u w:val="single"/>
        </w:rPr>
        <w:t>Class One or Class Two</w:t>
      </w:r>
      <w:r w:rsidRPr="009261E7">
        <w:t xml:space="preserve"> member may elect early retirement if the member: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 xml:space="preserve">has five or more years of earned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has attained the age of fifty</w:t>
      </w:r>
      <w:r w:rsidRPr="009261E7">
        <w:noBreakHyphen/>
        <w:t xml:space="preserve">five years;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(3)</w:t>
      </w:r>
      <w:r w:rsidRPr="009261E7">
        <w:tab/>
        <w:t>has at least twenty</w:t>
      </w:r>
      <w:r w:rsidRPr="009261E7">
        <w:noBreakHyphen/>
        <w:t xml:space="preserve">five years of creditable service;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(4)</w:t>
      </w:r>
      <w:r w:rsidRPr="009261E7">
        <w:tab/>
        <w:t xml:space="preserve">has separated from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A member electing early retirement shall apply in the manner provided in Section 9</w:t>
      </w:r>
      <w:r w:rsidRPr="009261E7">
        <w:noBreakHyphen/>
        <w:t>1</w:t>
      </w:r>
      <w:r w:rsidRPr="009261E7">
        <w:noBreakHyphen/>
        <w:t>1510.”</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10.</w:t>
      </w:r>
      <w:r w:rsidRPr="009261E7">
        <w:tab/>
        <w:t>The first paragraph of Section 9</w:t>
      </w:r>
      <w:r w:rsidRPr="009261E7">
        <w:noBreakHyphen/>
        <w:t>1</w:t>
      </w:r>
      <w:r w:rsidRPr="009261E7">
        <w:noBreakHyphen/>
        <w:t>1540 of the 1976 Code, as last amended by Act 162 of 2010,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“Upon the application of a member in service or of </w:t>
      </w:r>
      <w:r w:rsidRPr="009261E7">
        <w:rPr>
          <w:strike/>
        </w:rPr>
        <w:t>his</w:t>
      </w:r>
      <w:r w:rsidRPr="009261E7">
        <w:t xml:space="preserve"> </w:t>
      </w:r>
      <w:r w:rsidRPr="009261E7">
        <w:rPr>
          <w:u w:val="single"/>
        </w:rPr>
        <w:t>the member’s</w:t>
      </w:r>
      <w:r w:rsidRPr="009261E7">
        <w:t xml:space="preserve"> employer, a member in service on or after July 1, 1970, who has had five or more years of earned service </w:t>
      </w:r>
      <w:r w:rsidRPr="009261E7">
        <w:rPr>
          <w:u w:val="single"/>
        </w:rPr>
        <w:t>or eight or more years of such service for a Class Three member,</w:t>
      </w:r>
      <w:r w:rsidRPr="009261E7">
        <w:t xml:space="preserv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9261E7">
        <w:rPr>
          <w:strike/>
        </w:rPr>
        <w:t>prior to</w:t>
      </w:r>
      <w:r w:rsidRPr="009261E7">
        <w:t xml:space="preserve"> </w:t>
      </w:r>
      <w:r w:rsidRPr="009261E7">
        <w:rPr>
          <w:u w:val="single"/>
        </w:rPr>
        <w:t>before</w:t>
      </w:r>
      <w:r w:rsidRPr="009261E7">
        <w:t xml:space="preserve"> the date of filing.”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11.</w:t>
      </w:r>
      <w:r w:rsidRPr="009261E7">
        <w:tab/>
        <w:t>Section 9</w:t>
      </w:r>
      <w:r w:rsidRPr="009261E7">
        <w:noBreakHyphen/>
        <w:t>1</w:t>
      </w:r>
      <w:r w:rsidRPr="009261E7">
        <w:noBreakHyphen/>
        <w:t>1550 of the 1976 Code, as last amended by Act 1 of 2001, is further amended by adding a new subsection at the end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snapToGrid w:val="0"/>
        </w:rPr>
        <w:tab/>
        <w:t>“</w:t>
      </w:r>
      <w:r w:rsidRPr="009261E7">
        <w:t>(C)</w:t>
      </w:r>
      <w:r w:rsidRPr="009261E7">
        <w:tab/>
        <w:t>Upon retirement from service after June 30, 2012, a Class Three member shall receive a service retirement allowance computed as follows: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If the member’s service retirement date occurs on or after his sixty</w:t>
      </w:r>
      <w:r w:rsidRPr="009261E7">
        <w:noBreakHyphen/>
        <w:t>fifth birthday or if the member has satisfied the rule of ninety requirement, the allowance must be equal to one and eighty</w:t>
      </w:r>
      <w:r w:rsidRPr="009261E7">
        <w:noBreakHyphen/>
        <w:t>two hundredths percent of the member’s average final compensation, multiplied by the number of years of the member’s creditable service.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61E7">
        <w:lastRenderedPageBreak/>
        <w:tab/>
      </w:r>
      <w:r w:rsidRPr="009261E7">
        <w:tab/>
        <w:t>(2)</w:t>
      </w:r>
      <w:r w:rsidRPr="009261E7">
        <w:tab/>
        <w:t>If the member’s service retirement date occurs before his sixty</w:t>
      </w:r>
      <w:r w:rsidRPr="009261E7">
        <w:noBreakHyphen/>
        <w:t>fifth birthday and before he satisfies the rule of ninety requirement the member’s service retirement allowance is computed as in item (1) of this subsection but is reduced by five</w:t>
      </w:r>
      <w:r w:rsidRPr="009261E7">
        <w:noBreakHyphen/>
        <w:t>twelfths of one percent thereof for each month, prorated for periods less than a month, by which his retirement date precedes the first day of the month coincident with or next following his sixty</w:t>
      </w:r>
      <w:r w:rsidRPr="009261E7">
        <w:noBreakHyphen/>
        <w:t>fifth birthday.”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12.</w:t>
      </w:r>
      <w:r w:rsidRPr="009261E7">
        <w:tab/>
        <w:t>Section 9</w:t>
      </w:r>
      <w:r w:rsidRPr="009261E7">
        <w:noBreakHyphen/>
        <w:t>1</w:t>
      </w:r>
      <w:r w:rsidRPr="009261E7">
        <w:noBreakHyphen/>
        <w:t>1560(B) of the 1976 Code, as last amended by Act 166 of 1993,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“(B)</w:t>
      </w:r>
      <w:r w:rsidRPr="009261E7">
        <w:tab/>
        <w:t xml:space="preserve">Upon retirement for disability on or after May 19, 1973, a Class Two </w:t>
      </w:r>
      <w:r w:rsidRPr="009261E7">
        <w:rPr>
          <w:u w:val="single"/>
        </w:rPr>
        <w:t>or Class Three</w:t>
      </w:r>
      <w:r w:rsidRPr="009261E7">
        <w:t xml:space="preserve"> member shall receive a service retirement allowance if </w:t>
      </w:r>
      <w:r w:rsidRPr="009261E7">
        <w:rPr>
          <w:strike/>
        </w:rPr>
        <w:t>he</w:t>
      </w:r>
      <w:r w:rsidRPr="009261E7">
        <w:t xml:space="preserve"> </w:t>
      </w:r>
      <w:r w:rsidRPr="009261E7">
        <w:rPr>
          <w:u w:val="single"/>
        </w:rPr>
        <w:t>the member</w:t>
      </w:r>
      <w:r w:rsidRPr="009261E7">
        <w:t xml:space="preserve"> has attained the age of sixty</w:t>
      </w:r>
      <w:r w:rsidRPr="009261E7">
        <w:noBreakHyphen/>
        <w:t xml:space="preserve">five years.  Otherwise </w:t>
      </w:r>
      <w:r w:rsidRPr="009261E7">
        <w:rPr>
          <w:strike/>
        </w:rPr>
        <w:t>he</w:t>
      </w:r>
      <w:r w:rsidRPr="009261E7">
        <w:t xml:space="preserve"> </w:t>
      </w:r>
      <w:r w:rsidRPr="009261E7">
        <w:rPr>
          <w:u w:val="single"/>
        </w:rPr>
        <w:t>the member</w:t>
      </w:r>
      <w:r w:rsidRPr="009261E7">
        <w:t xml:space="preserve"> shall receive a disability retirement allowance which </w:t>
      </w:r>
      <w:r w:rsidRPr="009261E7">
        <w:rPr>
          <w:strike/>
        </w:rPr>
        <w:t>shall</w:t>
      </w:r>
      <w:r w:rsidRPr="009261E7">
        <w:t xml:space="preserve"> </w:t>
      </w:r>
      <w:r w:rsidRPr="009261E7">
        <w:rPr>
          <w:u w:val="single"/>
        </w:rPr>
        <w:t>must</w:t>
      </w:r>
      <w:r w:rsidRPr="009261E7">
        <w:t xml:space="preserve"> be computed as follows: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r>
      <w:r w:rsidRPr="009261E7">
        <w:rPr>
          <w:strike/>
        </w:rPr>
        <w:t>Such</w:t>
      </w:r>
      <w:r w:rsidRPr="009261E7">
        <w:t xml:space="preserve"> </w:t>
      </w:r>
      <w:r w:rsidRPr="009261E7">
        <w:rPr>
          <w:u w:val="single"/>
        </w:rPr>
        <w:t>The</w:t>
      </w:r>
      <w:r w:rsidRPr="009261E7">
        <w:t xml:space="preserve"> allowance </w:t>
      </w:r>
      <w:r w:rsidRPr="009261E7">
        <w:rPr>
          <w:strike/>
        </w:rPr>
        <w:t>shall</w:t>
      </w:r>
      <w:r w:rsidRPr="009261E7">
        <w:t xml:space="preserve"> </w:t>
      </w:r>
      <w:r w:rsidRPr="009261E7">
        <w:rPr>
          <w:u w:val="single"/>
        </w:rPr>
        <w:t>must</w:t>
      </w:r>
      <w:r w:rsidRPr="009261E7">
        <w:t xml:space="preserve"> be equal to the service retirement allowance which would have been payable had </w:t>
      </w:r>
      <w:r w:rsidRPr="009261E7">
        <w:rPr>
          <w:strike/>
        </w:rPr>
        <w:t>he</w:t>
      </w:r>
      <w:r w:rsidRPr="009261E7">
        <w:t xml:space="preserve"> </w:t>
      </w:r>
      <w:r w:rsidRPr="009261E7">
        <w:rPr>
          <w:u w:val="single"/>
        </w:rPr>
        <w:t>the member</w:t>
      </w:r>
      <w:r w:rsidRPr="009261E7">
        <w:t xml:space="preserve"> continued in service to age sixty</w:t>
      </w:r>
      <w:r w:rsidRPr="009261E7">
        <w:noBreakHyphen/>
        <w:t xml:space="preserve">five based on the average final compensation, minus the actuarial equivalent of the contribution the member would have made during such continued service, with an interest rate of four percent </w:t>
      </w:r>
      <w:r w:rsidRPr="009261E7">
        <w:rPr>
          <w:strike/>
        </w:rPr>
        <w:t>per annum</w:t>
      </w:r>
      <w:r w:rsidRPr="009261E7">
        <w:t xml:space="preserve"> </w:t>
      </w:r>
      <w:r w:rsidRPr="009261E7">
        <w:rPr>
          <w:u w:val="single"/>
        </w:rPr>
        <w:t>a year</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 xml:space="preserve">Notwithstanding the foregoing provisions, any Class Two member whose creditable service commenced </w:t>
      </w:r>
      <w:r w:rsidRPr="009261E7">
        <w:rPr>
          <w:strike/>
        </w:rPr>
        <w:t>prior to</w:t>
      </w:r>
      <w:r w:rsidRPr="009261E7">
        <w:t xml:space="preserve"> </w:t>
      </w:r>
      <w:r w:rsidRPr="009261E7">
        <w:rPr>
          <w:u w:val="single"/>
        </w:rPr>
        <w:t>before</w:t>
      </w:r>
      <w:r w:rsidRPr="009261E7">
        <w:t xml:space="preserve"> July 1, 1964, shall receive not less than the benefit provided by subsection (A) of this section.”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261E7">
        <w:rPr>
          <w:snapToGrid w:val="0"/>
        </w:rPr>
        <w:t>SECTION</w:t>
      </w:r>
      <w:r w:rsidRPr="009261E7">
        <w:rPr>
          <w:snapToGrid w:val="0"/>
        </w:rPr>
        <w:tab/>
        <w:t>13.</w:t>
      </w:r>
      <w:r w:rsidRPr="009261E7">
        <w:rPr>
          <w:snapToGrid w:val="0"/>
        </w:rPr>
        <w:tab/>
        <w:t>The first undesignated paragraph of Section 9</w:t>
      </w:r>
      <w:r w:rsidRPr="009261E7">
        <w:rPr>
          <w:snapToGrid w:val="0"/>
        </w:rPr>
        <w:noBreakHyphen/>
        <w:t>1</w:t>
      </w:r>
      <w:r w:rsidRPr="009261E7">
        <w:rPr>
          <w:snapToGrid w:val="0"/>
        </w:rPr>
        <w:noBreakHyphen/>
        <w:t>1650 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61E7">
        <w:rPr>
          <w:snapToGrid w:val="0"/>
        </w:rPr>
        <w:tab/>
        <w:t>“</w:t>
      </w:r>
      <w:r w:rsidRPr="009261E7">
        <w:t xml:space="preserve">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w:t>
      </w:r>
      <w:r w:rsidRPr="009261E7">
        <w:rPr>
          <w:u w:val="single"/>
        </w:rPr>
        <w:t>or eight or more years of such service for a Class Three member,</w:t>
      </w:r>
      <w:r w:rsidRPr="009261E7">
        <w:t xml:space="preserv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Pr="009261E7">
        <w:noBreakHyphen/>
        <w:t>1</w:t>
      </w:r>
      <w:r w:rsidRPr="009261E7">
        <w:noBreakHyphen/>
        <w:t xml:space="preserve">1550(A) or </w:t>
      </w:r>
      <w:r w:rsidRPr="009261E7">
        <w:lastRenderedPageBreak/>
        <w:t>(B) for Class One and Class Two members and Section 9</w:t>
      </w:r>
      <w:r w:rsidRPr="009261E7">
        <w:noBreakHyphen/>
        <w:t>1</w:t>
      </w:r>
      <w:r w:rsidRPr="009261E7">
        <w:noBreakHyphen/>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duly acknowledged and filed with the board.”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14.</w:t>
      </w:r>
      <w:r w:rsidRPr="009261E7">
        <w:tab/>
        <w:t>Section 9</w:t>
      </w:r>
      <w:r w:rsidRPr="009261E7">
        <w:noBreakHyphen/>
        <w:t>1</w:t>
      </w:r>
      <w:r w:rsidRPr="009261E7">
        <w:noBreakHyphen/>
        <w:t>1660(A) 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snapToGrid w:val="0"/>
        </w:rPr>
        <w:tab/>
        <w:t>“(A)</w:t>
      </w:r>
      <w:r w:rsidRPr="009261E7">
        <w:rPr>
          <w:snapToGrid w:val="0"/>
        </w:rPr>
        <w:tab/>
      </w:r>
      <w:r w:rsidRPr="009261E7">
        <w:t xml:space="preserve">The person nominated by a member to receive the full amount of the member’s accumulated contributions if the member dies before retirement may, if the member: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 xml:space="preserve">has five or more years of earned service </w:t>
      </w:r>
      <w:r w:rsidRPr="009261E7">
        <w:rPr>
          <w:u w:val="single"/>
        </w:rPr>
        <w:t>or eight or more years of such service for a Class Three member</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 xml:space="preserve">dies while in service;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(3)</w:t>
      </w:r>
      <w:r w:rsidRPr="009261E7">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 under an election of Option B of Section 9</w:t>
      </w:r>
      <w:r w:rsidRPr="009261E7">
        <w:noBreakHyphen/>
        <w:t>1</w:t>
      </w:r>
      <w:r w:rsidRPr="009261E7">
        <w:noBreakHyphen/>
        <w:t>1620(A).</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61E7">
        <w:tab/>
        <w:t xml:space="preserve">For purposes of the benefit calculation, a member </w:t>
      </w:r>
      <w:r w:rsidRPr="009261E7">
        <w:rPr>
          <w:strike/>
        </w:rPr>
        <w:t>under age sixty with less than twenty</w:t>
      </w:r>
      <w:r w:rsidRPr="009261E7">
        <w:rPr>
          <w:strike/>
        </w:rPr>
        <w:noBreakHyphen/>
        <w:t>eight years’ credit</w:t>
      </w:r>
      <w:r w:rsidRPr="009261E7">
        <w:t xml:space="preserve"> </w:t>
      </w:r>
      <w:r w:rsidRPr="009261E7">
        <w:rPr>
          <w:u w:val="single"/>
        </w:rPr>
        <w:t>who is not yet eligible for service retirement</w:t>
      </w:r>
      <w:r w:rsidRPr="009261E7">
        <w:t xml:space="preserve"> is assumed to be sixty years of age.”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15.</w:t>
      </w:r>
      <w:r w:rsidRPr="009261E7">
        <w:tab/>
        <w:t>Section 9</w:t>
      </w:r>
      <w:r w:rsidRPr="009261E7">
        <w:noBreakHyphen/>
        <w:t>1</w:t>
      </w:r>
      <w:r w:rsidRPr="009261E7">
        <w:noBreakHyphen/>
        <w:t>1790(A) of the 1976 Code, as last amended by Act 153 of 2005,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“(A)</w:t>
      </w:r>
      <w:r w:rsidRPr="009261E7">
        <w:rPr>
          <w:u w:val="single"/>
        </w:rPr>
        <w:t>(1)</w:t>
      </w:r>
      <w:r w:rsidRPr="009261E7">
        <w:tab/>
        <w:t xml:space="preserve">A retired member of the system who has been retired for at least fifteen consecutive calendar days may be hired and return to employment covered by this system or any other system provided in this title </w:t>
      </w:r>
      <w:r w:rsidRPr="009261E7">
        <w:rPr>
          <w:u w:val="single"/>
        </w:rPr>
        <w:t>and earn up to ten thousand dollars</w:t>
      </w:r>
      <w:r w:rsidRPr="009261E7">
        <w:t xml:space="preserve"> without affecting the monthly retirement allowance </w:t>
      </w:r>
      <w:r w:rsidRPr="009261E7">
        <w:rPr>
          <w:strike/>
        </w:rPr>
        <w:t>he</w:t>
      </w:r>
      <w:r w:rsidRPr="009261E7">
        <w:t xml:space="preserve"> </w:t>
      </w:r>
      <w:r w:rsidRPr="009261E7">
        <w:rPr>
          <w:u w:val="single"/>
        </w:rPr>
        <w:t>the member</w:t>
      </w:r>
      <w:r w:rsidRPr="009261E7">
        <w:t xml:space="preserve"> is receiving from the system. </w:t>
      </w:r>
      <w:r w:rsidRPr="009261E7">
        <w:rPr>
          <w:u w:val="single"/>
        </w:rPr>
        <w:t>If the retired member continues in service after earning ten thousand dollars in a calendar year, the member’s allowance must be discontinued during his period of service in the remainder of the calendar year.</w:t>
      </w:r>
      <w:r w:rsidRPr="009261E7">
        <w:t xml:space="preserve">  If the employment continues for at least forty</w:t>
      </w:r>
      <w:r w:rsidRPr="009261E7">
        <w:noBreakHyphen/>
        <w:t>eight consecutive months, the provisions of Section 9</w:t>
      </w:r>
      <w:r w:rsidRPr="009261E7">
        <w:noBreakHyphen/>
        <w:t>1</w:t>
      </w:r>
      <w:r w:rsidRPr="009261E7">
        <w:noBreakHyphen/>
        <w:t xml:space="preserve">1590 apply.  If a retired member of the system returns to employment covered by this system or any other system provided in this title sooner than fifteen days after retirement, the member’s retirement allowance is suspended while the member remains employed by the participating employer.  If an employer fails to notify the system of the engagement of a </w:t>
      </w:r>
      <w:r w:rsidRPr="009261E7">
        <w:lastRenderedPageBreak/>
        <w:t>retired member to perform services, the employer shall reimburse the system for all benefits wrongly paid to the retired member.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rPr>
          <w:u w:color="000000" w:themeColor="text1"/>
        </w:rPr>
        <w:tab/>
      </w:r>
      <w:r w:rsidRPr="009261E7">
        <w:rPr>
          <w:u w:color="000000" w:themeColor="text1"/>
        </w:rPr>
        <w:tab/>
      </w:r>
      <w:r w:rsidRPr="009261E7">
        <w:rPr>
          <w:u w:val="single"/>
        </w:rPr>
        <w:t>(2)</w:t>
      </w:r>
      <w:r w:rsidRPr="009261E7">
        <w:tab/>
      </w:r>
      <w:r w:rsidRPr="009261E7">
        <w:rPr>
          <w:u w:val="single"/>
        </w:rPr>
        <w:t>The earnings limitation imposed pursuant to this item does not apply if the member meets at least one of the following qualifications: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tab/>
      </w:r>
      <w:r w:rsidRPr="009261E7">
        <w:rPr>
          <w:u w:val="single"/>
        </w:rPr>
        <w:t>(a)</w:t>
      </w:r>
      <w:r w:rsidRPr="009261E7">
        <w:tab/>
      </w:r>
      <w:r w:rsidRPr="009261E7">
        <w:rPr>
          <w:u w:val="single"/>
        </w:rPr>
        <w:t>the member retired before July 1,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tab/>
      </w:r>
      <w:r w:rsidRPr="009261E7">
        <w:rPr>
          <w:u w:val="single"/>
        </w:rPr>
        <w:t>(b)</w:t>
      </w:r>
      <w:r w:rsidRPr="009261E7">
        <w:tab/>
      </w:r>
      <w:r w:rsidRPr="009261E7">
        <w:rPr>
          <w:u w:val="single"/>
        </w:rPr>
        <w:t>the member has attained the age of sixty</w:t>
      </w:r>
      <w:r w:rsidRPr="009261E7">
        <w:rPr>
          <w:u w:val="single"/>
        </w:rPr>
        <w:noBreakHyphen/>
        <w:t>two years at retirement; 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r>
      <w:r w:rsidRPr="009261E7">
        <w:tab/>
      </w:r>
      <w:r w:rsidRPr="009261E7">
        <w:rPr>
          <w:u w:val="single"/>
        </w:rPr>
        <w:t>(c)</w:t>
      </w:r>
      <w:r w:rsidRPr="009261E7">
        <w:tab/>
      </w:r>
      <w:r w:rsidRPr="009261E7">
        <w:rPr>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16.</w:t>
      </w:r>
      <w:r w:rsidRPr="009261E7">
        <w:tab/>
        <w:t>Section 9</w:t>
      </w:r>
      <w:r w:rsidRPr="009261E7">
        <w:noBreakHyphen/>
        <w:t>1</w:t>
      </w:r>
      <w:r w:rsidRPr="009261E7">
        <w:noBreakHyphen/>
        <w:t>2210 of the 1976 Code, as last amended by Act 112 of 2007, is further amended by adding a new subsection at the end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“(J)</w:t>
      </w:r>
      <w:r w:rsidRPr="009261E7">
        <w:tab/>
        <w:t>Notwithstanding any other provision of this section, a member who begins participation after June 30, 2012, shall end his participation no later than the fifth anniversary of the date the member commenced participation in the program, or June 30, 2018, whichever is earlier.  A member’s participation may not continue after June 30, 2018, under any circumstance.”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17.</w:t>
      </w:r>
      <w:r w:rsidRPr="009261E7">
        <w:tab/>
        <w:t>Section 9</w:t>
      </w:r>
      <w:r w:rsidRPr="009261E7">
        <w:noBreakHyphen/>
        <w:t>1</w:t>
      </w:r>
      <w:r w:rsidRPr="009261E7">
        <w:noBreakHyphen/>
        <w:t>1810 of the 1976 Code is repealed.  Section 9</w:t>
      </w:r>
      <w:r w:rsidRPr="009261E7">
        <w:noBreakHyphen/>
        <w:t>1</w:t>
      </w:r>
      <w:r w:rsidRPr="009261E7">
        <w:noBreakHyphen/>
        <w:t>2210 of the 1976 Code is repealed effective July 1, 2018, for all purposes except the distribution of program accounts existing on that date.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Part II</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Retirement System for Members of the General Assembly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of the State of South Carolina</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18.</w:t>
      </w:r>
      <w:r w:rsidRPr="009261E7">
        <w:tab/>
        <w:t>Chapter 9,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9</w:t>
      </w:r>
      <w:r w:rsidRPr="009261E7">
        <w:noBreakHyphen/>
        <w:t>5.</w:t>
      </w:r>
      <w:r w:rsidRPr="009261E7">
        <w:tab/>
        <w:t>(A)</w:t>
      </w:r>
      <w:r w:rsidRPr="009261E7">
        <w:tab/>
        <w:t>Notwithstanding any other provision of law, the Retirement System for Members of the General Assembly of the State of South Carolina (GARS) established pursuant to this chapter is closed to nonmembers and persons who otherwise would have been required or eligible to become members of GARS, instead shall join the South Carolina Retirement System or the State Optional Retirement Program in the manner provided by law.</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(B)</w:t>
      </w:r>
      <w:r w:rsidRPr="009261E7">
        <w:tab/>
        <w:t>For purposes of this section, a ‘nonmember’ is an individual first elected to serve in the General Assembly at or after the general election of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(C)</w:t>
      </w:r>
      <w:r w:rsidRPr="009261E7">
        <w:tab/>
        <w:t xml:space="preserve">Nothing in this section may be construed to alter or otherwise diminish the rights of persons who are active </w:t>
      </w:r>
      <w:r w:rsidRPr="009261E7">
        <w:lastRenderedPageBreak/>
        <w:t>contributing members or special contributing members of the Retirement System for Members of the General Assembly of the State of South Carolina or who are retired members of that system or who are beneficiaries of deceased members of that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19.</w:t>
      </w:r>
      <w:r w:rsidRPr="009261E7">
        <w:tab/>
        <w:t>Section 9</w:t>
      </w:r>
      <w:r w:rsidRPr="009261E7">
        <w:noBreakHyphen/>
        <w:t>9</w:t>
      </w:r>
      <w:r w:rsidRPr="009261E7">
        <w:noBreakHyphen/>
        <w:t>120(2)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“(2)</w:t>
      </w:r>
      <w:r w:rsidRPr="009261E7">
        <w:tab/>
        <w:t xml:space="preserve">Each member of the System shall contribute </w:t>
      </w:r>
      <w:r w:rsidRPr="009261E7">
        <w:rPr>
          <w:strike/>
        </w:rPr>
        <w:t>ten</w:t>
      </w:r>
      <w:r w:rsidRPr="009261E7">
        <w:t xml:space="preserve"> </w:t>
      </w:r>
      <w:r w:rsidRPr="009261E7">
        <w:rPr>
          <w:u w:val="single"/>
        </w:rPr>
        <w:t>eleven</w:t>
      </w:r>
      <w:r w:rsidRPr="009261E7">
        <w:t xml:space="preserve"> percent of earnable compensation in each calendar year, up to twenty</w:t>
      </w:r>
      <w:r w:rsidRPr="009261E7">
        <w:noBreakHyphen/>
        <w:t xml:space="preserve">two years of credited service, commencing with the calendar year </w:t>
      </w:r>
      <w:r w:rsidRPr="009261E7">
        <w:rPr>
          <w:strike/>
        </w:rPr>
        <w:t>1976</w:t>
      </w:r>
      <w:r w:rsidRPr="009261E7">
        <w:t xml:space="preserve"> </w:t>
      </w:r>
      <w:r w:rsidRPr="009261E7">
        <w:rPr>
          <w:u w:val="single"/>
        </w:rPr>
        <w:t>2013</w:t>
      </w:r>
      <w:r w:rsidRPr="009261E7">
        <w:t>.  Such contributions shall be made through payroll deductions in the case of members of the General Assembly or through direct remittance by contributing special members as set forth in Item (2)(ii) of Section 9</w:t>
      </w:r>
      <w:r w:rsidRPr="009261E7">
        <w:noBreakHyphen/>
        <w:t>9</w:t>
      </w:r>
      <w:r w:rsidRPr="009261E7">
        <w:noBreakHyphen/>
        <w:t xml:space="preserve"> 40.  The twenty</w:t>
      </w:r>
      <w:r w:rsidRPr="009261E7">
        <w:noBreakHyphen/>
        <w:t>two year limitation provided for in this item shall not apply to any member of the General Assembly during periods of active service.”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Part III</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South Carolina Police Officers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20.</w:t>
      </w:r>
      <w:r w:rsidRPr="009261E7">
        <w:tab/>
        <w:t>A.</w:t>
      </w:r>
      <w:r w:rsidRPr="009261E7">
        <w:tab/>
        <w:t>Article 1, Chapter 11,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11</w:t>
      </w:r>
      <w:r w:rsidRPr="009261E7">
        <w:noBreakHyphen/>
        <w:t>312.</w:t>
      </w:r>
      <w:r w:rsidRPr="009261E7">
        <w:tab/>
        <w:t>Effective July 1, 2012, and annually thereafter, the retirement allowance received by retirees and their surviving annuitants pursuant to the provisions of this chapter, inclusive of Section 9</w:t>
      </w:r>
      <w:r w:rsidRPr="009261E7">
        <w:noBreakHyphen/>
        <w:t>11</w:t>
      </w:r>
      <w:r w:rsidRPr="009261E7">
        <w:noBreakHyphen/>
        <w:t>140 must be increased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B.</w:t>
      </w:r>
      <w:r w:rsidRPr="009261E7">
        <w:tab/>
        <w:t>Article 1, Chapter 11,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“Section 9</w:t>
      </w:r>
      <w:r w:rsidRPr="009261E7">
        <w:noBreakHyphen/>
        <w:t>11</w:t>
      </w:r>
      <w:r w:rsidRPr="009261E7">
        <w:noBreakHyphen/>
        <w:t>225.</w:t>
      </w:r>
      <w:r w:rsidRPr="009261E7">
        <w:tab/>
      </w:r>
      <w:r w:rsidRPr="009261E7">
        <w:rPr>
          <w:u w:color="000000" w:themeColor="text1"/>
        </w:rPr>
        <w:t>(A)</w:t>
      </w:r>
      <w:r w:rsidRPr="009261E7">
        <w:rPr>
          <w:u w:color="000000" w:themeColor="text1"/>
        </w:rPr>
        <w:tab/>
        <w:t>As provided in Sections 9</w:t>
      </w:r>
      <w:r w:rsidRPr="009261E7">
        <w:rPr>
          <w:u w:color="000000" w:themeColor="text1"/>
        </w:rPr>
        <w:noBreakHyphen/>
        <w:t>11</w:t>
      </w:r>
      <w:r w:rsidRPr="009261E7">
        <w:rPr>
          <w:u w:color="000000" w:themeColor="text1"/>
        </w:rPr>
        <w:noBreakHyphen/>
        <w:t>210 and 9</w:t>
      </w:r>
      <w:r w:rsidRPr="009261E7">
        <w:rPr>
          <w:u w:color="000000" w:themeColor="text1"/>
        </w:rPr>
        <w:noBreakHyphen/>
        <w:t>11</w:t>
      </w:r>
      <w:r w:rsidRPr="009261E7">
        <w:rPr>
          <w:u w:color="000000" w:themeColor="text1"/>
        </w:rPr>
        <w:noBreakHyphen/>
        <w:t>220, the employer and employee contribution rates for the system beginning in Fiscal Year 2012</w:t>
      </w:r>
      <w:r w:rsidRPr="009261E7">
        <w:rPr>
          <w:u w:color="000000" w:themeColor="text1"/>
        </w:rPr>
        <w:noBreakHyphen/>
        <w:t>2013, expressed as a percentage of earnable compensation, are as follows:</w:t>
      </w:r>
    </w:p>
    <w:p w:rsidR="001C2A11" w:rsidRPr="00986098" w:rsidRDefault="001C2A11" w:rsidP="001C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1"/>
          <w:szCs w:val="21"/>
          <w:u w:color="000000" w:themeColor="text1"/>
        </w:rPr>
      </w:pPr>
      <w:r w:rsidRPr="00986098">
        <w:rPr>
          <w:sz w:val="21"/>
          <w:szCs w:val="21"/>
          <w:u w:color="000000" w:themeColor="text1"/>
        </w:rPr>
        <w:tab/>
        <w:t>Fiscal Year</w:t>
      </w:r>
      <w:r w:rsidRPr="00986098">
        <w:rPr>
          <w:sz w:val="21"/>
          <w:szCs w:val="21"/>
          <w:u w:color="000000" w:themeColor="text1"/>
        </w:rPr>
        <w:tab/>
      </w:r>
      <w:r w:rsidRPr="00986098">
        <w:rPr>
          <w:sz w:val="21"/>
          <w:szCs w:val="21"/>
          <w:u w:color="000000" w:themeColor="text1"/>
        </w:rPr>
        <w:tab/>
        <w:t>Employer Contribution</w:t>
      </w:r>
      <w:r w:rsidRPr="00986098">
        <w:rPr>
          <w:sz w:val="21"/>
          <w:szCs w:val="21"/>
          <w:u w:color="000000" w:themeColor="text1"/>
        </w:rPr>
        <w:tab/>
      </w:r>
      <w:r w:rsidRPr="00986098">
        <w:rPr>
          <w:sz w:val="21"/>
          <w:szCs w:val="21"/>
          <w:u w:color="000000" w:themeColor="text1"/>
        </w:rPr>
        <w:tab/>
        <w:t>Employee Contribution</w:t>
      </w:r>
    </w:p>
    <w:p w:rsidR="005B20A1" w:rsidRPr="001C2A11"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1"/>
          <w:szCs w:val="21"/>
          <w:u w:color="000000" w:themeColor="text1"/>
        </w:rPr>
      </w:pPr>
      <w:r>
        <w:rPr>
          <w:u w:color="000000" w:themeColor="text1"/>
        </w:rPr>
        <w:tab/>
      </w:r>
      <w:r w:rsidRPr="001C2A11">
        <w:rPr>
          <w:sz w:val="21"/>
          <w:szCs w:val="21"/>
          <w:u w:color="000000" w:themeColor="text1"/>
        </w:rPr>
        <w:t>2012</w:t>
      </w:r>
      <w:r w:rsidRPr="001C2A11">
        <w:rPr>
          <w:sz w:val="21"/>
          <w:szCs w:val="21"/>
          <w:u w:color="000000" w:themeColor="text1"/>
        </w:rPr>
        <w:noBreakHyphen/>
      </w:r>
      <w:r w:rsidR="001C2A11">
        <w:rPr>
          <w:sz w:val="21"/>
          <w:szCs w:val="21"/>
          <w:u w:color="000000" w:themeColor="text1"/>
        </w:rPr>
        <w:t>2013</w:t>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t>12.30</w:t>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Pr="001C2A11">
        <w:rPr>
          <w:sz w:val="21"/>
          <w:szCs w:val="21"/>
          <w:u w:color="000000" w:themeColor="text1"/>
        </w:rPr>
        <w:t>7.00</w:t>
      </w:r>
    </w:p>
    <w:p w:rsidR="005B20A1" w:rsidRPr="001C2A11"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1"/>
          <w:szCs w:val="21"/>
          <w:u w:color="000000" w:themeColor="text1"/>
        </w:rPr>
      </w:pPr>
      <w:r w:rsidRPr="001C2A11">
        <w:rPr>
          <w:sz w:val="21"/>
          <w:szCs w:val="21"/>
          <w:u w:color="000000" w:themeColor="text1"/>
        </w:rPr>
        <w:tab/>
        <w:t>2013</w:t>
      </w:r>
      <w:r w:rsidRPr="001C2A11">
        <w:rPr>
          <w:sz w:val="21"/>
          <w:szCs w:val="21"/>
          <w:u w:color="000000" w:themeColor="text1"/>
        </w:rPr>
        <w:noBreakHyphen/>
      </w:r>
      <w:r w:rsidR="001C2A11">
        <w:rPr>
          <w:sz w:val="21"/>
          <w:szCs w:val="21"/>
          <w:u w:color="000000" w:themeColor="text1"/>
        </w:rPr>
        <w:t>2014</w:t>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t>12.50</w:t>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Pr="001C2A11">
        <w:rPr>
          <w:sz w:val="21"/>
          <w:szCs w:val="21"/>
          <w:u w:color="000000" w:themeColor="text1"/>
        </w:rPr>
        <w:t>7.50</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2A11">
        <w:rPr>
          <w:sz w:val="21"/>
          <w:szCs w:val="21"/>
          <w:u w:color="000000" w:themeColor="text1"/>
        </w:rPr>
        <w:tab/>
        <w:t>2014</w:t>
      </w:r>
      <w:r w:rsidRPr="001C2A11">
        <w:rPr>
          <w:sz w:val="21"/>
          <w:szCs w:val="21"/>
          <w:u w:color="000000" w:themeColor="text1"/>
        </w:rPr>
        <w:noBreakHyphen/>
      </w:r>
      <w:r w:rsidR="001C2A11">
        <w:rPr>
          <w:sz w:val="21"/>
          <w:szCs w:val="21"/>
          <w:u w:color="000000" w:themeColor="text1"/>
        </w:rPr>
        <w:t>2015 and after</w:t>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t>13.00</w:t>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001C2A11">
        <w:rPr>
          <w:sz w:val="21"/>
          <w:szCs w:val="21"/>
          <w:u w:color="000000" w:themeColor="text1"/>
        </w:rPr>
        <w:tab/>
      </w:r>
      <w:r w:rsidRPr="001C2A11">
        <w:rPr>
          <w:sz w:val="21"/>
          <w:szCs w:val="21"/>
          <w:u w:color="000000" w:themeColor="text1"/>
        </w:rPr>
        <w:t>8.00</w:t>
      </w:r>
      <w:r w:rsidRPr="009261E7">
        <w:rPr>
          <w:u w:color="000000" w:themeColor="text1"/>
        </w:rPr>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The employer contribution rate set out in this schedule includes contributions for participation in the incidental death benefit plan provided in Sections 9</w:t>
      </w:r>
      <w:r w:rsidRPr="009261E7">
        <w:rPr>
          <w:u w:color="000000" w:themeColor="text1"/>
        </w:rPr>
        <w:noBreakHyphen/>
        <w:t>11</w:t>
      </w:r>
      <w:r w:rsidRPr="009261E7">
        <w:rPr>
          <w:u w:color="000000" w:themeColor="text1"/>
        </w:rPr>
        <w:noBreakHyphen/>
        <w:t>120 and 9</w:t>
      </w:r>
      <w:r w:rsidRPr="009261E7">
        <w:rPr>
          <w:u w:color="000000" w:themeColor="text1"/>
        </w:rPr>
        <w:noBreakHyphen/>
        <w:t>11</w:t>
      </w:r>
      <w:r w:rsidRPr="009261E7">
        <w:rPr>
          <w:u w:color="000000" w:themeColor="text1"/>
        </w:rPr>
        <w:noBreakHyphen/>
        <w:t xml:space="preserve">125 and for participation </w:t>
      </w:r>
      <w:r w:rsidRPr="009261E7">
        <w:rPr>
          <w:u w:color="000000" w:themeColor="text1"/>
        </w:rPr>
        <w:lastRenderedPageBreak/>
        <w:t>in the accidental death benefit program provided in Section 9</w:t>
      </w:r>
      <w:r w:rsidRPr="009261E7">
        <w:rPr>
          <w:u w:color="000000" w:themeColor="text1"/>
        </w:rPr>
        <w:noBreakHyphen/>
        <w:t>11</w:t>
      </w:r>
      <w:r w:rsidRPr="009261E7">
        <w:rPr>
          <w:u w:color="000000" w:themeColor="text1"/>
        </w:rPr>
        <w:noBreakHyphen/>
        <w:t>140.  The employer contribution rate for employers that do not participate in these programs must be adjusted accordingly.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After June 30, 2015, the board may increase the percentage rate in employer and employee contributions for the system on the basis of the actuarial valuation, but any such increase may not result in a differential between the employee and employer contribution rate for that system that exceeds 5.00 percent of earnable compensation.  An increase in the contribution rate adopted by the board pursuant to this section may not provide for an increase in an amount of more than one</w:t>
      </w:r>
      <w:r w:rsidRPr="009261E7">
        <w:rPr>
          <w:u w:color="000000" w:themeColor="text1"/>
        </w:rPr>
        <w:noBreakHyphen/>
        <w:t>half of one percent of earnable compensation in any one year.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If the scheduled employer and employee contributions provided in subsection (A), or the rates last adopted by the board pursuant to subsection (B), are insufficient to maintain a thirty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thirty years.  Such adjustments may be made without regard to the annual limit increase of one</w:t>
      </w:r>
      <w:r w:rsidRPr="009261E7">
        <w:rPr>
          <w:u w:color="000000" w:themeColor="text1"/>
        </w:rPr>
        <w:noBreakHyphen/>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61E7">
        <w:rPr>
          <w:u w:color="000000" w:themeColor="text1"/>
        </w:rPr>
        <w:tab/>
        <w:t>(D)</w:t>
      </w:r>
      <w:r w:rsidRPr="009261E7">
        <w:rPr>
          <w:u w:color="000000" w:themeColor="text1"/>
        </w:rPr>
        <w:tab/>
        <w:t>If contribution rates have been increased pursuant to subsection (B) or subsection (C) beyond the scheduled contributions provided in subsection (A), the board may decrease the employee and employer contribution rates to the minimum rates provided in subsection (A) upon finding that the increased rates are no longer necessary to maintain a thirty-year amortization period.  Any such decrease must maintain the 5.00 percent differential between employer and employee contribution rates provided pursuant to subsection (B) of this section.”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21.</w:t>
      </w:r>
      <w:r w:rsidRPr="009261E7">
        <w:tab/>
        <w:t xml:space="preserve">A. </w:t>
      </w:r>
      <w:r w:rsidRPr="009261E7">
        <w:tab/>
      </w:r>
      <w:r w:rsidRPr="009261E7">
        <w:rPr>
          <w:u w:color="000000" w:themeColor="text1"/>
        </w:rPr>
        <w:t>Section 9</w:t>
      </w:r>
      <w:r w:rsidRPr="009261E7">
        <w:rPr>
          <w:u w:color="000000" w:themeColor="text1"/>
        </w:rPr>
        <w:noBreakHyphen/>
        <w:t>11</w:t>
      </w:r>
      <w:r w:rsidRPr="009261E7">
        <w:rPr>
          <w:u w:color="000000" w:themeColor="text1"/>
        </w:rPr>
        <w:noBreakHyphen/>
        <w:t>10(7) 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“(7)</w:t>
      </w:r>
      <w:r w:rsidRPr="009261E7">
        <w:rPr>
          <w:u w:val="single" w:color="000000" w:themeColor="text1"/>
        </w:rPr>
        <w:t>(a)</w:t>
      </w:r>
      <w:r w:rsidRPr="009261E7">
        <w:rPr>
          <w:u w:color="000000" w:themeColor="text1"/>
        </w:rPr>
        <w:tab/>
        <w:t>‘Average final compensation’ after July 1, 1986</w:t>
      </w:r>
      <w:r w:rsidRPr="009261E7">
        <w:rPr>
          <w:u w:val="single" w:color="000000" w:themeColor="text1"/>
        </w:rPr>
        <w:t>, for Class One and Class Two members</w:t>
      </w:r>
      <w:r w:rsidRPr="009261E7">
        <w:rPr>
          <w:u w:color="000000" w:themeColor="text1"/>
        </w:rPr>
        <w:t xml:space="preserve"> means the average annual compensation of a member during the twelve consecutive quarters of the member’s creditable service on which regular contributions as a member were made to the system producing the highest average; a quarter means a period January through March, April </w:t>
      </w:r>
      <w:r w:rsidRPr="009261E7">
        <w:rPr>
          <w:u w:color="000000" w:themeColor="text1"/>
        </w:rPr>
        <w:lastRenderedPageBreak/>
        <w:t>through June, July through September, or October through December.  An amount up to and including forty</w:t>
      </w:r>
      <w:r w:rsidRPr="009261E7">
        <w:rPr>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9261E7">
        <w:rPr>
          <w:u w:color="000000" w:themeColor="text1"/>
        </w:rPr>
        <w:noBreakHyphen/>
        <w:t xml:space="preserve">six consecutive months </w:t>
      </w:r>
      <w:r w:rsidRPr="009261E7">
        <w:rPr>
          <w:strike/>
          <w:u w:color="000000" w:themeColor="text1"/>
        </w:rPr>
        <w:t>prior to</w:t>
      </w:r>
      <w:r w:rsidRPr="009261E7">
        <w:rPr>
          <w:u w:color="000000" w:themeColor="text1"/>
        </w:rPr>
        <w:t xml:space="preserve"> </w:t>
      </w:r>
      <w:r w:rsidRPr="009261E7">
        <w:rPr>
          <w:u w:val="single" w:color="000000" w:themeColor="text1"/>
        </w:rPr>
        <w:t>before</w:t>
      </w:r>
      <w:r w:rsidRPr="009261E7">
        <w:rPr>
          <w:u w:color="000000" w:themeColor="text1"/>
        </w:rPr>
        <w:t xml:space="preserve"> the expiration of his term of office.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r>
      <w:r w:rsidRPr="009261E7">
        <w:rPr>
          <w:u w:color="000000" w:themeColor="text1"/>
        </w:rPr>
        <w:tab/>
      </w:r>
      <w:r w:rsidRPr="009261E7">
        <w:rPr>
          <w:u w:val="single" w:color="000000" w:themeColor="text1"/>
        </w:rPr>
        <w:t>(b)</w:t>
      </w:r>
      <w:r w:rsidRPr="009261E7">
        <w:rPr>
          <w:u w:color="000000" w:themeColor="text1"/>
        </w:rPr>
        <w:tab/>
      </w:r>
      <w:r w:rsidRPr="009261E7">
        <w:rPr>
          <w:u w:val="single"/>
        </w:rPr>
        <w:t>‘Average final compensation’ for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B.</w:t>
      </w:r>
      <w:r w:rsidRPr="009261E7">
        <w:tab/>
        <w:t>Section 9</w:t>
      </w:r>
      <w:r w:rsidRPr="009261E7">
        <w:noBreakHyphen/>
        <w:t>11</w:t>
      </w:r>
      <w:r w:rsidRPr="009261E7">
        <w:noBreakHyphen/>
        <w:t>10 of the 1976 Code, as last amended by Act 153 of 2005, is further amended by adding a new item after item (11)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 xml:space="preserve">“(11A) </w:t>
      </w:r>
      <w:r w:rsidRPr="009261E7">
        <w:tab/>
        <w:t>‘Class Three member’ means an employee member of the system with an effective date of membership after June 30,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22.</w:t>
      </w:r>
      <w:r w:rsidRPr="009261E7">
        <w:tab/>
      </w:r>
      <w:r w:rsidRPr="009261E7">
        <w:rPr>
          <w:u w:color="000000" w:themeColor="text1"/>
        </w:rPr>
        <w:t>Section 9</w:t>
      </w:r>
      <w:r w:rsidRPr="009261E7">
        <w:rPr>
          <w:u w:color="000000" w:themeColor="text1"/>
        </w:rPr>
        <w:noBreakHyphen/>
        <w:t>11</w:t>
      </w:r>
      <w:r w:rsidRPr="009261E7">
        <w:rPr>
          <w:u w:color="000000" w:themeColor="text1"/>
        </w:rPr>
        <w:noBreakHyphen/>
        <w:t>50 of the 1976 Code, as last amended by Act 311 of 2008,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11</w:t>
      </w:r>
      <w:r w:rsidRPr="009261E7">
        <w:rPr>
          <w:u w:color="000000" w:themeColor="text1"/>
        </w:rPr>
        <w:noBreakHyphen/>
        <w:t>50</w:t>
      </w:r>
      <w:r w:rsidRPr="009261E7">
        <w:rPr>
          <w:u w:color="000000" w:themeColor="text1"/>
        </w:rPr>
        <w:tab/>
        <w:t>(A)</w:t>
      </w:r>
      <w:r w:rsidRPr="009261E7">
        <w:rPr>
          <w:u w:color="000000" w:themeColor="text1"/>
        </w:rPr>
        <w:tab/>
        <w:t xml:space="preserve">An active member may establish service credit for any period of paid public service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 board, based on the member’s current age and service credit,</w:t>
      </w:r>
      <w:r w:rsidRPr="009261E7">
        <w:rPr>
          <w:u w:color="000000" w:themeColor="text1"/>
        </w:rPr>
        <w:t xml:space="preserve"> </w:t>
      </w:r>
      <w:r w:rsidRPr="009261E7">
        <w:rPr>
          <w:strike/>
          <w:u w:color="000000" w:themeColor="text1"/>
        </w:rPr>
        <w:t>board,</w:t>
      </w:r>
      <w:r w:rsidRPr="009261E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 xml:space="preserve">An active member may establish service credit for any period of paid educational service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 board, based on the member’s current age and service credit,</w:t>
      </w:r>
      <w:r w:rsidRPr="009261E7">
        <w:rPr>
          <w:u w:color="000000" w:themeColor="text1"/>
        </w:rPr>
        <w:t xml:space="preserve"> </w:t>
      </w:r>
      <w:r w:rsidRPr="009261E7">
        <w:rPr>
          <w:strike/>
          <w:u w:color="000000" w:themeColor="text1"/>
        </w:rPr>
        <w:t>board,</w:t>
      </w:r>
      <w:r w:rsidRPr="009261E7">
        <w:rPr>
          <w:u w:color="000000" w:themeColor="text1"/>
        </w:rPr>
        <w:t xml:space="preserve"> but not less than sixteen percent of the member’s current </w:t>
      </w:r>
      <w:r w:rsidRPr="009261E7">
        <w:rPr>
          <w:u w:color="000000" w:themeColor="text1"/>
        </w:rPr>
        <w:lastRenderedPageBreak/>
        <w:t xml:space="preserve">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 xml:space="preserve">An active member may establish up to six years of service credit for any period of military service, if the member was discharged or separated from military service under conditions other than dishonorable,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 board, based on the member’s current age and service credit,</w:t>
      </w:r>
      <w:r w:rsidRPr="009261E7">
        <w:rPr>
          <w:u w:color="000000" w:themeColor="text1"/>
        </w:rPr>
        <w:t xml:space="preserve"> </w:t>
      </w:r>
      <w:r w:rsidRPr="009261E7">
        <w:rPr>
          <w:strike/>
          <w:u w:color="000000" w:themeColor="text1"/>
        </w:rPr>
        <w:t>board,</w:t>
      </w:r>
      <w:r w:rsidRPr="009261E7">
        <w:rPr>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(D)</w:t>
      </w:r>
      <w:r w:rsidRPr="009261E7">
        <w:rPr>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 board, based on the member’s current age and service credit,</w:t>
      </w:r>
      <w:r w:rsidRPr="009261E7">
        <w:rPr>
          <w:u w:color="000000" w:themeColor="text1"/>
        </w:rPr>
        <w:t xml:space="preserve"> </w:t>
      </w:r>
      <w:r w:rsidRPr="009261E7">
        <w:rPr>
          <w:strike/>
          <w:u w:color="000000" w:themeColor="text1"/>
        </w:rPr>
        <w:t>board,</w:t>
      </w:r>
      <w:r w:rsidRPr="009261E7">
        <w:rPr>
          <w:u w:color="000000" w:themeColor="text1"/>
        </w:rPr>
        <w:t xml:space="preserve"> but not less than sixteen percent of the member’s current salary or career highest fiscal year salary, whichever is greater, for each year of credit purchased.  Periods of less than a year must be prorated.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(E)</w:t>
      </w:r>
      <w:r w:rsidRPr="009261E7">
        <w:rPr>
          <w:u w:color="000000" w:themeColor="text1"/>
        </w:rPr>
        <w:tab/>
        <w:t>An active member who has five or more years of earned service credit</w:t>
      </w:r>
      <w:r w:rsidRPr="009261E7">
        <w:rPr>
          <w:u w:val="single" w:color="000000" w:themeColor="text1"/>
        </w:rPr>
        <w:t>, or eight or more years of such service credit for a Class Three member,</w:t>
      </w:r>
      <w:r w:rsidRPr="009261E7">
        <w:rPr>
          <w:u w:color="000000" w:themeColor="text1"/>
        </w:rPr>
        <w:t xml:space="preserve"> may establish up to five years of nonqualified service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 board, based on the member’s current age and service credit</w:t>
      </w:r>
      <w:r w:rsidRPr="009261E7">
        <w:rPr>
          <w:u w:color="000000" w:themeColor="text1"/>
        </w:rPr>
        <w:t xml:space="preserve"> </w:t>
      </w:r>
      <w:r w:rsidRPr="009261E7">
        <w:rPr>
          <w:strike/>
          <w:u w:color="000000" w:themeColor="text1"/>
        </w:rPr>
        <w:t>board,</w:t>
      </w:r>
      <w:r w:rsidRPr="009261E7">
        <w:rPr>
          <w:u w:color="000000" w:themeColor="text1"/>
        </w:rPr>
        <w:t xml:space="preserve"> but not less than thirty</w:t>
      </w:r>
      <w:r w:rsidRPr="009261E7">
        <w:rPr>
          <w:u w:color="000000" w:themeColor="text1"/>
        </w:rPr>
        <w:noBreakHyphen/>
        <w:t xml:space="preserve">five percent of the member’s current salary or career highest fiscal year salary, whichever is greater, for each year of credit purchased.  Periods of less than a year must be prorated.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(F)</w:t>
      </w:r>
      <w:r w:rsidRPr="009261E7">
        <w:rPr>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w:t>
      </w:r>
      <w:r w:rsidRPr="009261E7">
        <w:rPr>
          <w:u w:color="000000" w:themeColor="text1"/>
        </w:rPr>
        <w:lastRenderedPageBreak/>
        <w:t xml:space="preserve">Postgraduate Institutions of Higher Education, by making </w:t>
      </w:r>
      <w:r w:rsidRPr="009261E7">
        <w:rPr>
          <w:strike/>
          <w:u w:color="000000" w:themeColor="text1"/>
        </w:rPr>
        <w:t>a</w:t>
      </w:r>
      <w:r w:rsidRPr="009261E7">
        <w:rPr>
          <w:u w:color="000000" w:themeColor="text1"/>
        </w:rPr>
        <w:t xml:space="preserve"> </w:t>
      </w:r>
      <w:r w:rsidRPr="009261E7">
        <w:rPr>
          <w:u w:val="single" w:color="000000" w:themeColor="text1"/>
        </w:rPr>
        <w:t>an actuarially neutral</w:t>
      </w:r>
      <w:r w:rsidRPr="009261E7">
        <w:rPr>
          <w:u w:color="000000" w:themeColor="text1"/>
        </w:rPr>
        <w:t xml:space="preserve"> payment to the system to be determined by the </w:t>
      </w:r>
      <w:r w:rsidRPr="009261E7">
        <w:rPr>
          <w:u w:val="single" w:color="000000" w:themeColor="text1"/>
        </w:rPr>
        <w:t>actuary for the board, based on the member’s current age and service credit,</w:t>
      </w:r>
      <w:r w:rsidRPr="009261E7">
        <w:rPr>
          <w:u w:color="000000" w:themeColor="text1"/>
        </w:rPr>
        <w:t xml:space="preserve"> </w:t>
      </w:r>
      <w:r w:rsidRPr="009261E7">
        <w:rPr>
          <w:strike/>
          <w:u w:color="000000" w:themeColor="text1"/>
        </w:rPr>
        <w:t>board,</w:t>
      </w:r>
      <w:r w:rsidRPr="009261E7">
        <w:rPr>
          <w:u w:color="000000" w:themeColor="text1"/>
        </w:rPr>
        <w:t xml:space="preserve"> but not less than sixteen percent of the member’s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Year and Postgraduate Institutions of Higher Education is not earnable compensation under the system and shall not be used in calculating a member’s average final compensation.  A member purchasing service under this subsection who has funds invested in a TIAA Traditional account under a TIAA</w:t>
      </w:r>
      <w:r w:rsidRPr="009261E7">
        <w:rPr>
          <w:u w:color="000000" w:themeColor="text1"/>
        </w:rPr>
        <w:noBreakHyphen/>
        <w:t xml:space="preserve">CREF Retirement Annuity contract shall be eligible to make a plan to plan transfer in accordance with the terms of that contract.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(G)</w:t>
      </w:r>
      <w:r w:rsidRPr="009261E7">
        <w:rPr>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(H)</w:t>
      </w:r>
      <w:r w:rsidRPr="009261E7">
        <w:rPr>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(I)</w:t>
      </w:r>
      <w:r w:rsidRPr="009261E7">
        <w:rPr>
          <w:u w:color="000000" w:themeColor="text1"/>
        </w:rPr>
        <w:tab/>
        <w:t xml:space="preserve">An employer, at its discretion, may pay to the system all or a portion of the cost for an employee’s purchase of service credit under this chapter.  Amounts paid by the employer under this subsection for all purposes must be treated as employer contributions.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t>(J)</w:t>
      </w:r>
      <w:r w:rsidRPr="009261E7">
        <w:rPr>
          <w:u w:color="000000" w:themeColor="text1"/>
        </w:rPr>
        <w:tab/>
        <w:t xml:space="preserve">Service credit purchased under this section is not ‘earned service’ and does not count toward the required five or more years of earned service necessary for benefit eligibility except: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(1)</w:t>
      </w:r>
      <w:r w:rsidRPr="009261E7">
        <w:rPr>
          <w:u w:color="000000" w:themeColor="text1"/>
        </w:rPr>
        <w:tab/>
        <w:t xml:space="preserve">earned service previously withdrawn and reestablished;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service rendered while participating in the State Optional Retirement Program, the Optional Retirement Program for Teachers and School Administrators, or the Optional Retirement Program for Publicly Supported Four</w:t>
      </w:r>
      <w:r w:rsidRPr="009261E7">
        <w:rPr>
          <w:u w:color="000000" w:themeColor="text1"/>
        </w:rPr>
        <w:noBreakHyphen/>
        <w:t xml:space="preserve">Year and Postgraduate Institutions of Higher Education that has been purchased pursuant to subsection (F);  or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(3)</w:t>
      </w:r>
      <w:r w:rsidRPr="009261E7">
        <w:rPr>
          <w:u w:color="000000" w:themeColor="text1"/>
        </w:rPr>
        <w:tab/>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(K)</w:t>
      </w:r>
      <w:r w:rsidRPr="009261E7">
        <w:rPr>
          <w:u w:color="000000" w:themeColor="text1"/>
        </w:rPr>
        <w:tab/>
        <w:t xml:space="preserve">A member may purchase each type of service under this section once each fiscal year.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(L)</w:t>
      </w:r>
      <w:r w:rsidRPr="009261E7">
        <w:rPr>
          <w:u w:color="000000" w:themeColor="text1"/>
        </w:rPr>
        <w:tab/>
        <w:t>At retirement, after March 31, 1991, a member</w:t>
      </w:r>
      <w:r w:rsidRPr="009261E7">
        <w:rPr>
          <w:u w:val="single" w:color="000000" w:themeColor="text1"/>
        </w:rPr>
        <w:t>, not including a Class Three member,</w:t>
      </w:r>
      <w:r w:rsidRPr="009261E7">
        <w:rPr>
          <w:u w:color="000000" w:themeColor="text1"/>
        </w:rPr>
        <w:t xml:space="preserve">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(M)</w:t>
      </w:r>
      <w:r w:rsidRPr="009261E7">
        <w:rPr>
          <w:u w:color="000000" w:themeColor="text1"/>
        </w:rPr>
        <w:tab/>
        <w:t>The board shall promulgate regulations and prescribe rules and policies, as necessary, to implement the service purchase provisions of this chapter.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(N)</w:t>
      </w:r>
      <w:r w:rsidRPr="009261E7">
        <w:rPr>
          <w:u w:color="000000" w:themeColor="text1"/>
        </w:rPr>
        <w:tab/>
        <w:t>An employee drawing workers’ compensation who is on a leave of absence for a limited period may voluntarily contribute on his contractual salary, to be matched by the employer.”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23.</w:t>
      </w:r>
      <w:r w:rsidRPr="009261E7">
        <w:tab/>
        <w:t>Section 9</w:t>
      </w:r>
      <w:r w:rsidRPr="009261E7">
        <w:noBreakHyphen/>
        <w:t>11</w:t>
      </w:r>
      <w:r w:rsidRPr="009261E7">
        <w:noBreakHyphen/>
        <w:t>60 of the 1976 Code, as last amended by Act 387 of 2001,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11</w:t>
      </w:r>
      <w:r w:rsidRPr="009261E7">
        <w:noBreakHyphen/>
        <w:t>60.</w:t>
      </w:r>
      <w:r w:rsidRPr="009261E7">
        <w:tab/>
        <w:t>(1)</w:t>
      </w:r>
      <w:r w:rsidRPr="009261E7">
        <w:tab/>
        <w:t xml:space="preserve">A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(a)</w:t>
      </w:r>
      <w:r w:rsidRPr="009261E7">
        <w:tab/>
        <w:t xml:space="preserve">five or more years of earned service </w:t>
      </w:r>
      <w:r w:rsidRPr="009261E7">
        <w:rPr>
          <w:u w:val="single"/>
        </w:rPr>
        <w:t>or eight or more years of such service for a Class Three member</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(b)</w:t>
      </w:r>
      <w:r w:rsidRPr="009261E7">
        <w:tab/>
        <w:t>attained the age of fifty</w:t>
      </w:r>
      <w:r w:rsidRPr="009261E7">
        <w:noBreakHyphen/>
        <w:t xml:space="preserve">five years </w:t>
      </w:r>
      <w:r w:rsidRPr="009261E7">
        <w:rPr>
          <w:u w:val="single"/>
        </w:rPr>
        <w:t>or has twenty</w:t>
      </w:r>
      <w:r w:rsidRPr="009261E7">
        <w:rPr>
          <w:u w:val="single"/>
        </w:rPr>
        <w:noBreakHyphen/>
        <w:t>five or more years of credited service, or twenty</w:t>
      </w:r>
      <w:r w:rsidRPr="009261E7">
        <w:rPr>
          <w:u w:val="single"/>
        </w:rPr>
        <w:noBreakHyphen/>
        <w:t>seven or more years of such service for a Class Three member</w:t>
      </w:r>
      <w:r w:rsidRPr="009261E7">
        <w:t xml:space="preserve">;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(c)</w:t>
      </w:r>
      <w:r w:rsidRPr="009261E7">
        <w:tab/>
        <w:t xml:space="preserve">separated from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lastRenderedPageBreak/>
        <w:tab/>
        <w:t>(2)</w:t>
      </w:r>
      <w:r w:rsidRPr="009261E7">
        <w:tab/>
        <w:t xml:space="preserve">Upon service retirement on or after July 1, 1989, the member shall receive a service retirement allowance which is equal to the sum of (a), (b), and (c) below: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(a)</w:t>
      </w:r>
      <w:r w:rsidRPr="009261E7">
        <w:tab/>
        <w:t>a monthly retirement allowance equal to ten dollars and ninety</w:t>
      </w:r>
      <w:r w:rsidRPr="009261E7">
        <w:noBreakHyphen/>
        <w:t xml:space="preserve">seven cents multiplied by the number of years of his Class One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(b)</w:t>
      </w:r>
      <w:r w:rsidRPr="009261E7">
        <w:tab/>
        <w:t>a monthly retirement allowance equal to one</w:t>
      </w:r>
      <w:r w:rsidRPr="009261E7">
        <w:noBreakHyphen/>
        <w:t xml:space="preserve">twelfth of two and fourteen hundredths percent of his average final compensation multiplied by the number of years of his Class Two </w:t>
      </w:r>
      <w:r w:rsidRPr="009261E7">
        <w:rPr>
          <w:u w:val="single"/>
        </w:rPr>
        <w:t>or Class Three</w:t>
      </w:r>
      <w:r w:rsidRPr="009261E7">
        <w:t xml:space="preserve"> service;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(c)</w:t>
      </w:r>
      <w:r w:rsidRPr="009261E7">
        <w:tab/>
        <w:t xml:space="preserve">an additional monthly retirement allowance which is the actuarial equivalent of the member’s accumulated additional contributions.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The sum of the retirement allowances computed under (a) and (b) above may not be less than the allowance which would have been provided under (a) if all of the member’s credited service were Class One service.  For a police officer who became a member before July 1, 1974, and who was a participant in the Supplemental Allowance Program, the portion of his service retirement allowance not provided by his accumulated contributions may not be less than it would have been if the provisions of the System in effect on June 30, 1974, had continued in effect until his date of retirement.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(3)</w:t>
      </w:r>
      <w:r w:rsidRPr="009261E7">
        <w:tab/>
      </w:r>
      <w:r w:rsidRPr="009261E7">
        <w:rPr>
          <w:strike/>
        </w:rPr>
        <w:t>Reserved.</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261E7">
        <w:rPr>
          <w:u w:color="000000" w:themeColor="text1"/>
        </w:rPr>
        <w:t>SECTION</w:t>
      </w:r>
      <w:r w:rsidRPr="009261E7">
        <w:rPr>
          <w:u w:color="000000" w:themeColor="text1"/>
        </w:rPr>
        <w:tab/>
        <w:t>24.</w:t>
      </w:r>
      <w:r w:rsidRPr="009261E7">
        <w:rPr>
          <w:u w:color="000000" w:themeColor="text1"/>
        </w:rPr>
        <w:tab/>
      </w:r>
      <w:r w:rsidRPr="009261E7">
        <w:t>Section 9</w:t>
      </w:r>
      <w:r w:rsidRPr="009261E7">
        <w:noBreakHyphen/>
        <w:t>11</w:t>
      </w:r>
      <w:r w:rsidRPr="009261E7">
        <w:noBreakHyphen/>
        <w:t>120(F) of the 1976 Code, as last amended by Act 176 of 2010,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“(F)</w:t>
      </w:r>
      <w:r w:rsidRPr="009261E7">
        <w:tab/>
        <w:t>Upon the death of a retired member on or after July 1, 2000,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Pr="009261E7">
        <w:noBreakHyphen/>
        <w:t xml:space="preserve">five </w:t>
      </w:r>
      <w:r w:rsidRPr="009261E7">
        <w:rPr>
          <w:u w:val="single"/>
        </w:rPr>
        <w:t>or less than twenty</w:t>
      </w:r>
      <w:r w:rsidRPr="009261E7">
        <w:rPr>
          <w:u w:val="single"/>
        </w:rPr>
        <w:noBreakHyphen/>
        <w:t>seven for a Class Three member</w:t>
      </w:r>
      <w:r w:rsidRPr="009261E7">
        <w:t>, and six thousand dollars if the retired member had at least twenty</w:t>
      </w:r>
      <w:r w:rsidRPr="009261E7">
        <w:noBreakHyphen/>
        <w:t xml:space="preserve">five years of creditable service </w:t>
      </w:r>
      <w:r w:rsidRPr="009261E7">
        <w:rPr>
          <w:u w:val="single"/>
        </w:rPr>
        <w:t>or at lease twenty</w:t>
      </w:r>
      <w:r w:rsidRPr="009261E7">
        <w:rPr>
          <w:u w:val="single"/>
        </w:rPr>
        <w:noBreakHyphen/>
        <w:t>seven years of such service for a Class Three member,</w:t>
      </w:r>
      <w:r w:rsidRPr="009261E7">
        <w:t xml:space="preserve"> at the time of retirement, if the retired member’s most recent employer </w:t>
      </w:r>
      <w:r w:rsidRPr="009261E7">
        <w:rPr>
          <w:strike/>
        </w:rPr>
        <w:t>prior to</w:t>
      </w:r>
      <w:r w:rsidRPr="009261E7">
        <w:t xml:space="preserve"> </w:t>
      </w:r>
      <w:r w:rsidRPr="009261E7">
        <w:rPr>
          <w:u w:val="single"/>
        </w:rPr>
        <w:t>before</w:t>
      </w:r>
      <w:r w:rsidRPr="009261E7">
        <w:t xml:space="preserve"> retirement is covered by the preretirement death benefit program.”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261E7">
        <w:rPr>
          <w:u w:color="000000" w:themeColor="text1"/>
        </w:rPr>
        <w:t>SECTION</w:t>
      </w:r>
      <w:r w:rsidRPr="009261E7">
        <w:rPr>
          <w:u w:color="000000" w:themeColor="text1"/>
        </w:rPr>
        <w:tab/>
        <w:t>25.</w:t>
      </w:r>
      <w:r w:rsidRPr="009261E7">
        <w:rPr>
          <w:u w:color="000000" w:themeColor="text1"/>
        </w:rPr>
        <w:tab/>
      </w:r>
      <w:r w:rsidRPr="009261E7">
        <w:t>Subsections (1) and (2) of Section 9</w:t>
      </w:r>
      <w:r w:rsidRPr="009261E7">
        <w:noBreakHyphen/>
        <w:t>11</w:t>
      </w:r>
      <w:r w:rsidRPr="009261E7">
        <w:noBreakHyphen/>
        <w:t>80, as last amended by Act 162 of 2010, are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“(1)</w:t>
      </w:r>
      <w:r w:rsidRPr="009261E7">
        <w:tab/>
        <w:t xml:space="preserve">On the application of a member in service or the member’s employer, a member who has five or more completed years of </w:t>
      </w:r>
      <w:r w:rsidRPr="009261E7">
        <w:lastRenderedPageBreak/>
        <w:t xml:space="preserve">earned service </w:t>
      </w:r>
      <w:r w:rsidRPr="009261E7">
        <w:rPr>
          <w:u w:val="single"/>
        </w:rPr>
        <w:t>or eight or more years of such service for a Class Three member</w:t>
      </w:r>
      <w:r w:rsidRPr="009261E7">
        <w:t xml:space="preserve">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w:t>
      </w:r>
      <w:r w:rsidRPr="009261E7">
        <w:rPr>
          <w:strike/>
        </w:rPr>
        <w:t>prior to</w:t>
      </w:r>
      <w:r w:rsidRPr="009261E7">
        <w:t xml:space="preserve"> </w:t>
      </w:r>
      <w:r w:rsidRPr="009261E7">
        <w:rPr>
          <w:u w:val="single"/>
        </w:rPr>
        <w:t>before</w:t>
      </w:r>
      <w:r w:rsidRPr="009261E7">
        <w:t xml:space="preserve"> the date of filing.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9261E7">
        <w:noBreakHyphen/>
        <w:t>1</w:t>
      </w:r>
      <w:r w:rsidRPr="009261E7">
        <w:noBreakHyphen/>
        <w:t>1580, 9</w:t>
      </w:r>
      <w:r w:rsidRPr="009261E7">
        <w:noBreakHyphen/>
        <w:t>1</w:t>
      </w:r>
      <w:r w:rsidRPr="009261E7">
        <w:noBreakHyphen/>
        <w:t>1590, 9</w:t>
      </w:r>
      <w:r w:rsidRPr="009261E7">
        <w:noBreakHyphen/>
        <w:t>9</w:t>
      </w:r>
      <w:r w:rsidRPr="009261E7">
        <w:noBreakHyphen/>
        <w:t>60, and 9</w:t>
      </w:r>
      <w:r w:rsidRPr="009261E7">
        <w:noBreakHyphen/>
        <w:t>11</w:t>
      </w:r>
      <w:r w:rsidRPr="009261E7">
        <w:noBreakHyphen/>
        <w:t xml:space="preserve">90.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(2)</w:t>
      </w:r>
      <w:r w:rsidRPr="009261E7">
        <w:tab/>
        <w:t xml:space="preserve">Upon disability retirement, the member shall receive a disability retirement allowance which shall be equal to a service retirement allowance computed on the basis of his average final compensation, his years of credited service and </w:t>
      </w:r>
      <w:r w:rsidRPr="009261E7">
        <w:rPr>
          <w:strike/>
        </w:rPr>
        <w:t>his</w:t>
      </w:r>
      <w:r w:rsidRPr="009261E7">
        <w:t xml:space="preserve"> </w:t>
      </w:r>
      <w:r w:rsidRPr="009261E7">
        <w:rPr>
          <w:u w:val="single"/>
        </w:rPr>
        <w:t>the member’s</w:t>
      </w:r>
      <w:r w:rsidRPr="009261E7">
        <w:t xml:space="preserve"> accumulated additional contributions at the date of </w:t>
      </w:r>
      <w:r w:rsidRPr="009261E7">
        <w:rPr>
          <w:strike/>
        </w:rPr>
        <w:t>his</w:t>
      </w:r>
      <w:r w:rsidRPr="009261E7">
        <w:t xml:space="preserve"> </w:t>
      </w:r>
      <w:r w:rsidRPr="009261E7">
        <w:rPr>
          <w:u w:val="single"/>
        </w:rPr>
        <w:t>the member’s</w:t>
      </w:r>
      <w:r w:rsidRPr="009261E7">
        <w:t xml:space="preserve"> disability retirement</w:t>
      </w:r>
      <w:r w:rsidRPr="009261E7">
        <w:rPr>
          <w:u w:val="single"/>
        </w:rPr>
        <w:t>.</w:t>
      </w:r>
      <w:r w:rsidRPr="009261E7">
        <w:rPr>
          <w:strike/>
        </w:rPr>
        <w:t>; provided,</w:t>
      </w:r>
      <w:r w:rsidRPr="009261E7">
        <w:t xml:space="preserve"> However, </w:t>
      </w:r>
      <w:r w:rsidRPr="009261E7">
        <w:rPr>
          <w:strike/>
        </w:rPr>
        <w:t>that,</w:t>
      </w:r>
      <w:r w:rsidRPr="009261E7">
        <w:t xml:space="preserve"> at disability retirement, </w:t>
      </w:r>
      <w:r w:rsidRPr="009261E7">
        <w:rPr>
          <w:strike/>
        </w:rPr>
        <w:t>his</w:t>
      </w:r>
      <w:r w:rsidRPr="009261E7">
        <w:t xml:space="preserve"> </w:t>
      </w:r>
      <w:r w:rsidRPr="009261E7">
        <w:rPr>
          <w:u w:val="single"/>
        </w:rPr>
        <w:t>the member’s</w:t>
      </w:r>
      <w:r w:rsidRPr="009261E7">
        <w:t xml:space="preserve"> disability retirement allowance </w:t>
      </w:r>
      <w:r w:rsidRPr="009261E7">
        <w:rPr>
          <w:strike/>
        </w:rPr>
        <w:t>shall</w:t>
      </w:r>
      <w:r w:rsidRPr="009261E7">
        <w:t xml:space="preserve"> </w:t>
      </w:r>
      <w:r w:rsidRPr="009261E7">
        <w:rPr>
          <w:u w:val="single"/>
        </w:rPr>
        <w:t>must</w:t>
      </w:r>
      <w:r w:rsidRPr="009261E7">
        <w:t xml:space="preserve"> be determined on the basis of the number of years of credited service the member would have completed had </w:t>
      </w:r>
      <w:r w:rsidRPr="009261E7">
        <w:rPr>
          <w:strike/>
        </w:rPr>
        <w:t>he</w:t>
      </w:r>
      <w:r w:rsidRPr="009261E7">
        <w:t xml:space="preserve"> </w:t>
      </w:r>
      <w:r w:rsidRPr="009261E7">
        <w:rPr>
          <w:u w:val="single"/>
        </w:rPr>
        <w:t>the member</w:t>
      </w:r>
      <w:r w:rsidRPr="009261E7">
        <w:t xml:space="preserve"> remained in service until attaining age fifty</w:t>
      </w:r>
      <w:r w:rsidRPr="009261E7">
        <w:noBreakHyphen/>
        <w:t xml:space="preserve">five and on the basis of the average final compensation.  For the purpose of calculating the disability retirement allowance, the additional credited service so determined </w:t>
      </w:r>
      <w:r w:rsidRPr="009261E7">
        <w:rPr>
          <w:strike/>
        </w:rPr>
        <w:t>shall</w:t>
      </w:r>
      <w:r w:rsidRPr="009261E7">
        <w:t xml:space="preserve"> </w:t>
      </w:r>
      <w:r w:rsidRPr="009261E7">
        <w:rPr>
          <w:u w:val="single"/>
        </w:rPr>
        <w:t>must</w:t>
      </w:r>
      <w:r w:rsidRPr="009261E7">
        <w:t xml:space="preserve"> be either Class One service or Class Two </w:t>
      </w:r>
      <w:r w:rsidRPr="009261E7">
        <w:rPr>
          <w:u w:val="single"/>
        </w:rPr>
        <w:t>or Class Three</w:t>
      </w:r>
      <w:r w:rsidRPr="009261E7">
        <w:t xml:space="preserve"> service depending upon the classification of the member at time of retirement.”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261E7">
        <w:rPr>
          <w:u w:color="000000" w:themeColor="text1"/>
        </w:rPr>
        <w:t>SECTION</w:t>
      </w:r>
      <w:r w:rsidRPr="009261E7">
        <w:rPr>
          <w:u w:color="000000" w:themeColor="text1"/>
        </w:rPr>
        <w:tab/>
        <w:t>26.</w:t>
      </w:r>
      <w:r w:rsidRPr="009261E7">
        <w:rPr>
          <w:u w:color="000000" w:themeColor="text1"/>
        </w:rPr>
        <w:tab/>
        <w:t>Section 9</w:t>
      </w:r>
      <w:r w:rsidRPr="009261E7">
        <w:rPr>
          <w:u w:color="000000" w:themeColor="text1"/>
        </w:rPr>
        <w:noBreakHyphen/>
        <w:t>11</w:t>
      </w:r>
      <w:r w:rsidRPr="009261E7">
        <w:rPr>
          <w:u w:color="000000" w:themeColor="text1"/>
        </w:rPr>
        <w:noBreakHyphen/>
        <w:t>90(4)(a) of the 1976 Code, as last amended by Act 356 of 2002,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“(a)</w:t>
      </w:r>
      <w:r w:rsidRPr="009261E7">
        <w:rPr>
          <w:u w:val="single" w:color="000000" w:themeColor="text1"/>
        </w:rPr>
        <w:t>(i)</w:t>
      </w:r>
      <w:r w:rsidRPr="009261E7">
        <w:rPr>
          <w:u w:color="000000" w:themeColor="text1"/>
        </w:rPr>
        <w:tab/>
        <w:t xml:space="preserve">Notwithstanding the provisions of subsections (1) and (2) of this section,  a retired member of the system who has been retired for at least fifteen consecutive calendar days may be hired and return to employment covered by this system or any system provided in this title </w:t>
      </w:r>
      <w:r w:rsidRPr="009261E7">
        <w:rPr>
          <w:u w:val="single" w:color="000000" w:themeColor="text1"/>
        </w:rPr>
        <w:t>and may earn up to ten thousand dollars</w:t>
      </w:r>
      <w:r w:rsidRPr="009261E7">
        <w:rPr>
          <w:u w:color="000000" w:themeColor="text1"/>
        </w:rPr>
        <w:t xml:space="preserve"> without affecting the monthly retirement allowance </w:t>
      </w:r>
      <w:r w:rsidRPr="009261E7">
        <w:rPr>
          <w:strike/>
          <w:u w:color="000000" w:themeColor="text1"/>
        </w:rPr>
        <w:t>he</w:t>
      </w:r>
      <w:r w:rsidRPr="009261E7">
        <w:rPr>
          <w:u w:color="000000" w:themeColor="text1"/>
        </w:rPr>
        <w:t xml:space="preserve"> </w:t>
      </w:r>
      <w:r w:rsidRPr="009261E7">
        <w:rPr>
          <w:u w:val="single" w:color="000000" w:themeColor="text1"/>
        </w:rPr>
        <w:t>the member</w:t>
      </w:r>
      <w:r w:rsidRPr="009261E7">
        <w:rPr>
          <w:u w:color="000000" w:themeColor="text1"/>
        </w:rPr>
        <w:t xml:space="preserve"> is receiving from this system.  </w:t>
      </w:r>
      <w:r w:rsidRPr="009261E7">
        <w:rPr>
          <w:u w:val="single" w:color="000000" w:themeColor="text1"/>
        </w:rPr>
        <w:t>If the retired member continues in service after having earned ten thousand dollars in a calendar year, the member’s retirement allowance must be discontinued during the member’s period of service in the remainder of the calendar year.</w:t>
      </w:r>
      <w:r w:rsidRPr="009261E7">
        <w:rPr>
          <w:u w:color="000000" w:themeColor="text1"/>
        </w:rPr>
        <w:t xml:space="preserve">  If the employment continues for at least forty</w:t>
      </w:r>
      <w:r w:rsidRPr="009261E7">
        <w:rPr>
          <w:u w:color="000000" w:themeColor="text1"/>
        </w:rPr>
        <w:noBreakHyphen/>
        <w:t>eight consecutive months, the provisions of Section 9</w:t>
      </w:r>
      <w:r w:rsidRPr="009261E7">
        <w:rPr>
          <w:u w:color="000000" w:themeColor="text1"/>
        </w:rPr>
        <w:noBreakHyphen/>
        <w:t>11</w:t>
      </w:r>
      <w:r w:rsidRPr="009261E7">
        <w:rPr>
          <w:u w:color="000000" w:themeColor="text1"/>
        </w:rPr>
        <w:noBreakHyphen/>
        <w:t xml:space="preserve">90(3) apply.  If a retired member of the system returns to employment covered by the South Carolina Police Officers Retirement System or any other system provided in this title sooner than fifteen consecutive calendar days after retirement, the member’s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rPr>
          <w:u w:val="single"/>
        </w:rPr>
        <w:t>(ii)</w:t>
      </w:r>
      <w:r w:rsidRPr="009261E7">
        <w:tab/>
      </w:r>
      <w:r w:rsidRPr="009261E7">
        <w:rPr>
          <w:u w:val="single"/>
        </w:rPr>
        <w:t>The earnings limitation imposed pursuant to this item does not apply if the member meets at least one of the following qualifications: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tab/>
      </w:r>
      <w:r w:rsidRPr="009261E7">
        <w:rPr>
          <w:u w:val="single"/>
        </w:rPr>
        <w:t>(A)</w:t>
      </w:r>
      <w:r w:rsidRPr="009261E7">
        <w:tab/>
      </w:r>
      <w:r w:rsidRPr="009261E7">
        <w:rPr>
          <w:u w:val="single"/>
        </w:rPr>
        <w:t>the member retired before July 1,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r>
      <w:r w:rsidRPr="009261E7">
        <w:tab/>
      </w:r>
      <w:r w:rsidRPr="009261E7">
        <w:rPr>
          <w:u w:val="single"/>
        </w:rPr>
        <w:t>(B)</w:t>
      </w:r>
      <w:r w:rsidRPr="009261E7">
        <w:tab/>
      </w:r>
      <w:r w:rsidRPr="009261E7">
        <w:rPr>
          <w:u w:val="single"/>
        </w:rPr>
        <w:t>the member has attained the age of fifty</w:t>
      </w:r>
      <w:r w:rsidRPr="009261E7">
        <w:rPr>
          <w:u w:val="single"/>
        </w:rPr>
        <w:noBreakHyphen/>
        <w:t>seven years at retirement; 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r>
      <w:r w:rsidRPr="009261E7">
        <w:tab/>
      </w:r>
      <w:r w:rsidRPr="009261E7">
        <w:tab/>
      </w:r>
      <w:r w:rsidRPr="009261E7">
        <w:rPr>
          <w:u w:val="single"/>
        </w:rPr>
        <w:t>(C)</w:t>
      </w:r>
      <w:r w:rsidRPr="009261E7">
        <w:tab/>
      </w:r>
      <w:r w:rsidRPr="009261E7">
        <w:rPr>
          <w:u w:val="single"/>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27.</w:t>
      </w:r>
      <w:r w:rsidRPr="009261E7">
        <w:rPr>
          <w:u w:color="000000" w:themeColor="text1"/>
        </w:rPr>
        <w:tab/>
        <w:t>Section 9</w:t>
      </w:r>
      <w:r w:rsidRPr="009261E7">
        <w:rPr>
          <w:u w:color="000000" w:themeColor="text1"/>
        </w:rPr>
        <w:noBreakHyphen/>
        <w:t>11</w:t>
      </w:r>
      <w:r w:rsidRPr="009261E7">
        <w:rPr>
          <w:u w:color="000000" w:themeColor="text1"/>
        </w:rPr>
        <w:noBreakHyphen/>
        <w:t>130(1) 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“(1)</w:t>
      </w:r>
      <w:r w:rsidRPr="009261E7">
        <w:rPr>
          <w:u w:color="000000" w:themeColor="text1"/>
        </w:rPr>
        <w:tab/>
      </w:r>
      <w:r w:rsidRPr="009261E7">
        <w:t>The person nominated by a member pursuant to Section 9</w:t>
      </w:r>
      <w:r w:rsidRPr="009261E7">
        <w:noBreakHyphen/>
        <w:t>11</w:t>
      </w:r>
      <w:r w:rsidRPr="009261E7">
        <w:noBreakHyphen/>
        <w:t xml:space="preserve">110 to receive a lump sum amount if the member dies before retirement may, if the member: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(a)</w:t>
      </w:r>
      <w:r w:rsidRPr="009261E7">
        <w:tab/>
        <w:t xml:space="preserve">has five or more years of earned service </w:t>
      </w:r>
      <w:r w:rsidRPr="009261E7">
        <w:rPr>
          <w:u w:val="single"/>
        </w:rPr>
        <w:t>or eight or more years of such service for a Class Three member</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(b)</w:t>
      </w:r>
      <w:r w:rsidRPr="009261E7">
        <w:tab/>
        <w:t xml:space="preserve">dies in service;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lastRenderedPageBreak/>
        <w:tab/>
      </w:r>
      <w:r w:rsidRPr="009261E7">
        <w:tab/>
        <w:t>(c)</w:t>
      </w:r>
      <w:r w:rsidRPr="009261E7">
        <w:tab/>
        <w:t>has either attained age fifty</w:t>
      </w:r>
      <w:r w:rsidRPr="009261E7">
        <w:noBreakHyphen/>
        <w:t>five or has accumulated fifteen years of creditable service, elect to receive in lieu of the lump sum amount otherwise payable under Section 9</w:t>
      </w:r>
      <w:r w:rsidRPr="009261E7">
        <w:noBreakHyphen/>
        <w:t>11</w:t>
      </w:r>
      <w:r w:rsidRPr="009261E7">
        <w:noBreakHyphen/>
        <w:t xml:space="preserve">110(1)(a) an allowance for life in the same amount as if the deceased member had retired at the time of his death and had named the person as beneficiary under an election of Option B </w:t>
      </w:r>
      <w:r w:rsidRPr="009261E7">
        <w:rPr>
          <w:strike/>
        </w:rPr>
        <w:t>under</w:t>
      </w:r>
      <w:r w:rsidRPr="009261E7">
        <w:t xml:space="preserve"> </w:t>
      </w:r>
      <w:r w:rsidRPr="009261E7">
        <w:rPr>
          <w:u w:val="single"/>
        </w:rPr>
        <w:t>pursuant to</w:t>
      </w:r>
      <w:r w:rsidRPr="009261E7">
        <w:t xml:space="preserve"> Section 9</w:t>
      </w:r>
      <w:r w:rsidRPr="009261E7">
        <w:noBreakHyphen/>
        <w:t>11</w:t>
      </w:r>
      <w:r w:rsidRPr="009261E7">
        <w:noBreakHyphen/>
        <w:t xml:space="preserve">150(A).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 xml:space="preserve">For purposes of the benefit calculation, a member </w:t>
      </w:r>
      <w:r w:rsidRPr="009261E7">
        <w:rPr>
          <w:strike/>
        </w:rPr>
        <w:t>under age fifty with less than twenty</w:t>
      </w:r>
      <w:r w:rsidRPr="009261E7">
        <w:rPr>
          <w:strike/>
        </w:rPr>
        <w:noBreakHyphen/>
        <w:t>five years’ credit</w:t>
      </w:r>
      <w:r w:rsidRPr="009261E7">
        <w:t xml:space="preserve"> </w:t>
      </w:r>
      <w:r w:rsidRPr="009261E7">
        <w:rPr>
          <w:u w:val="single"/>
        </w:rPr>
        <w:t>who is not yet eligible for service retirement</w:t>
      </w:r>
      <w:r w:rsidRPr="009261E7">
        <w:t xml:space="preserve"> is assumed to be </w:t>
      </w:r>
      <w:r w:rsidRPr="009261E7">
        <w:rPr>
          <w:strike/>
        </w:rPr>
        <w:t>fifty</w:t>
      </w:r>
      <w:r w:rsidRPr="009261E7">
        <w:t xml:space="preserve"> </w:t>
      </w:r>
      <w:r w:rsidRPr="009261E7">
        <w:rPr>
          <w:u w:val="single"/>
        </w:rPr>
        <w:t>fifty</w:t>
      </w:r>
      <w:r w:rsidRPr="009261E7">
        <w:rPr>
          <w:u w:val="single"/>
        </w:rPr>
        <w:noBreakHyphen/>
        <w:t>five</w:t>
      </w:r>
      <w:r w:rsidRPr="009261E7">
        <w:t xml:space="preserve"> years of age.”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28.</w:t>
      </w:r>
      <w:r w:rsidRPr="009261E7">
        <w:rPr>
          <w:u w:color="000000" w:themeColor="text1"/>
        </w:rPr>
        <w:tab/>
        <w:t>Subsections (1) and (12) of Section 9</w:t>
      </w:r>
      <w:r w:rsidRPr="009261E7">
        <w:rPr>
          <w:u w:color="000000" w:themeColor="text1"/>
        </w:rPr>
        <w:noBreakHyphen/>
        <w:t>11</w:t>
      </w:r>
      <w:r w:rsidRPr="009261E7">
        <w:rPr>
          <w:u w:color="000000" w:themeColor="text1"/>
        </w:rPr>
        <w:noBreakHyphen/>
        <w:t>210 of the 1976 Code, as last amended by Act 424 of 1988 and Act 14 of 2005, respectively, are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w:t>
      </w:r>
      <w:r w:rsidRPr="009261E7">
        <w:rPr>
          <w:u w:color="000000" w:themeColor="text1"/>
        </w:rPr>
        <w:tab/>
        <w:t>Each Class One member shall contribute to the system twenty</w:t>
      </w:r>
      <w:r w:rsidRPr="009261E7">
        <w:rPr>
          <w:u w:color="000000" w:themeColor="text1"/>
        </w:rPr>
        <w:noBreakHyphen/>
        <w:t xml:space="preserve">one dollars a month during his service after becoming a member.  Each Class Two </w:t>
      </w:r>
      <w:r w:rsidRPr="009261E7">
        <w:rPr>
          <w:u w:val="single" w:color="000000" w:themeColor="text1"/>
        </w:rPr>
        <w:t>and Class Three</w:t>
      </w:r>
      <w:r w:rsidRPr="009261E7">
        <w:rPr>
          <w:u w:color="000000" w:themeColor="text1"/>
        </w:rPr>
        <w:t xml:space="preserve"> member shall contribute to the system </w:t>
      </w:r>
      <w:r w:rsidRPr="009261E7">
        <w:rPr>
          <w:strike/>
          <w:u w:color="000000" w:themeColor="text1"/>
        </w:rPr>
        <w:t>six and one</w:t>
      </w:r>
      <w:r w:rsidRPr="009261E7">
        <w:rPr>
          <w:strike/>
          <w:u w:color="000000" w:themeColor="text1"/>
        </w:rPr>
        <w:noBreakHyphen/>
        <w:t>half percent of his compensation</w:t>
      </w:r>
      <w:r w:rsidRPr="009261E7">
        <w:rPr>
          <w:u w:color="000000" w:themeColor="text1"/>
        </w:rPr>
        <w:t xml:space="preserve"> </w:t>
      </w:r>
      <w:r w:rsidRPr="009261E7">
        <w:rPr>
          <w:u w:val="single" w:color="000000" w:themeColor="text1"/>
        </w:rPr>
        <w:t>a percentage of the member’s earnable compensation as provided pursuant to Section 9</w:t>
      </w:r>
      <w:r w:rsidRPr="009261E7">
        <w:rPr>
          <w:u w:val="single" w:color="000000" w:themeColor="text1"/>
        </w:rPr>
        <w:noBreakHyphen/>
        <w:t>11</w:t>
      </w:r>
      <w:r w:rsidRPr="009261E7">
        <w:rPr>
          <w:u w:val="single" w:color="000000" w:themeColor="text1"/>
        </w:rPr>
        <w:noBreakHyphen/>
        <w:t>225</w:t>
      </w:r>
      <w:r w:rsidRPr="009261E7">
        <w:rPr>
          <w:u w:color="000000" w:themeColor="text1"/>
        </w:rPr>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(12)</w:t>
      </w:r>
      <w:r w:rsidRPr="009261E7">
        <w:rPr>
          <w:u w:color="000000" w:themeColor="text1"/>
        </w:rPr>
        <w:tab/>
        <w:t>Payments for unused sick leave, single special payments at retirement, bonus and incentive</w:t>
      </w:r>
      <w:r w:rsidRPr="009261E7">
        <w:rPr>
          <w:u w:color="000000" w:themeColor="text1"/>
        </w:rPr>
        <w:noBreakHyphen/>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w:t>
      </w:r>
      <w:r w:rsidRPr="009261E7">
        <w:rPr>
          <w:u w:val="single" w:color="000000" w:themeColor="text1"/>
        </w:rPr>
        <w:t>Not including Class Three members,</w:t>
      </w:r>
      <w:r w:rsidRPr="009261E7">
        <w:rPr>
          <w:u w:color="000000" w:themeColor="text1"/>
        </w:rPr>
        <w:t xml:space="preserve"> contributions are deductible on up to and including forty</w:t>
      </w:r>
      <w:r w:rsidRPr="009261E7">
        <w:rPr>
          <w:u w:color="000000" w:themeColor="text1"/>
        </w:rPr>
        <w:noBreakHyphen/>
        <w:t>five days’ termination pay for unused annual leave.  If a member has received termination pay for unused annual leave on more than one occasion, contributions are deductible on up to and including forty</w:t>
      </w:r>
      <w:r w:rsidRPr="009261E7">
        <w:rPr>
          <w:u w:color="000000" w:themeColor="text1"/>
        </w:rPr>
        <w:noBreakHyphen/>
        <w:t>five days’ termination pay for unused annual leave for each termination payment for unused annual leave received by the member.  However, only an amount up to and including forty</w:t>
      </w:r>
      <w:r w:rsidRPr="009261E7">
        <w:rPr>
          <w:u w:color="000000" w:themeColor="text1"/>
        </w:rPr>
        <w:noBreakHyphen/>
        <w:t xml:space="preserve">five days’ pay for unused annual leave from the member’s last termination payment shall be included in a member’s average final compensation calculation </w:t>
      </w:r>
      <w:r w:rsidRPr="009261E7">
        <w:rPr>
          <w:u w:val="single" w:color="000000" w:themeColor="text1"/>
        </w:rPr>
        <w:t>for members eligible to have unused annual leave included in that calculation</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29.</w:t>
      </w:r>
      <w:r w:rsidRPr="009261E7">
        <w:rPr>
          <w:u w:color="000000" w:themeColor="text1"/>
        </w:rPr>
        <w:tab/>
        <w:t>Section 9</w:t>
      </w:r>
      <w:r w:rsidRPr="009261E7">
        <w:rPr>
          <w:u w:color="000000" w:themeColor="text1"/>
        </w:rPr>
        <w:noBreakHyphen/>
        <w:t>11</w:t>
      </w:r>
      <w:r w:rsidRPr="009261E7">
        <w:rPr>
          <w:u w:color="000000" w:themeColor="text1"/>
        </w:rPr>
        <w:noBreakHyphen/>
        <w:t>220(1) of the 1976 Code</w:t>
      </w:r>
      <w:r w:rsidRPr="009261E7">
        <w:t xml:space="preserv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“(1)</w:t>
      </w:r>
      <w:r w:rsidRPr="009261E7">
        <w:tab/>
        <w:t>Commencing as of July 1, 1974, each employer shall contribute to the system seven and one</w:t>
      </w:r>
      <w:r w:rsidRPr="009261E7">
        <w:noBreakHyphen/>
        <w:t xml:space="preserve">half percent of the </w:t>
      </w:r>
      <w:r w:rsidRPr="009261E7">
        <w:lastRenderedPageBreak/>
        <w:t xml:space="preserve">compensation of Class One members in its employ and </w:t>
      </w:r>
      <w:r w:rsidRPr="009261E7">
        <w:rPr>
          <w:strike/>
        </w:rPr>
        <w:t>ten percent of compensation of Class Two members in its employ.  Such rates of contribution shall be subject to adjustment from time to time on the basis of the annual actuarial valuations of the System</w:t>
      </w:r>
      <w:r w:rsidRPr="009261E7">
        <w:t xml:space="preserve"> </w:t>
      </w:r>
      <w:r w:rsidRPr="009261E7">
        <w:rPr>
          <w:u w:val="single"/>
        </w:rPr>
        <w:t>a percentage of compensation for all other members in its employ as provided pursuant to Section 9</w:t>
      </w:r>
      <w:r w:rsidRPr="009261E7">
        <w:rPr>
          <w:u w:val="single"/>
        </w:rPr>
        <w:noBreakHyphen/>
        <w:t>11</w:t>
      </w:r>
      <w:r w:rsidRPr="009261E7">
        <w:rPr>
          <w:u w:val="single"/>
        </w:rPr>
        <w:noBreakHyphen/>
        <w:t>225</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30.</w:t>
      </w:r>
      <w:r w:rsidRPr="009261E7">
        <w:rPr>
          <w:u w:color="000000" w:themeColor="text1"/>
        </w:rPr>
        <w:tab/>
        <w:t>Sections 9</w:t>
      </w:r>
      <w:r w:rsidRPr="009261E7">
        <w:rPr>
          <w:u w:color="000000" w:themeColor="text1"/>
        </w:rPr>
        <w:noBreakHyphen/>
        <w:t>11</w:t>
      </w:r>
      <w:r w:rsidRPr="009261E7">
        <w:rPr>
          <w:u w:color="000000" w:themeColor="text1"/>
        </w:rPr>
        <w:noBreakHyphen/>
        <w:t>70, 9</w:t>
      </w:r>
      <w:r w:rsidRPr="009261E7">
        <w:rPr>
          <w:u w:color="000000" w:themeColor="text1"/>
        </w:rPr>
        <w:noBreakHyphen/>
        <w:t>11</w:t>
      </w:r>
      <w:r w:rsidRPr="009261E7">
        <w:rPr>
          <w:u w:color="000000" w:themeColor="text1"/>
        </w:rPr>
        <w:noBreakHyphen/>
        <w:t>75, and 9</w:t>
      </w:r>
      <w:r w:rsidRPr="009261E7">
        <w:rPr>
          <w:u w:color="000000" w:themeColor="text1"/>
        </w:rPr>
        <w:noBreakHyphen/>
        <w:t>11</w:t>
      </w:r>
      <w:r w:rsidRPr="009261E7">
        <w:rPr>
          <w:u w:color="000000" w:themeColor="text1"/>
        </w:rPr>
        <w:noBreakHyphen/>
        <w:t>310 of the 1976 Code are repealed.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Part IV</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Subpart 1</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South Carolina Public Employee Benefit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31.</w:t>
      </w:r>
      <w:r w:rsidRPr="009261E7">
        <w:rPr>
          <w:u w:color="000000" w:themeColor="text1"/>
        </w:rPr>
        <w:tab/>
        <w:t xml:space="preserve">A. </w:t>
      </w:r>
      <w:r w:rsidRPr="009261E7">
        <w:rPr>
          <w:u w:color="000000" w:themeColor="text1"/>
        </w:rPr>
        <w:tab/>
        <w:t>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261E7">
        <w:rPr>
          <w:u w:color="000000" w:themeColor="text1"/>
        </w:rPr>
        <w:tab/>
        <w:t>“CHAPTER 4</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261E7">
        <w:rPr>
          <w:u w:color="000000" w:themeColor="text1"/>
        </w:rPr>
        <w:tab/>
        <w:t>South Carolina Public Employee Benefit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Article 1</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General Provisions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4</w:t>
      </w:r>
      <w:r w:rsidRPr="009261E7">
        <w:rPr>
          <w:u w:color="000000" w:themeColor="text1"/>
        </w:rPr>
        <w:noBreakHyphen/>
        <w:t>10.</w:t>
      </w:r>
      <w:r w:rsidRPr="009261E7">
        <w:rPr>
          <w:u w:color="000000" w:themeColor="text1"/>
        </w:rPr>
        <w:tab/>
        <w:t>(A)</w:t>
      </w:r>
      <w:r w:rsidRPr="009261E7">
        <w:rPr>
          <w:u w:color="000000" w:themeColor="text1"/>
        </w:rPr>
        <w:tab/>
        <w:t>Effective July 1, 2012, there is created the South Carolina Public Employee Benefit Authority.  The authority is comprised of the Insurance Reserve Fund,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 and as appropriated by the General Assembly.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The board is composed of:</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(1)</w:t>
      </w:r>
      <w:r w:rsidRPr="009261E7">
        <w:rPr>
          <w:u w:color="000000" w:themeColor="text1"/>
        </w:rPr>
        <w:tab/>
        <w:t>three members appointed by the Governor;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two representative members, appointed by the President Pro Tempore of the Senate, one who is either an active or retired member of the South Carolina Police Officers Retirement System and one who is a retired member of the South Carolina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(3)</w:t>
      </w:r>
      <w:r w:rsidRPr="009261E7">
        <w:rPr>
          <w:u w:color="000000" w:themeColor="text1"/>
        </w:rPr>
        <w:tab/>
        <w:t>one member appointed by the Chairman of the Senate Finance Committee;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r>
      <w:r w:rsidRPr="009261E7">
        <w:rPr>
          <w:u w:color="000000" w:themeColor="text1"/>
        </w:rPr>
        <w:tab/>
        <w:t>(4)</w:t>
      </w:r>
      <w:r w:rsidRPr="009261E7">
        <w:rPr>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(5)</w:t>
      </w:r>
      <w:r w:rsidRPr="009261E7">
        <w:rPr>
          <w:u w:color="000000" w:themeColor="text1"/>
        </w:rPr>
        <w:tab/>
        <w:t>one member appointed by the Chairman of the House Ways and Means Committee.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(C)(1)</w:t>
      </w:r>
      <w:r w:rsidRPr="009261E7">
        <w:rPr>
          <w:u w:color="000000" w:themeColor="text1"/>
        </w:rPr>
        <w:tab/>
        <w:t xml:space="preserve">A nonrepresentative member may not be appointed to the board unless the person possesses at least one of the following qualifications: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(a)</w:t>
      </w:r>
      <w:r w:rsidRPr="009261E7">
        <w:rPr>
          <w:u w:color="000000" w:themeColor="text1"/>
        </w:rPr>
        <w:tab/>
        <w:t xml:space="preserve">at least twelve years of professional experience in the financial management of pensions or insurance plans;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(b)</w:t>
      </w:r>
      <w:r w:rsidRPr="009261E7">
        <w:rPr>
          <w:u w:color="000000" w:themeColor="text1"/>
        </w:rPr>
        <w:tab/>
        <w:t>at least twelve years academic experience and holds a bachelor’s or higher degree from a college or university as classified by the Carnegie Foundation;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(c)</w:t>
      </w:r>
      <w:r w:rsidRPr="009261E7">
        <w:rPr>
          <w:u w:color="000000" w:themeColor="text1"/>
        </w:rPr>
        <w:tab/>
        <w:t>at least twelve years of professional experience as a certified public accountant with financial management, pension, or insurance audit expertise;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(d)</w:t>
      </w:r>
      <w:r w:rsidRPr="009261E7">
        <w:rPr>
          <w:u w:color="000000" w:themeColor="text1"/>
        </w:rPr>
        <w:tab/>
        <w:t>at least twelve years as a Certified Financial Planner credentialed by the Certified Financial Planner Board of Standards; 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snapToGrid w:val="0"/>
        </w:rPr>
        <w:tab/>
      </w:r>
      <w:r w:rsidRPr="009261E7">
        <w:rPr>
          <w:snapToGrid w:val="0"/>
        </w:rPr>
        <w:tab/>
      </w:r>
      <w:r w:rsidRPr="009261E7">
        <w:rPr>
          <w:snapToGrid w:val="0"/>
        </w:rPr>
        <w:tab/>
      </w:r>
      <w:r w:rsidRPr="009261E7">
        <w:rPr>
          <w:u w:color="000000" w:themeColor="text1"/>
        </w:rPr>
        <w:t>(e)</w:t>
      </w:r>
      <w:r w:rsidRPr="009261E7">
        <w:rPr>
          <w:u w:color="000000" w:themeColor="text1"/>
        </w:rPr>
        <w:tab/>
        <w:t>at least twelve years membership in the South Carolina Bar and extensive experience in one or more of the following areas of law:</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w:t>
      </w:r>
      <w:r w:rsidRPr="009261E7">
        <w:rPr>
          <w:u w:color="000000" w:themeColor="text1"/>
        </w:rPr>
        <w:tab/>
      </w:r>
      <w:r w:rsidRPr="009261E7">
        <w:rPr>
          <w:u w:color="000000" w:themeColor="text1"/>
        </w:rPr>
        <w:tab/>
        <w:t>taxation;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(ii)</w:t>
      </w:r>
      <w:r w:rsidRPr="009261E7">
        <w:rPr>
          <w:u w:color="000000" w:themeColor="text1"/>
        </w:rPr>
        <w:tab/>
        <w:t>insurance;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(iii)</w:t>
      </w:r>
      <w:r w:rsidRPr="009261E7">
        <w:rPr>
          <w:u w:color="000000" w:themeColor="text1"/>
        </w:rPr>
        <w:tab/>
        <w:t>health care;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(iv)</w:t>
      </w:r>
      <w:r w:rsidRPr="009261E7">
        <w:rPr>
          <w:u w:color="000000" w:themeColor="text1"/>
        </w:rPr>
        <w:tab/>
        <w:t xml:space="preserve">securities;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(v)</w:t>
      </w:r>
      <w:r w:rsidRPr="009261E7">
        <w:rPr>
          <w:u w:color="000000" w:themeColor="text1"/>
        </w:rPr>
        <w:tab/>
        <w:t>corporate;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(vi)</w:t>
      </w:r>
      <w:r w:rsidRPr="009261E7">
        <w:rPr>
          <w:u w:color="000000" w:themeColor="text1"/>
        </w:rPr>
        <w:tab/>
        <w:t>finance; 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(vii)</w:t>
      </w:r>
      <w:r w:rsidRPr="009261E7">
        <w:rPr>
          <w:u w:color="000000" w:themeColor="text1"/>
        </w:rPr>
        <w:tab/>
        <w:t xml:space="preserve">the Employment Retirement Income Security Act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(ERISA).</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In addition to the requirements of subsections (B)(2) and (4) of this section, a representative member may not be appointed to the board unless the person: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(a)</w:t>
      </w:r>
      <w:r w:rsidRPr="009261E7">
        <w:rPr>
          <w:u w:color="000000" w:themeColor="text1"/>
        </w:rPr>
        <w:tab/>
        <w:t xml:space="preserve">possesses one of the qualifications set forth in item (1); or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(b)</w:t>
      </w:r>
      <w:r w:rsidRPr="009261E7">
        <w:rPr>
          <w:u w:color="000000" w:themeColor="text1"/>
        </w:rPr>
        <w:tab/>
        <w:t>has at least twelve years of public employment experience and holds a bachelor’s degree from a college or university as classified by the Carnegie Foundation.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(D)</w:t>
      </w:r>
      <w:r w:rsidRPr="009261E7">
        <w:rPr>
          <w:u w:color="000000" w:themeColor="text1"/>
        </w:rPr>
        <w:tab/>
        <w:t xml:space="preserve">Representative members must be appointed from three nominations jointly made to the appointing official by membership </w:t>
      </w:r>
      <w:r w:rsidRPr="009261E7">
        <w:rPr>
          <w:u w:color="000000" w:themeColor="text1"/>
        </w:rPr>
        <w:lastRenderedPageBreak/>
        <w:t>organizations representative of the interests to be represented.  The appointing official may request three additional nominations if the official elects not to appoint any of those nominated.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(E)</w:t>
      </w:r>
      <w:r w:rsidRPr="009261E7">
        <w:rPr>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member’s appointment, the appointing official shall certify to the Secretary of State that the appointee meets or exceeds the qualifications set forth in subsections (B) and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sidRPr="009261E7">
        <w:rPr>
          <w:u w:color="000000" w:themeColor="text1"/>
        </w:rPr>
        <w:noBreakHyphen/>
        <w:t>3</w:t>
      </w:r>
      <w:r w:rsidRPr="009261E7">
        <w:rPr>
          <w:u w:color="000000" w:themeColor="text1"/>
        </w:rPr>
        <w:noBreakHyphen/>
        <w:t>240(C).</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(F)</w:t>
      </w:r>
      <w:r w:rsidRPr="009261E7">
        <w:rPr>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(G)(1)</w:t>
      </w:r>
      <w:r w:rsidRPr="009261E7">
        <w:rPr>
          <w:u w:color="000000" w:themeColor="text1"/>
        </w:rPr>
        <w:tab/>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(H)</w:t>
      </w:r>
      <w:r w:rsidRPr="009261E7">
        <w:rPr>
          <w:u w:color="000000" w:themeColor="text1"/>
        </w:rPr>
        <w:tab/>
        <w:t xml:space="preserve">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w:t>
      </w:r>
      <w:r w:rsidRPr="009261E7">
        <w:rPr>
          <w:u w:color="000000" w:themeColor="text1"/>
        </w:rPr>
        <w:lastRenderedPageBreak/>
        <w:t>4, Title 30, the provisions of Chapter 4, Title 30 apply, and the meeting must be open to the public.</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(I)</w:t>
      </w:r>
      <w:r w:rsidRPr="009261E7">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(1)</w:t>
      </w:r>
      <w:r w:rsidRPr="009261E7">
        <w:rPr>
          <w:u w:color="000000" w:themeColor="text1"/>
        </w:rPr>
        <w:tab/>
        <w:t>Employee Insurance Program;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Retirement Division; and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(3)</w:t>
      </w:r>
      <w:r w:rsidRPr="009261E7">
        <w:rPr>
          <w:u w:color="000000" w:themeColor="text1"/>
        </w:rPr>
        <w:tab/>
        <w:t>Insurance Reserve Fund.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4</w:t>
      </w:r>
      <w:r w:rsidRPr="009261E7">
        <w:rPr>
          <w:u w:color="000000" w:themeColor="text1"/>
        </w:rPr>
        <w:noBreakHyphen/>
        <w:t>15.</w:t>
      </w:r>
      <w:r w:rsidRPr="009261E7">
        <w:rPr>
          <w:u w:color="000000" w:themeColor="text1"/>
        </w:rPr>
        <w:tab/>
        <w:t>The South Carolina Public Employee Benefit Authority shall operate the Insurance Reserve Fund and may establish it as a division or other appropriate subdivision of the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4</w:t>
      </w:r>
      <w:r w:rsidRPr="009261E7">
        <w:rPr>
          <w:u w:color="000000" w:themeColor="text1"/>
        </w:rPr>
        <w:noBreakHyphen/>
        <w:t>20.</w:t>
      </w:r>
      <w:r w:rsidRPr="009261E7">
        <w:rPr>
          <w:u w:color="000000" w:themeColor="text1"/>
        </w:rPr>
        <w:tab/>
        <w:t>(A)</w:t>
      </w:r>
      <w:r w:rsidRPr="009261E7">
        <w:rPr>
          <w:u w:color="000000" w:themeColor="text1"/>
        </w:rPr>
        <w:tab/>
        <w:t>The South Carolina Public Employee Benefit Authority shall operate an employee insurance program division to administer insurance programs pursuant to Article 5, Chapter 11, Title 1.</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snapToGrid w:val="0"/>
        </w:rPr>
        <w:t>(C)</w:t>
      </w:r>
      <w:r w:rsidRPr="009261E7">
        <w:rPr>
          <w:snapToGrid w:val="0"/>
        </w:rPr>
        <w:tab/>
        <w:t>Notwithstanding any other provision of law or policy to the contrary, the board shall allow the governing body of a participating political subdivision to allow a judicial appointee to participate in the program.</w:t>
      </w:r>
      <w:r w:rsidRPr="009261E7">
        <w:rPr>
          <w:snapToGrid w:val="0"/>
        </w:rPr>
        <w:tab/>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4</w:t>
      </w:r>
      <w:r w:rsidRPr="009261E7">
        <w:rPr>
          <w:u w:color="000000" w:themeColor="text1"/>
        </w:rPr>
        <w:noBreakHyphen/>
        <w:t>30.</w:t>
      </w:r>
      <w:r w:rsidRPr="009261E7">
        <w:rPr>
          <w:u w:color="000000" w:themeColor="text1"/>
        </w:rPr>
        <w:tab/>
        <w:t>(A)(1)</w:t>
      </w:r>
      <w:r w:rsidRPr="009261E7">
        <w:rPr>
          <w:u w:color="000000" w:themeColor="text1"/>
        </w:rPr>
        <w:tab/>
        <w:t>The South Carolina Public Employee Benefit Authority shall operate a retirement division to administer the various retirement systems and retirement programs pursuant to Title 9 and, effective after December 31, 2013, to administer the deferred compensation program pursuant to Chapter 23, Title 8.</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r>
      <w:r w:rsidRPr="009261E7">
        <w:t>(B)</w:t>
      </w:r>
      <w:r w:rsidRPr="009261E7">
        <w:tab/>
        <w:t>The South Carolina Public Employee Benefits Authority shall provide copies of annual actuarial valuations of all retirement systems requiring such annual valuations to the General Assembly by the second Tuesday in January of every year.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4</w:t>
      </w:r>
      <w:r w:rsidRPr="009261E7">
        <w:rPr>
          <w:u w:color="000000" w:themeColor="text1"/>
        </w:rPr>
        <w:noBreakHyphen/>
        <w:t>40.</w:t>
      </w:r>
      <w:r w:rsidRPr="009261E7">
        <w:rPr>
          <w:u w:color="000000" w:themeColor="text1"/>
        </w:rPr>
        <w:tab/>
        <w:t>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4</w:t>
      </w:r>
      <w:r w:rsidRPr="009261E7">
        <w:rPr>
          <w:u w:color="000000" w:themeColor="text1"/>
        </w:rPr>
        <w:noBreakHyphen/>
        <w:t>50.</w:t>
      </w:r>
      <w:r w:rsidRPr="009261E7">
        <w:rPr>
          <w:u w:color="000000" w:themeColor="text1"/>
        </w:rPr>
        <w:tab/>
        <w:t>(A)</w:t>
      </w:r>
      <w:r w:rsidRPr="009261E7">
        <w:rPr>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authority’s Internet website and made available for public viewing and downloading.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(1)(a)</w:t>
      </w:r>
      <w:r w:rsidRPr="009261E7">
        <w:rPr>
          <w:u w:color="000000" w:themeColor="text1"/>
        </w:rPr>
        <w:tab/>
        <w:t>The register must include for each expenditure: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w:t>
      </w:r>
      <w:r w:rsidRPr="009261E7">
        <w:rPr>
          <w:u w:color="000000" w:themeColor="text1"/>
        </w:rPr>
        <w:tab/>
      </w:r>
      <w:r w:rsidRPr="009261E7">
        <w:rPr>
          <w:u w:color="000000" w:themeColor="text1"/>
        </w:rPr>
        <w:tab/>
        <w:t>the transaction amount;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(ii)</w:t>
      </w:r>
      <w:r w:rsidRPr="009261E7">
        <w:rPr>
          <w:u w:color="000000" w:themeColor="text1"/>
        </w:rPr>
        <w:tab/>
        <w:t>the name of the payee;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(iii)</w:t>
      </w:r>
      <w:r w:rsidRPr="009261E7">
        <w:rPr>
          <w:u w:color="000000" w:themeColor="text1"/>
        </w:rPr>
        <w:tab/>
        <w:t>the identification number of the transaction; and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(iv)</w:t>
      </w:r>
      <w:r w:rsidRPr="009261E7">
        <w:rPr>
          <w:u w:color="000000" w:themeColor="text1"/>
        </w:rPr>
        <w:tab/>
        <w:t>a description of the expenditure, including the source of funds, a category title, and an object title for the expenditure.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(b)</w:t>
      </w:r>
      <w:r w:rsidRPr="009261E7">
        <w:rPr>
          <w:u w:color="000000" w:themeColor="text1"/>
        </w:rPr>
        <w:tab/>
        <w:t>The register must include all reimbursements for expenses, but must not include an entry for: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w:t>
      </w:r>
      <w:r w:rsidRPr="009261E7">
        <w:rPr>
          <w:u w:color="000000" w:themeColor="text1"/>
        </w:rPr>
        <w:tab/>
      </w:r>
      <w:r w:rsidRPr="009261E7">
        <w:rPr>
          <w:u w:color="000000" w:themeColor="text1"/>
        </w:rPr>
        <w:tab/>
        <w:t xml:space="preserve">salary, wages, or other compensation paid to individual employees; and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r>
      <w:r w:rsidRPr="009261E7">
        <w:rPr>
          <w:u w:color="000000" w:themeColor="text1"/>
        </w:rPr>
        <w:tab/>
        <w:t>(ii)</w:t>
      </w:r>
      <w:r w:rsidRPr="009261E7">
        <w:rPr>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(c)</w:t>
      </w:r>
      <w:r w:rsidRPr="009261E7">
        <w:rPr>
          <w:u w:color="000000" w:themeColor="text1"/>
        </w:rPr>
        <w:tab/>
        <w:t>The register must not include a social security number.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(d)</w:t>
      </w:r>
      <w:r w:rsidRPr="009261E7">
        <w:rPr>
          <w:u w:color="000000" w:themeColor="text1"/>
        </w:rPr>
        <w:tab/>
        <w:t>The register must be accompanied by a complete explanation of any codes or acronyms used to identify a payee or an expenditure.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r>
      <w:r w:rsidRPr="009261E7">
        <w:rPr>
          <w:u w:color="000000" w:themeColor="text1"/>
        </w:rPr>
        <w:tab/>
        <w:t>(e)</w:t>
      </w:r>
      <w:r w:rsidRPr="009261E7">
        <w:rPr>
          <w:u w:color="000000" w:themeColor="text1"/>
        </w:rPr>
        <w:tab/>
        <w:t xml:space="preserve">The register may exclude any information that can be used to identify an individual employee or student.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r>
      <w:r w:rsidRPr="009261E7">
        <w:rPr>
          <w:u w:color="000000" w:themeColor="text1"/>
        </w:rPr>
        <w:tab/>
      </w:r>
      <w:r w:rsidRPr="009261E7">
        <w:rPr>
          <w:u w:color="000000" w:themeColor="text1"/>
        </w:rPr>
        <w:tab/>
        <w:t>(f)</w:t>
      </w:r>
      <w:r w:rsidRPr="009261E7">
        <w:rPr>
          <w:u w:color="000000" w:themeColor="text1"/>
        </w:rPr>
        <w:tab/>
        <w:t>This section does not require the posting of any information that is not required to be disclosed under Chapter 4, Title 30.</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The register must be searchable and updated at least once a month.  Each monthly register must be maintained on the Internet website for at least three years.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Any information that is expressly prohibited from public disclosure by federal or state law or regulation must be redacted from any posting required by this section.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If the authority has a question or issue relating to technical aspects of complying with the requirements of this section or the disclosure of public information under this section, it shall consult with the Office of the Comptroller General, which may provide guidance to the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B.</w:t>
      </w:r>
      <w:r w:rsidRPr="009261E7">
        <w:rPr>
          <w:u w:color="000000" w:themeColor="text1"/>
        </w:rPr>
        <w:tab/>
        <w:t>This SECTION takes effect July 1,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Subpart 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Conforming Amendments for the South Carolina Public Employee Benefit Authority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261E7">
        <w:rPr>
          <w:u w:color="000000" w:themeColor="text1"/>
        </w:rPr>
        <w:t>SECTION</w:t>
      </w:r>
      <w:r w:rsidRPr="009261E7">
        <w:rPr>
          <w:u w:color="000000" w:themeColor="text1"/>
        </w:rPr>
        <w:tab/>
        <w:t>32.</w:t>
      </w:r>
      <w:r w:rsidRPr="009261E7">
        <w:rPr>
          <w:u w:color="000000" w:themeColor="text1"/>
        </w:rPr>
        <w:tab/>
      </w:r>
      <w:r w:rsidRPr="009261E7">
        <w:t>Section 1</w:t>
      </w:r>
      <w:r w:rsidRPr="009261E7">
        <w:noBreakHyphen/>
        <w:t>11</w:t>
      </w:r>
      <w:r w:rsidRPr="009261E7">
        <w:noBreakHyphen/>
        <w:t>140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1</w:t>
      </w:r>
      <w:r w:rsidRPr="009261E7">
        <w:noBreakHyphen/>
        <w:t>11</w:t>
      </w:r>
      <w:r w:rsidRPr="009261E7">
        <w:noBreakHyphen/>
        <w:t>140.</w:t>
      </w:r>
      <w:r w:rsidRPr="009261E7">
        <w:tab/>
        <w:t>(A)</w:t>
      </w:r>
      <w:r w:rsidRPr="009261E7">
        <w:tab/>
        <w:t xml:space="preserve">The </w:t>
      </w:r>
      <w:r w:rsidRPr="009261E7">
        <w:rPr>
          <w:strike/>
        </w:rPr>
        <w:t>State Budget and Control Board</w:t>
      </w:r>
      <w:r w:rsidRPr="009261E7">
        <w:t xml:space="preserve"> </w:t>
      </w:r>
      <w:r w:rsidRPr="009261E7">
        <w:rPr>
          <w:u w:val="single"/>
        </w:rPr>
        <w:t>Public Employee Benefits Authority</w:t>
      </w:r>
      <w:r w:rsidRPr="009261E7">
        <w:t xml:space="preserve">, through the </w:t>
      </w:r>
      <w:r w:rsidRPr="009261E7">
        <w:rPr>
          <w:strike/>
        </w:rPr>
        <w:t>Office of Insurance Services</w:t>
      </w:r>
      <w:r w:rsidRPr="009261E7">
        <w:t xml:space="preserve"> </w:t>
      </w:r>
      <w:r w:rsidRPr="009261E7">
        <w:rPr>
          <w:u w:val="single"/>
        </w:rPr>
        <w:t>Insurance Reserve Fund</w:t>
      </w:r>
      <w:r w:rsidRPr="009261E7">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9261E7">
        <w:rPr>
          <w:strike/>
        </w:rPr>
        <w:t>Budget and Control Board</w:t>
      </w:r>
      <w:r w:rsidRPr="009261E7">
        <w:t xml:space="preserve"> </w:t>
      </w:r>
      <w:r w:rsidRPr="009261E7">
        <w:rPr>
          <w:u w:val="single"/>
        </w:rPr>
        <w:t>authority</w:t>
      </w:r>
      <w:r w:rsidRPr="009261E7">
        <w:t xml:space="preserve"> may be on the basis of claims made or upon occurrences.  The insurance also may be provided for students of high schools, South Carolina Technical Schools, or state</w:t>
      </w:r>
      <w:r w:rsidRPr="009261E7">
        <w:noBreakHyphen/>
        <w:t xml:space="preserve">supported colleges and universities while these students are engaged in work study, </w:t>
      </w:r>
      <w:r w:rsidRPr="009261E7">
        <w:lastRenderedPageBreak/>
        <w:t>distributive education, or apprentice programs on the premises of private companies.  Premiums for the insurance must be paid from appropriations to or funds collected by the various entities, except that in the case of the above</w:t>
      </w:r>
      <w:r w:rsidRPr="009261E7">
        <w:noBreakHyphen/>
        <w:t xml:space="preserve">referenced students in which case the premiums must be paid from fees paid by students participating in these training programs.  The </w:t>
      </w:r>
      <w:r w:rsidRPr="009261E7">
        <w:rPr>
          <w:strike/>
        </w:rPr>
        <w:t>board</w:t>
      </w:r>
      <w:r w:rsidRPr="009261E7">
        <w:t xml:space="preserve"> </w:t>
      </w:r>
      <w:r w:rsidRPr="009261E7">
        <w:rPr>
          <w:u w:val="single"/>
        </w:rPr>
        <w:t>authority</w:t>
      </w:r>
      <w:r w:rsidRPr="009261E7">
        <w:t xml:space="preserve"> has the exclusive control over the investigation, settlement, and defense of claims against the various entities and personnel for whom it provided insurance coverage and may promulgate regulations in connection therewith.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rPr>
          <w:u w:val="single"/>
        </w:rPr>
        <w:t>(B)(1)</w:t>
      </w:r>
      <w:r w:rsidRPr="009261E7">
        <w:tab/>
      </w:r>
      <w:r w:rsidRPr="009261E7">
        <w:rPr>
          <w:u w:val="single"/>
        </w:rPr>
        <w:t>Beginning on January 1, 2013, and biennially thereafter, the Insurance Reserve Fund must request applications, in a manner and form prescribed by the fund, from private attorneys and law firms to determine from the applicants those that will be authorized to defend litigation covered by fund policies. The fund shall authorize attorneys and law firms to defend litigation covered by fund policies based upon such factors as it determines relevant, including those necessary to maintain the appropriate level of qualification, experience, and expertise given geographical needs, case load, efficiencies, and other business requirements.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r>
      <w:r w:rsidRPr="009261E7">
        <w:rPr>
          <w:u w:val="single"/>
        </w:rPr>
        <w:t>(2)</w:t>
      </w:r>
      <w:r w:rsidRPr="009261E7">
        <w:tab/>
      </w:r>
      <w:r w:rsidRPr="009261E7">
        <w:rPr>
          <w:u w:val="single"/>
        </w:rPr>
        <w:t>Before submitting a request for applicants, the fund must submit the list of factors for authorizing attorneys and law firms to defend litigation covered by fund policies to the Chairman of the Senate Judiciary Committee and the Chairman of the House Judiciary Committee and receive comments and recommendations offered by the committees.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(B)</w:t>
      </w:r>
      <w:r w:rsidRPr="009261E7">
        <w:rPr>
          <w:u w:val="single"/>
        </w:rPr>
        <w:t>(C)</w:t>
      </w:r>
      <w:r w:rsidRPr="009261E7">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9261E7">
        <w:rPr>
          <w:u w:val="single"/>
        </w:rPr>
        <w:t>, or in a manner provided by Section 15</w:t>
      </w:r>
      <w:r w:rsidRPr="009261E7">
        <w:rPr>
          <w:u w:val="single"/>
        </w:rPr>
        <w:noBreakHyphen/>
        <w:t>78</w:t>
      </w:r>
      <w:r w:rsidRPr="009261E7">
        <w:rPr>
          <w:u w:val="single"/>
        </w:rPr>
        <w:noBreakHyphen/>
        <w:t>140</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(C)</w:t>
      </w:r>
      <w:r w:rsidRPr="009261E7">
        <w:rPr>
          <w:u w:val="single"/>
        </w:rPr>
        <w:t>(D)</w:t>
      </w:r>
      <w:r w:rsidRPr="009261E7">
        <w:tab/>
        <w:t xml:space="preserve">The procurement of tort liability insurance in the manner provided is the exclusive means for the procurement of this insurance.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(D)</w:t>
      </w:r>
      <w:r w:rsidRPr="009261E7">
        <w:rPr>
          <w:u w:val="single"/>
        </w:rPr>
        <w:t>(E)</w:t>
      </w:r>
      <w:r w:rsidRPr="009261E7">
        <w:tab/>
        <w:t xml:space="preserve">The </w:t>
      </w:r>
      <w:r w:rsidRPr="009261E7">
        <w:rPr>
          <w:strike/>
        </w:rPr>
        <w:t>State Budget and Control Board</w:t>
      </w:r>
      <w:r w:rsidRPr="009261E7">
        <w:t xml:space="preserve"> </w:t>
      </w:r>
      <w:r w:rsidRPr="009261E7">
        <w:rPr>
          <w:u w:val="single"/>
        </w:rPr>
        <w:t>authority</w:t>
      </w:r>
      <w:r w:rsidRPr="009261E7">
        <w:t xml:space="preserve">, through the </w:t>
      </w:r>
      <w:r w:rsidRPr="009261E7">
        <w:rPr>
          <w:strike/>
        </w:rPr>
        <w:t>Office of Insurance Services</w:t>
      </w:r>
      <w:r w:rsidRPr="009261E7">
        <w:t xml:space="preserve"> </w:t>
      </w:r>
      <w:r w:rsidRPr="009261E7">
        <w:rPr>
          <w:u w:val="single"/>
        </w:rPr>
        <w:t>Insurance Reserve Fund</w:t>
      </w:r>
      <w:r w:rsidRPr="009261E7">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w:t>
      </w:r>
      <w:r w:rsidRPr="009261E7">
        <w:lastRenderedPageBreak/>
        <w:t xml:space="preserve">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(E)</w:t>
      </w:r>
      <w:r w:rsidRPr="009261E7">
        <w:rPr>
          <w:u w:val="single"/>
        </w:rPr>
        <w:t>(F)</w:t>
      </w:r>
      <w:r w:rsidRPr="009261E7">
        <w:tab/>
        <w:t xml:space="preserve">The </w:t>
      </w:r>
      <w:r w:rsidRPr="009261E7">
        <w:rPr>
          <w:strike/>
        </w:rPr>
        <w:t>State Budget and Control Board</w:t>
      </w:r>
      <w:r w:rsidRPr="009261E7">
        <w:t xml:space="preserve"> </w:t>
      </w:r>
      <w:r w:rsidRPr="009261E7">
        <w:rPr>
          <w:u w:val="single"/>
        </w:rPr>
        <w:t>authority</w:t>
      </w:r>
      <w:r w:rsidRPr="009261E7">
        <w:t xml:space="preserve">, through the </w:t>
      </w:r>
      <w:r w:rsidRPr="009261E7">
        <w:rPr>
          <w:strike/>
        </w:rPr>
        <w:t>Office of Insurance Services</w:t>
      </w:r>
      <w:r w:rsidRPr="009261E7">
        <w:t xml:space="preserve"> </w:t>
      </w:r>
      <w:r w:rsidRPr="009261E7">
        <w:rPr>
          <w:u w:val="single"/>
        </w:rPr>
        <w:t>Insurance Reserve Fund</w:t>
      </w:r>
      <w:r w:rsidRPr="009261E7">
        <w:t>, is authorized to provide insurance for duly appointed members of the boards and employees of health system agencies, and for members of the State Health Coordinating Council which are created pursuant to Public Law 93</w:t>
      </w:r>
      <w:r w:rsidRPr="009261E7">
        <w:noBreakHyphen/>
        <w:t xml:space="preserve">641.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(F)</w:t>
      </w:r>
      <w:r w:rsidRPr="009261E7">
        <w:rPr>
          <w:u w:val="single"/>
        </w:rPr>
        <w:t>(G)</w:t>
      </w:r>
      <w:r w:rsidRPr="009261E7">
        <w:tab/>
        <w:t xml:space="preserve">The </w:t>
      </w:r>
      <w:r w:rsidRPr="009261E7">
        <w:rPr>
          <w:strike/>
        </w:rPr>
        <w:t>board</w:t>
      </w:r>
      <w:r w:rsidRPr="009261E7">
        <w:t xml:space="preserve"> </w:t>
      </w:r>
      <w:r w:rsidRPr="009261E7">
        <w:rPr>
          <w:u w:val="single"/>
        </w:rPr>
        <w:t>authority</w:t>
      </w:r>
      <w:r w:rsidRPr="009261E7">
        <w:t xml:space="preserve">, through the </w:t>
      </w:r>
      <w:r w:rsidRPr="009261E7">
        <w:rPr>
          <w:strike/>
        </w:rPr>
        <w:t>Office of Insurance Services</w:t>
      </w:r>
      <w:r w:rsidRPr="009261E7">
        <w:t xml:space="preserve"> </w:t>
      </w:r>
      <w:r w:rsidRPr="009261E7">
        <w:rPr>
          <w:u w:val="single"/>
        </w:rPr>
        <w:t>Insurance Reserve Fund</w:t>
      </w:r>
      <w:r w:rsidRPr="009261E7">
        <w:t>, is further authorized to provide insurance as prescribed in Sections 10</w:t>
      </w:r>
      <w:r w:rsidRPr="009261E7">
        <w:noBreakHyphen/>
        <w:t>7</w:t>
      </w:r>
      <w:r w:rsidRPr="009261E7">
        <w:noBreakHyphen/>
        <w:t>10 through 10</w:t>
      </w:r>
      <w:r w:rsidRPr="009261E7">
        <w:noBreakHyphen/>
        <w:t>7</w:t>
      </w:r>
      <w:r w:rsidRPr="009261E7">
        <w:noBreakHyphen/>
        <w:t>40, 59</w:t>
      </w:r>
      <w:r w:rsidRPr="009261E7">
        <w:noBreakHyphen/>
        <w:t>67</w:t>
      </w:r>
      <w:r w:rsidRPr="009261E7">
        <w:noBreakHyphen/>
        <w:t>710, and 59</w:t>
      </w:r>
      <w:r w:rsidRPr="009261E7">
        <w:noBreakHyphen/>
        <w:t>67</w:t>
      </w:r>
      <w:r w:rsidRPr="009261E7">
        <w:noBreakHyphen/>
        <w:t xml:space="preserve">790.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(G)</w:t>
      </w:r>
      <w:r w:rsidRPr="009261E7">
        <w:rPr>
          <w:u w:val="single"/>
        </w:rPr>
        <w:t>(H)</w:t>
      </w:r>
      <w:r w:rsidRPr="009261E7">
        <w:tab/>
        <w:t xml:space="preserve">Documentary or other material prepared by or for the </w:t>
      </w:r>
      <w:r w:rsidRPr="009261E7">
        <w:rPr>
          <w:strike/>
        </w:rPr>
        <w:t>Office of Insurance Services</w:t>
      </w:r>
      <w:r w:rsidRPr="009261E7">
        <w:t xml:space="preserve"> </w:t>
      </w:r>
      <w:r w:rsidRPr="009261E7">
        <w:rPr>
          <w:u w:val="single"/>
        </w:rPr>
        <w:t>Insurance Reserve Fund</w:t>
      </w:r>
      <w:r w:rsidRPr="009261E7">
        <w:t xml:space="preserve">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strike/>
        </w:rPr>
        <w:t>(H)</w:t>
      </w:r>
      <w:r w:rsidRPr="009261E7">
        <w:rPr>
          <w:u w:val="single"/>
        </w:rPr>
        <w:t>(I)</w:t>
      </w:r>
      <w:r w:rsidRPr="009261E7">
        <w:tab/>
        <w:t xml:space="preserve">The </w:t>
      </w:r>
      <w:r w:rsidRPr="009261E7">
        <w:rPr>
          <w:strike/>
        </w:rPr>
        <w:t>board</w:t>
      </w:r>
      <w:r w:rsidRPr="009261E7">
        <w:t xml:space="preserve"> </w:t>
      </w:r>
      <w:r w:rsidRPr="009261E7">
        <w:rPr>
          <w:u w:val="single"/>
        </w:rPr>
        <w:t>authority</w:t>
      </w:r>
      <w:r w:rsidRPr="009261E7">
        <w:t xml:space="preserve">, through the </w:t>
      </w:r>
      <w:r w:rsidRPr="009261E7">
        <w:rPr>
          <w:strike/>
        </w:rPr>
        <w:t>Office of Insurance Services</w:t>
      </w:r>
      <w:r w:rsidRPr="009261E7">
        <w:t xml:space="preserve"> </w:t>
      </w:r>
      <w:r w:rsidRPr="009261E7">
        <w:rPr>
          <w:u w:val="single"/>
        </w:rPr>
        <w:t>Insurance Reserve Fund</w:t>
      </w:r>
      <w:r w:rsidRPr="009261E7">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33.</w:t>
      </w:r>
      <w:r w:rsidRPr="009261E7">
        <w:rPr>
          <w:u w:color="000000" w:themeColor="text1"/>
        </w:rPr>
        <w:tab/>
        <w:t>Section 1</w:t>
      </w:r>
      <w:r w:rsidRPr="009261E7">
        <w:rPr>
          <w:u w:color="000000" w:themeColor="text1"/>
        </w:rPr>
        <w:noBreakHyphen/>
        <w:t>11</w:t>
      </w:r>
      <w:r w:rsidRPr="009261E7">
        <w:rPr>
          <w:u w:color="000000" w:themeColor="text1"/>
        </w:rPr>
        <w:noBreakHyphen/>
        <w:t>703(9) and (10) of the 1976 Code, as added by Act 195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“(9)</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(10)</w:t>
      </w:r>
      <w:r w:rsidRPr="009261E7">
        <w:rPr>
          <w:u w:color="000000" w:themeColor="text1"/>
        </w:rPr>
        <w:tab/>
        <w:t xml:space="preserve">‘Employee insurance program’ or ‘EIP’ means the office of the </w:t>
      </w:r>
      <w:r w:rsidRPr="009261E7">
        <w:rPr>
          <w:strike/>
          <w:u w:color="000000" w:themeColor="text1"/>
        </w:rPr>
        <w:t>board</w:t>
      </w:r>
      <w:r w:rsidRPr="009261E7">
        <w:rPr>
          <w:u w:color="000000" w:themeColor="text1"/>
        </w:rPr>
        <w:t xml:space="preserve"> </w:t>
      </w:r>
      <w:r w:rsidRPr="009261E7">
        <w:rPr>
          <w:u w:val="single" w:color="000000" w:themeColor="text1"/>
        </w:rPr>
        <w:t>South Carolina Public Employee Benefit Authority</w:t>
      </w:r>
      <w:r w:rsidRPr="009261E7">
        <w:rPr>
          <w:u w:color="000000" w:themeColor="text1"/>
        </w:rPr>
        <w:t xml:space="preserve"> designated by the board to operate insurance programs pursuant to this article.”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34.</w:t>
      </w:r>
      <w:r w:rsidRPr="009261E7">
        <w:rPr>
          <w:u w:color="000000" w:themeColor="text1"/>
        </w:rPr>
        <w:tab/>
        <w:t>Section 1</w:t>
      </w:r>
      <w:r w:rsidRPr="009261E7">
        <w:rPr>
          <w:u w:color="000000" w:themeColor="text1"/>
        </w:rPr>
        <w:noBreakHyphen/>
        <w:t>11</w:t>
      </w:r>
      <w:r w:rsidRPr="009261E7">
        <w:rPr>
          <w:u w:color="000000" w:themeColor="text1"/>
        </w:rPr>
        <w:noBreakHyphen/>
        <w:t>710(A) of the 1976 Code, as last amended by Act 195 of 2008, before the first item,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“(A)</w:t>
      </w:r>
      <w:r w:rsidRPr="009261E7">
        <w:rPr>
          <w:u w:color="000000" w:themeColor="text1"/>
        </w:rPr>
        <w:tab/>
        <w:t xml:space="preserve">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shall:”</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261E7">
        <w:rPr>
          <w:u w:color="000000" w:themeColor="text1"/>
        </w:rPr>
        <w:t>SECTION</w:t>
      </w:r>
      <w:r w:rsidRPr="009261E7">
        <w:rPr>
          <w:u w:color="000000" w:themeColor="text1"/>
        </w:rPr>
        <w:tab/>
        <w:t>35.</w:t>
      </w:r>
      <w:r w:rsidRPr="009261E7">
        <w:rPr>
          <w:u w:color="000000" w:themeColor="text1"/>
        </w:rPr>
        <w:tab/>
        <w:t>Section 1</w:t>
      </w:r>
      <w:r w:rsidRPr="009261E7">
        <w:rPr>
          <w:u w:color="000000" w:themeColor="text1"/>
        </w:rPr>
        <w:noBreakHyphen/>
        <w:t>11</w:t>
      </w:r>
      <w:r w:rsidRPr="009261E7">
        <w:rPr>
          <w:u w:color="000000" w:themeColor="text1"/>
        </w:rPr>
        <w:noBreakHyphen/>
        <w:t>720(B)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 xml:space="preserve">To be eligible to participate in the state health and dental insurance plans, the entities listed in subsection (A) shall comply with the requirements established by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36.</w:t>
      </w:r>
      <w:r w:rsidRPr="009261E7">
        <w:rPr>
          <w:u w:color="000000" w:themeColor="text1"/>
        </w:rPr>
        <w:tab/>
        <w:t>Section 1</w:t>
      </w:r>
      <w:r w:rsidRPr="009261E7">
        <w:rPr>
          <w:u w:color="000000" w:themeColor="text1"/>
        </w:rPr>
        <w:noBreakHyphen/>
        <w:t>11</w:t>
      </w:r>
      <w:r w:rsidRPr="009261E7">
        <w:rPr>
          <w:u w:color="000000" w:themeColor="text1"/>
        </w:rPr>
        <w:noBreakHyphen/>
        <w:t>725 of the 1976 Code, as added by Act 353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1</w:t>
      </w:r>
      <w:r w:rsidRPr="009261E7">
        <w:rPr>
          <w:u w:color="000000" w:themeColor="text1"/>
        </w:rPr>
        <w:noBreakHyphen/>
        <w:t>11</w:t>
      </w:r>
      <w:r w:rsidRPr="009261E7">
        <w:rPr>
          <w:u w:color="000000" w:themeColor="text1"/>
        </w:rPr>
        <w:noBreakHyphen/>
        <w:t>725.</w:t>
      </w:r>
      <w:r w:rsidRPr="009261E7">
        <w:rPr>
          <w:u w:color="000000" w:themeColor="text1"/>
        </w:rPr>
        <w:tab/>
        <w:t xml:space="preserve">The </w:t>
      </w:r>
      <w:r w:rsidRPr="009261E7">
        <w:rPr>
          <w:strike/>
          <w:u w:color="000000" w:themeColor="text1"/>
        </w:rPr>
        <w:t>State Budget and Control Board’s</w:t>
      </w:r>
      <w:r w:rsidRPr="009261E7">
        <w:rPr>
          <w:u w:color="000000" w:themeColor="text1"/>
        </w:rPr>
        <w:t xml:space="preserve"> </w:t>
      </w:r>
      <w:r w:rsidRPr="009261E7">
        <w:rPr>
          <w:u w:val="single" w:color="000000" w:themeColor="text1"/>
        </w:rPr>
        <w:t>board’s</w:t>
      </w:r>
      <w:r w:rsidRPr="009261E7">
        <w:rPr>
          <w:u w:color="000000" w:themeColor="text1"/>
        </w:rPr>
        <w:t xml:space="preserve"> experience rating of all local disabilities and special needs providers pursuant to Section 1</w:t>
      </w:r>
      <w:r w:rsidRPr="009261E7">
        <w:rPr>
          <w:u w:color="000000" w:themeColor="text1"/>
        </w:rPr>
        <w:noBreakHyphen/>
        <w:t>11</w:t>
      </w:r>
      <w:r w:rsidRPr="009261E7">
        <w:rPr>
          <w:u w:color="000000" w:themeColor="text1"/>
        </w:rPr>
        <w:noBreakHyphen/>
        <w:t>720(A)(3) must be rated as a single group when rating all optional groups participating in the state employee health insurance program.”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37.</w:t>
      </w:r>
      <w:r w:rsidRPr="009261E7">
        <w:rPr>
          <w:u w:color="000000" w:themeColor="text1"/>
        </w:rPr>
        <w:tab/>
        <w:t>Section 1</w:t>
      </w:r>
      <w:r w:rsidRPr="009261E7">
        <w:rPr>
          <w:u w:color="000000" w:themeColor="text1"/>
        </w:rPr>
        <w:noBreakHyphen/>
        <w:t>11</w:t>
      </w:r>
      <w:r w:rsidRPr="009261E7">
        <w:rPr>
          <w:u w:color="000000" w:themeColor="text1"/>
        </w:rPr>
        <w:noBreakHyphen/>
        <w:t>730(A)(2) of the 1976 Code, as last amended by Act 195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“(2)</w:t>
      </w:r>
      <w:r w:rsidRPr="009261E7">
        <w:rPr>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38.</w:t>
      </w:r>
      <w:r w:rsidRPr="009261E7">
        <w:rPr>
          <w:u w:color="000000" w:themeColor="text1"/>
        </w:rPr>
        <w:tab/>
        <w:t>Sections 1</w:t>
      </w:r>
      <w:r w:rsidRPr="009261E7">
        <w:rPr>
          <w:u w:color="000000" w:themeColor="text1"/>
        </w:rPr>
        <w:noBreakHyphen/>
        <w:t>11</w:t>
      </w:r>
      <w:r w:rsidRPr="009261E7">
        <w:rPr>
          <w:u w:color="000000" w:themeColor="text1"/>
        </w:rPr>
        <w:noBreakHyphen/>
        <w:t>740 and 1</w:t>
      </w:r>
      <w:r w:rsidRPr="009261E7">
        <w:rPr>
          <w:u w:color="000000" w:themeColor="text1"/>
        </w:rPr>
        <w:noBreakHyphen/>
        <w:t>11</w:t>
      </w:r>
      <w:r w:rsidRPr="009261E7">
        <w:rPr>
          <w:u w:color="000000" w:themeColor="text1"/>
        </w:rPr>
        <w:noBreakHyphen/>
        <w:t>750 of the 1976 Code are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1</w:t>
      </w:r>
      <w:r w:rsidRPr="009261E7">
        <w:rPr>
          <w:u w:color="000000" w:themeColor="text1"/>
        </w:rPr>
        <w:noBreakHyphen/>
        <w:t>11</w:t>
      </w:r>
      <w:r w:rsidRPr="009261E7">
        <w:rPr>
          <w:u w:color="000000" w:themeColor="text1"/>
        </w:rPr>
        <w:noBreakHyphen/>
        <w:t>740.</w:t>
      </w:r>
      <w:r w:rsidRPr="009261E7">
        <w:rPr>
          <w:u w:color="000000" w:themeColor="text1"/>
        </w:rPr>
        <w:tab/>
      </w:r>
      <w:r w:rsidRPr="009261E7">
        <w:rPr>
          <w:u w:color="000000" w:themeColor="text1"/>
        </w:rPr>
        <w:tab/>
        <w:t xml:space="preserve">The Division of Insurance Services of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may develop an optional long</w:t>
      </w:r>
      <w:r w:rsidRPr="009261E7">
        <w:rPr>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1</w:t>
      </w:r>
      <w:r w:rsidRPr="009261E7">
        <w:rPr>
          <w:u w:color="000000" w:themeColor="text1"/>
        </w:rPr>
        <w:noBreakHyphen/>
        <w:t>11</w:t>
      </w:r>
      <w:r w:rsidRPr="009261E7">
        <w:rPr>
          <w:u w:color="000000" w:themeColor="text1"/>
        </w:rPr>
        <w:noBreakHyphen/>
        <w:t>750.</w:t>
      </w:r>
      <w:r w:rsidRPr="009261E7">
        <w:rPr>
          <w:u w:color="000000" w:themeColor="text1"/>
        </w:rPr>
        <w:tab/>
        <w:t xml:space="preserve">The </w:t>
      </w:r>
      <w:r w:rsidRPr="009261E7">
        <w:rPr>
          <w:strike/>
          <w:u w:color="000000" w:themeColor="text1"/>
        </w:rPr>
        <w:t>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shall devise a method of withholding long</w:t>
      </w:r>
      <w:r w:rsidRPr="009261E7">
        <w:rPr>
          <w:u w:color="000000" w:themeColor="text1"/>
        </w:rPr>
        <w:noBreakHyphen/>
        <w:t>term care insurance premiums offered under Section 1</w:t>
      </w:r>
      <w:r w:rsidRPr="009261E7">
        <w:rPr>
          <w:u w:color="000000" w:themeColor="text1"/>
        </w:rPr>
        <w:noBreakHyphen/>
        <w:t>11</w:t>
      </w:r>
      <w:r w:rsidRPr="009261E7">
        <w:rPr>
          <w:u w:color="000000" w:themeColor="text1"/>
        </w:rPr>
        <w:noBreakHyphen/>
        <w:t>740 for retirees if sufficient enrollment is obtained to make the deductions feasible.”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39.</w:t>
      </w:r>
      <w:r w:rsidRPr="009261E7">
        <w:rPr>
          <w:u w:color="000000" w:themeColor="text1"/>
        </w:rPr>
        <w:tab/>
        <w:t>Section 1</w:t>
      </w:r>
      <w:r w:rsidRPr="009261E7">
        <w:rPr>
          <w:u w:color="000000" w:themeColor="text1"/>
        </w:rPr>
        <w:noBreakHyphen/>
        <w:t>11</w:t>
      </w:r>
      <w:r w:rsidRPr="009261E7">
        <w:rPr>
          <w:u w:color="000000" w:themeColor="text1"/>
        </w:rPr>
        <w:noBreakHyphen/>
        <w:t>770(A) of the 1976 Code, before the first item,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“(A)</w:t>
      </w:r>
      <w:r w:rsidRPr="009261E7">
        <w:rPr>
          <w:u w:color="000000" w:themeColor="text1"/>
        </w:rPr>
        <w:tab/>
        <w:t xml:space="preserve">Subject to appropriations, the General Assembly authorizes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to plan, develop, and implement a statewide South Carolina 211 Network, which must </w:t>
      </w:r>
      <w:r w:rsidRPr="009261E7">
        <w:rPr>
          <w:u w:color="000000" w:themeColor="text1"/>
        </w:rPr>
        <w:lastRenderedPageBreak/>
        <w:t>serve as the single point of coordination for information and referral for health and human services.  The objectives for establishing the South Carolina 211 Network are to:”</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40.</w:t>
      </w:r>
      <w:r w:rsidRPr="009261E7">
        <w:rPr>
          <w:u w:color="000000" w:themeColor="text1"/>
        </w:rPr>
        <w:tab/>
        <w:t>A.</w:t>
      </w:r>
      <w:r w:rsidRPr="009261E7">
        <w:rPr>
          <w:u w:color="000000" w:themeColor="text1"/>
        </w:rPr>
        <w:tab/>
        <w:t>Sections 8</w:t>
      </w:r>
      <w:r w:rsidRPr="009261E7">
        <w:rPr>
          <w:u w:color="000000" w:themeColor="text1"/>
        </w:rPr>
        <w:noBreakHyphen/>
        <w:t>23</w:t>
      </w:r>
      <w:r w:rsidRPr="009261E7">
        <w:rPr>
          <w:u w:color="000000" w:themeColor="text1"/>
        </w:rPr>
        <w:noBreakHyphen/>
        <w:t>20 and 8</w:t>
      </w:r>
      <w:r w:rsidRPr="009261E7">
        <w:rPr>
          <w:u w:color="000000" w:themeColor="text1"/>
        </w:rPr>
        <w:noBreakHyphen/>
        <w:t>23</w:t>
      </w:r>
      <w:r w:rsidRPr="009261E7">
        <w:rPr>
          <w:u w:color="000000" w:themeColor="text1"/>
        </w:rPr>
        <w:noBreakHyphen/>
        <w:t>30 of the 1976 Code, as last amended by Act 305 of 2008, are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8</w:t>
      </w:r>
      <w:r w:rsidRPr="009261E7">
        <w:rPr>
          <w:u w:color="000000" w:themeColor="text1"/>
        </w:rPr>
        <w:noBreakHyphen/>
        <w:t>23</w:t>
      </w:r>
      <w:r w:rsidRPr="009261E7">
        <w:rPr>
          <w:u w:color="000000" w:themeColor="text1"/>
        </w:rPr>
        <w:noBreakHyphen/>
        <w:t>20.</w:t>
      </w:r>
      <w:r w:rsidRPr="009261E7">
        <w:rPr>
          <w:u w:color="000000" w:themeColor="text1"/>
        </w:rPr>
        <w:tab/>
      </w:r>
      <w:r w:rsidRPr="009261E7">
        <w:rPr>
          <w:strike/>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 xml:space="preserve">The </w:t>
      </w:r>
      <w:r w:rsidRPr="009261E7">
        <w:rPr>
          <w:strike/>
          <w:u w:color="000000" w:themeColor="text1"/>
        </w:rPr>
        <w:t>commission</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shall establish such rules and regulations as it deems necessary to implement and administer the Deferred Compensation Program.  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shall make such administrative appointments and contracts as are necessary to carry out the purpose and intent of this chapter and in the administration of account assets.  For purposes of administering this program</w:t>
      </w:r>
      <w:r w:rsidRPr="009261E7">
        <w:rPr>
          <w:u w:val="single"/>
        </w:rPr>
        <w:t>,</w:t>
      </w:r>
      <w:r w:rsidRPr="009261E7">
        <w:rPr>
          <w:u w:color="000000" w:themeColor="text1"/>
        </w:rPr>
        <w:t xml:space="preserve"> an individual account shall be maintained in the name of each employee.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 xml:space="preserve">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shall select, through competitive bidding and contracts, plans for purchase of fixed and variable annuities, savings, mutual funds, insurance and such other investments as 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may approve which are not in conflict with the State Constitution and with the advice and approval of the State Treasurer.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Costs of administration may be paid from the interest earnings of the funds accrued as a result of deposits or as an assessment against each account.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8</w:t>
      </w:r>
      <w:r w:rsidRPr="009261E7">
        <w:rPr>
          <w:u w:color="000000" w:themeColor="text1"/>
        </w:rPr>
        <w:noBreakHyphen/>
        <w:t>23</w:t>
      </w:r>
      <w:r w:rsidRPr="009261E7">
        <w:rPr>
          <w:u w:color="000000" w:themeColor="text1"/>
        </w:rPr>
        <w:noBreakHyphen/>
        <w:t>30.</w:t>
      </w:r>
      <w:r w:rsidRPr="009261E7">
        <w:rPr>
          <w:u w:color="000000" w:themeColor="text1"/>
        </w:rPr>
        <w:tab/>
        <w:t xml:space="preserve">The State or any political subdivision of the State, by contract, may agree with an employee to defer, a portion of his compensation in an amount as provided for in a plan approved by the </w:t>
      </w:r>
      <w:r w:rsidRPr="009261E7">
        <w:rPr>
          <w:strike/>
          <w:u w:color="000000" w:themeColor="text1"/>
        </w:rPr>
        <w:t>commission</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and subsequently with the consent of the employee may contract for purchase or otherwise procure fixed or variable annuities, savings, mutual funds, insurance, or such other investments as the </w:t>
      </w:r>
      <w:r w:rsidRPr="009261E7">
        <w:rPr>
          <w:strike/>
          <w:u w:color="000000" w:themeColor="text1"/>
        </w:rPr>
        <w:t>commission</w:t>
      </w:r>
      <w:r w:rsidRPr="009261E7">
        <w:rPr>
          <w:u w:color="000000" w:themeColor="text1"/>
        </w:rPr>
        <w:t xml:space="preserve"> </w:t>
      </w:r>
      <w:r w:rsidRPr="009261E7">
        <w:rPr>
          <w:u w:val="single" w:color="000000" w:themeColor="text1"/>
        </w:rPr>
        <w:lastRenderedPageBreak/>
        <w:t>board</w:t>
      </w:r>
      <w:r w:rsidRPr="009261E7">
        <w:rPr>
          <w:u w:color="000000" w:themeColor="text1"/>
        </w:rPr>
        <w:t xml:space="preserve"> may approve for the purpose of carrying out the objectives of the program with the advice and approval of the State Treasurer.  The investments shall be underwritten and offered in compliance with applicable federal and state laws and regulations by persons who are authorized by 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in accordance with the provisions of this chapter.”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B.</w:t>
      </w:r>
      <w:r w:rsidRPr="009261E7">
        <w:rPr>
          <w:u w:color="000000" w:themeColor="text1"/>
        </w:rPr>
        <w:tab/>
        <w:t>Section 8</w:t>
      </w:r>
      <w:r w:rsidRPr="009261E7">
        <w:rPr>
          <w:u w:color="000000" w:themeColor="text1"/>
        </w:rPr>
        <w:noBreakHyphen/>
        <w:t>23</w:t>
      </w:r>
      <w:r w:rsidRPr="009261E7">
        <w:rPr>
          <w:u w:color="000000" w:themeColor="text1"/>
        </w:rPr>
        <w:noBreakHyphen/>
        <w:t>70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8</w:t>
      </w:r>
      <w:r w:rsidRPr="009261E7">
        <w:rPr>
          <w:u w:color="000000" w:themeColor="text1"/>
        </w:rPr>
        <w:noBreakHyphen/>
        <w:t>23</w:t>
      </w:r>
      <w:r w:rsidRPr="009261E7">
        <w:rPr>
          <w:u w:color="000000" w:themeColor="text1"/>
        </w:rPr>
        <w:noBreakHyphen/>
        <w:t>70.</w:t>
      </w:r>
      <w:r w:rsidRPr="009261E7">
        <w:rPr>
          <w:u w:color="000000" w:themeColor="text1"/>
        </w:rPr>
        <w:tab/>
        <w:t>The Deferred Compensation Program established pursuant to this chapter shall be in addition to retirement, pension</w:t>
      </w:r>
      <w:r w:rsidRPr="009261E7">
        <w:rPr>
          <w:u w:val="single" w:color="000000" w:themeColor="text1"/>
        </w:rPr>
        <w:t>,</w:t>
      </w:r>
      <w:r w:rsidRPr="009261E7">
        <w:rPr>
          <w:u w:color="000000" w:themeColor="text1"/>
        </w:rPr>
        <w:t xml:space="preserve"> or benefit systems established by the State, federal government</w:t>
      </w:r>
      <w:r w:rsidRPr="009261E7">
        <w:rPr>
          <w:u w:val="single" w:color="000000" w:themeColor="text1"/>
        </w:rPr>
        <w:t>,</w:t>
      </w:r>
      <w:r w:rsidRPr="009261E7">
        <w:rPr>
          <w:u w:color="000000" w:themeColor="text1"/>
        </w:rPr>
        <w:t xml:space="preserve"> or political subdivision and no deferral of income under the Deferred Compensation Program shall affect a reduction of any retirement, pension, social security</w:t>
      </w:r>
      <w:r w:rsidRPr="009261E7">
        <w:rPr>
          <w:u w:val="single" w:color="000000" w:themeColor="text1"/>
        </w:rPr>
        <w:t>,</w:t>
      </w:r>
      <w:r w:rsidRPr="009261E7">
        <w:rPr>
          <w:u w:color="000000" w:themeColor="text1"/>
        </w:rPr>
        <w:t xml:space="preserve"> or other benefit provided by law.  Any sum deferred under the Deferred Compensation Program shall not be subject to taxation until distribution is actually made to the employee.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9261E7">
        <w:rPr>
          <w:strike/>
          <w:u w:color="000000" w:themeColor="text1"/>
        </w:rPr>
        <w:t>State Deferred Compensation Commission</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by building and loan or savings and loan associations, banks, trust companies</w:t>
      </w:r>
      <w:r w:rsidRPr="009261E7">
        <w:rPr>
          <w:u w:val="single" w:color="000000" w:themeColor="text1"/>
        </w:rPr>
        <w:t>,</w:t>
      </w:r>
      <w:r w:rsidRPr="009261E7">
        <w:rPr>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sidRPr="009261E7">
        <w:rPr>
          <w:u w:val="single" w:color="000000" w:themeColor="text1"/>
        </w:rPr>
        <w:t>,</w:t>
      </w:r>
      <w:r w:rsidRPr="009261E7">
        <w:rPr>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C.</w:t>
      </w:r>
      <w:r w:rsidRPr="009261E7">
        <w:rPr>
          <w:u w:color="000000" w:themeColor="text1"/>
        </w:rPr>
        <w:tab/>
        <w:t>Section 8</w:t>
      </w:r>
      <w:r w:rsidRPr="009261E7">
        <w:rPr>
          <w:u w:color="000000" w:themeColor="text1"/>
        </w:rPr>
        <w:noBreakHyphen/>
        <w:t>23</w:t>
      </w:r>
      <w:r w:rsidRPr="009261E7">
        <w:rPr>
          <w:u w:color="000000" w:themeColor="text1"/>
        </w:rPr>
        <w:noBreakHyphen/>
        <w:t>110 of the 1976 Code, as added by Act 387 of 2000,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8</w:t>
      </w:r>
      <w:r w:rsidRPr="009261E7">
        <w:rPr>
          <w:u w:color="000000" w:themeColor="text1"/>
        </w:rPr>
        <w:noBreakHyphen/>
        <w:t>23</w:t>
      </w:r>
      <w:r w:rsidRPr="009261E7">
        <w:rPr>
          <w:u w:color="000000" w:themeColor="text1"/>
        </w:rPr>
        <w:noBreakHyphen/>
        <w:t>110.</w:t>
      </w:r>
      <w:r w:rsidRPr="009261E7">
        <w:rPr>
          <w:u w:color="000000" w:themeColor="text1"/>
        </w:rPr>
        <w:tab/>
        <w:t>(A)</w:t>
      </w:r>
      <w:r w:rsidRPr="009261E7">
        <w:rPr>
          <w:u w:color="000000" w:themeColor="text1"/>
        </w:rPr>
        <w:tab/>
        <w:t xml:space="preserve">The </w:t>
      </w:r>
      <w:r w:rsidRPr="009261E7">
        <w:rPr>
          <w:strike/>
          <w:u w:color="000000" w:themeColor="text1"/>
        </w:rPr>
        <w:t>commission</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shall ensure that plan documents governing deferred compensation plans administered by 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permit employer contributions to the extent allowed under the Internal Revenue Code.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t>(B)</w:t>
      </w:r>
      <w:r w:rsidRPr="009261E7">
        <w:rPr>
          <w:u w:color="000000" w:themeColor="text1"/>
        </w:rPr>
        <w:tab/>
        <w:t xml:space="preserve">Political subdivisions of the State, including school districts, participating in deferred compensation plans administered by 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or such plans offered by other providers may make matching or other contributions on behalf of their participating employees.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9261E7">
        <w:rPr>
          <w:strike/>
          <w:u w:color="000000" w:themeColor="text1"/>
        </w:rPr>
        <w:t>commission</w:t>
      </w:r>
      <w:r w:rsidRPr="009261E7">
        <w:rPr>
          <w:u w:color="000000" w:themeColor="text1"/>
        </w:rPr>
        <w:t xml:space="preserve"> </w:t>
      </w:r>
      <w:r w:rsidRPr="009261E7">
        <w:rPr>
          <w:u w:val="single" w:color="000000" w:themeColor="text1"/>
        </w:rPr>
        <w:t>board</w:t>
      </w:r>
      <w:r w:rsidRPr="009261E7">
        <w:rPr>
          <w:u w:color="000000" w:themeColor="text1"/>
        </w:rPr>
        <w:t xml:space="preserve"> or such plans offered by other providers in an amount and under the terms and conditions prescribed for such contributions by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D.</w:t>
      </w:r>
      <w:r w:rsidRPr="009261E7">
        <w:rPr>
          <w:u w:color="000000" w:themeColor="text1"/>
        </w:rPr>
        <w:tab/>
        <w:t>The amendments to Sections 8</w:t>
      </w:r>
      <w:r w:rsidRPr="009261E7">
        <w:rPr>
          <w:u w:color="000000" w:themeColor="text1"/>
        </w:rPr>
        <w:noBreakHyphen/>
        <w:t>23</w:t>
      </w:r>
      <w:r w:rsidRPr="009261E7">
        <w:rPr>
          <w:u w:color="000000" w:themeColor="text1"/>
        </w:rPr>
        <w:noBreakHyphen/>
        <w:t>20, 8</w:t>
      </w:r>
      <w:r w:rsidRPr="009261E7">
        <w:rPr>
          <w:u w:color="000000" w:themeColor="text1"/>
        </w:rPr>
        <w:noBreakHyphen/>
        <w:t>23</w:t>
      </w:r>
      <w:r w:rsidRPr="009261E7">
        <w:rPr>
          <w:u w:color="000000" w:themeColor="text1"/>
        </w:rPr>
        <w:noBreakHyphen/>
        <w:t>30, 8</w:t>
      </w:r>
      <w:r w:rsidRPr="009261E7">
        <w:rPr>
          <w:u w:color="000000" w:themeColor="text1"/>
        </w:rPr>
        <w:noBreakHyphen/>
        <w:t>23</w:t>
      </w:r>
      <w:r w:rsidRPr="009261E7">
        <w:rPr>
          <w:u w:color="000000" w:themeColor="text1"/>
        </w:rPr>
        <w:noBreakHyphen/>
        <w:t>70, and 8</w:t>
      </w:r>
      <w:r w:rsidRPr="009261E7">
        <w:rPr>
          <w:u w:color="000000" w:themeColor="text1"/>
        </w:rPr>
        <w:noBreakHyphen/>
        <w:t>23</w:t>
      </w:r>
      <w:r w:rsidRPr="009261E7">
        <w:rPr>
          <w:u w:color="000000" w:themeColor="text1"/>
        </w:rPr>
        <w:noBreakHyphen/>
        <w:t>110 of the 1976 Code contained in this SECTION take effect January 1, 2014.</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41.</w:t>
      </w:r>
      <w:r w:rsidRPr="009261E7">
        <w:rPr>
          <w:u w:color="000000" w:themeColor="text1"/>
        </w:rPr>
        <w:tab/>
        <w:t>Section 9</w:t>
      </w:r>
      <w:r w:rsidRPr="009261E7">
        <w:rPr>
          <w:u w:color="000000" w:themeColor="text1"/>
        </w:rPr>
        <w:noBreakHyphen/>
        <w:t>1</w:t>
      </w:r>
      <w:r w:rsidRPr="009261E7">
        <w:rPr>
          <w:u w:color="000000" w:themeColor="text1"/>
        </w:rPr>
        <w:noBreakHyphen/>
        <w:t>10(6) of the 1976 Code, as last amended by Act 387 of 2000,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“(6)</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which shall act under the provisions of this chapter through its Division of Retirement Systems.”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42.</w:t>
      </w:r>
      <w:r w:rsidRPr="009261E7">
        <w:rPr>
          <w:u w:color="000000" w:themeColor="text1"/>
        </w:rPr>
        <w:tab/>
        <w:t>Section 9</w:t>
      </w:r>
      <w:r w:rsidRPr="009261E7">
        <w:rPr>
          <w:u w:color="000000" w:themeColor="text1"/>
        </w:rPr>
        <w:noBreakHyphen/>
        <w:t>1</w:t>
      </w:r>
      <w:r w:rsidRPr="009261E7">
        <w:rPr>
          <w:u w:color="000000" w:themeColor="text1"/>
        </w:rPr>
        <w:noBreakHyphen/>
        <w:t>20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w:t>
      </w:r>
      <w:r w:rsidRPr="009261E7">
        <w:rPr>
          <w:u w:color="000000" w:themeColor="text1"/>
        </w:rPr>
        <w:noBreakHyphen/>
        <w:t>20.</w:t>
      </w:r>
      <w:r w:rsidRPr="009261E7">
        <w:rPr>
          <w:u w:color="000000" w:themeColor="text1"/>
        </w:rPr>
        <w:tab/>
        <w:t xml:space="preserve">A retirement system is hereby established and placed under the management of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business shall be transacted, all of its funds invested and all of its cash, securities</w:t>
      </w:r>
      <w:r w:rsidRPr="009261E7">
        <w:rPr>
          <w:u w:val="single" w:color="000000" w:themeColor="text1"/>
        </w:rPr>
        <w:t>,</w:t>
      </w:r>
      <w:r w:rsidRPr="009261E7">
        <w:rPr>
          <w:u w:color="000000" w:themeColor="text1"/>
        </w:rPr>
        <w:t xml:space="preserve"> and other property held.”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43.</w:t>
      </w:r>
      <w:r w:rsidRPr="009261E7">
        <w:rPr>
          <w:u w:color="000000" w:themeColor="text1"/>
        </w:rPr>
        <w:tab/>
        <w:t>Section 9</w:t>
      </w:r>
      <w:r w:rsidRPr="009261E7">
        <w:rPr>
          <w:u w:color="000000" w:themeColor="text1"/>
        </w:rPr>
        <w:noBreakHyphen/>
        <w:t>1</w:t>
      </w:r>
      <w:r w:rsidRPr="009261E7">
        <w:rPr>
          <w:u w:color="000000" w:themeColor="text1"/>
        </w:rPr>
        <w:noBreakHyphen/>
        <w:t>210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w:t>
      </w:r>
      <w:r w:rsidRPr="009261E7">
        <w:rPr>
          <w:u w:color="000000" w:themeColor="text1"/>
        </w:rPr>
        <w:noBreakHyphen/>
        <w:t>210.</w:t>
      </w:r>
      <w:r w:rsidRPr="009261E7">
        <w:rPr>
          <w:u w:color="000000" w:themeColor="text1"/>
        </w:rPr>
        <w:tab/>
        <w:t xml:space="preserve">The general administration and responsibility for the proper operation of the system and for making effective the provisions hereof are hereby vested in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44.</w:t>
      </w:r>
      <w:r w:rsidRPr="009261E7">
        <w:rPr>
          <w:u w:color="000000" w:themeColor="text1"/>
        </w:rPr>
        <w:tab/>
        <w:t>Section 9</w:t>
      </w:r>
      <w:r w:rsidRPr="009261E7">
        <w:rPr>
          <w:u w:color="000000" w:themeColor="text1"/>
        </w:rPr>
        <w:noBreakHyphen/>
        <w:t>1</w:t>
      </w:r>
      <w:r w:rsidRPr="009261E7">
        <w:rPr>
          <w:u w:color="000000" w:themeColor="text1"/>
        </w:rPr>
        <w:noBreakHyphen/>
        <w:t>310 of the 1976 Code, as last amended by Act 155 of 2005,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w:t>
      </w:r>
      <w:r w:rsidRPr="009261E7">
        <w:rPr>
          <w:u w:color="000000" w:themeColor="text1"/>
        </w:rPr>
        <w:noBreakHyphen/>
        <w:t>310.</w:t>
      </w:r>
      <w:r w:rsidRPr="009261E7">
        <w:rPr>
          <w:u w:color="000000" w:themeColor="text1"/>
        </w:rPr>
        <w:tab/>
        <w:t xml:space="preserve">The administrative cost of the South Carolina Retirement System, the South Carolina Police Officers </w:t>
      </w:r>
      <w:r w:rsidRPr="009261E7">
        <w:rPr>
          <w:u w:color="000000" w:themeColor="text1"/>
        </w:rPr>
        <w:lastRenderedPageBreak/>
        <w:t xml:space="preserve">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and must be based upon a proration of the cost in proportion to the assets that each system bears to the total assets of all of the systems for the most recently completed fiscal year.”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45.</w:t>
      </w:r>
      <w:r w:rsidRPr="009261E7">
        <w:rPr>
          <w:u w:color="000000" w:themeColor="text1"/>
        </w:rPr>
        <w:tab/>
        <w:t>Section 9</w:t>
      </w:r>
      <w:r w:rsidRPr="009261E7">
        <w:rPr>
          <w:u w:color="000000" w:themeColor="text1"/>
        </w:rPr>
        <w:noBreakHyphen/>
        <w:t>1</w:t>
      </w:r>
      <w:r w:rsidRPr="009261E7">
        <w:rPr>
          <w:u w:color="000000" w:themeColor="text1"/>
        </w:rPr>
        <w:noBreakHyphen/>
        <w:t>1515(D)(2)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“(2)</w:t>
      </w:r>
      <w:r w:rsidRPr="009261E7">
        <w:rPr>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of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46.</w:t>
      </w:r>
      <w:r w:rsidRPr="009261E7">
        <w:rPr>
          <w:u w:color="000000" w:themeColor="text1"/>
        </w:rPr>
        <w:tab/>
        <w:t>Section 9</w:t>
      </w:r>
      <w:r w:rsidRPr="009261E7">
        <w:rPr>
          <w:u w:color="000000" w:themeColor="text1"/>
        </w:rPr>
        <w:noBreakHyphen/>
        <w:t>1</w:t>
      </w:r>
      <w:r w:rsidRPr="009261E7">
        <w:rPr>
          <w:u w:color="000000" w:themeColor="text1"/>
        </w:rPr>
        <w:noBreakHyphen/>
        <w:t>1830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w:t>
      </w:r>
      <w:r w:rsidRPr="009261E7">
        <w:rPr>
          <w:u w:color="000000" w:themeColor="text1"/>
        </w:rPr>
        <w:noBreakHyphen/>
        <w:t>1830.</w:t>
      </w:r>
      <w:r w:rsidRPr="009261E7">
        <w:rPr>
          <w:u w:color="000000" w:themeColor="text1"/>
        </w:rPr>
        <w:tab/>
        <w:t>Starting July 1, 1981, there must be paid to the system, and credited to the post</w:t>
      </w:r>
      <w:r w:rsidRPr="009261E7">
        <w:rPr>
          <w:u w:color="000000" w:themeColor="text1"/>
        </w:rPr>
        <w:noBreakHyphen/>
        <w:t>retirement increase special fund, contributions by the employers in an amount equal to two</w:t>
      </w:r>
      <w:r w:rsidRPr="009261E7">
        <w:rPr>
          <w:u w:color="000000" w:themeColor="text1"/>
        </w:rPr>
        <w:noBreakHyphen/>
        <w:t xml:space="preserve">tenths of one percent of the earnable compensation of each member employed by each employer.  In addition, the </w:t>
      </w:r>
      <w:r w:rsidRPr="009261E7">
        <w:rPr>
          <w:strike/>
          <w:u w:color="000000" w:themeColor="text1"/>
        </w:rPr>
        <w:t>State Budget and Control Board shall</w:t>
      </w:r>
      <w:r w:rsidRPr="009261E7">
        <w:rPr>
          <w:u w:color="000000" w:themeColor="text1"/>
        </w:rPr>
        <w:t xml:space="preserve"> </w:t>
      </w:r>
      <w:r w:rsidRPr="009261E7">
        <w:rPr>
          <w:u w:val="single" w:color="000000" w:themeColor="text1"/>
        </w:rPr>
        <w:t>board</w:t>
      </w:r>
      <w:r w:rsidRPr="009261E7">
        <w:rPr>
          <w:u w:color="000000" w:themeColor="text1"/>
        </w:rPr>
        <w:t xml:space="preserve">, on the recommendation of the actuary, </w:t>
      </w:r>
      <w:r w:rsidRPr="009261E7">
        <w:rPr>
          <w:u w:val="single" w:color="000000" w:themeColor="text1"/>
        </w:rPr>
        <w:t>shall</w:t>
      </w:r>
      <w:r w:rsidRPr="009261E7">
        <w:rPr>
          <w:u w:color="000000" w:themeColor="text1"/>
        </w:rPr>
        <w:t xml:space="preserve"> transfer a portion of the monies as are received pursuant to Section 9</w:t>
      </w:r>
      <w:r w:rsidRPr="009261E7">
        <w:rPr>
          <w:u w:color="000000" w:themeColor="text1"/>
        </w:rPr>
        <w:noBreakHyphen/>
        <w:t>1</w:t>
      </w:r>
      <w:r w:rsidRPr="009261E7">
        <w:rPr>
          <w:u w:color="000000" w:themeColor="text1"/>
        </w:rPr>
        <w:noBreakHyphen/>
        <w:t>1050 that are available due to actuarial gains in the system if the transfers do not adversely affect the funding status of the system.  Starting July 1, 1986, all contributions previously credited to the post</w:t>
      </w:r>
      <w:r w:rsidRPr="009261E7">
        <w:rPr>
          <w:u w:color="000000" w:themeColor="text1"/>
        </w:rPr>
        <w:noBreakHyphen/>
        <w:t>retirement increase special fund must be diverted and credited to the employer annuity accumulation fund.”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47.</w:t>
      </w:r>
      <w:r w:rsidRPr="009261E7">
        <w:rPr>
          <w:u w:color="000000" w:themeColor="text1"/>
        </w:rPr>
        <w:tab/>
        <w:t>Chapter 2, Title 9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“CHAPTER 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9261E7">
        <w:rPr>
          <w:u w:color="000000" w:themeColor="text1"/>
        </w:rPr>
        <w:t xml:space="preserve">Retirement and Preretirement Advisory </w:t>
      </w:r>
      <w:r w:rsidRPr="009261E7">
        <w:rPr>
          <w:strike/>
          <w:u w:color="000000" w:themeColor="text1"/>
        </w:rPr>
        <w:t>Board</w:t>
      </w:r>
      <w:r w:rsidRPr="009261E7">
        <w:rPr>
          <w:u w:color="000000" w:themeColor="text1"/>
        </w:rPr>
        <w:t xml:space="preserve"> </w:t>
      </w:r>
      <w:r w:rsidRPr="009261E7">
        <w:rPr>
          <w:u w:val="single" w:color="000000" w:themeColor="text1"/>
        </w:rPr>
        <w:t>Panel</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2</w:t>
      </w:r>
      <w:r w:rsidRPr="009261E7">
        <w:rPr>
          <w:u w:color="000000" w:themeColor="text1"/>
        </w:rPr>
        <w:noBreakHyphen/>
        <w:t>10.</w:t>
      </w:r>
      <w:r w:rsidRPr="009261E7">
        <w:rPr>
          <w:u w:color="000000" w:themeColor="text1"/>
        </w:rPr>
        <w:tab/>
      </w:r>
      <w:r w:rsidRPr="009261E7">
        <w:t xml:space="preserve">There is </w:t>
      </w:r>
      <w:r w:rsidRPr="009261E7">
        <w:rPr>
          <w:strike/>
        </w:rPr>
        <w:t>hereby</w:t>
      </w:r>
      <w:r w:rsidRPr="009261E7">
        <w:t xml:space="preserve"> created the South Carolina Retirement and Preretirement Advisory </w:t>
      </w:r>
      <w:r w:rsidRPr="009261E7">
        <w:rPr>
          <w:strike/>
        </w:rPr>
        <w:t>Board</w:t>
      </w:r>
      <w:r w:rsidRPr="009261E7">
        <w:t xml:space="preserve"> </w:t>
      </w:r>
      <w:r w:rsidRPr="009261E7">
        <w:rPr>
          <w:u w:val="single"/>
        </w:rPr>
        <w:t>Panel</w:t>
      </w:r>
      <w:r w:rsidRPr="009261E7">
        <w:t xml:space="preserve"> for the purpose of advising the Director of the South Carolina Retirement System and the Director of the State Personnel Division on matters relating to retirement and preretirement programs and policies.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t>Section 9</w:t>
      </w:r>
      <w:r w:rsidRPr="009261E7">
        <w:rPr>
          <w:u w:color="000000" w:themeColor="text1"/>
        </w:rPr>
        <w:noBreakHyphen/>
        <w:t>2</w:t>
      </w:r>
      <w:r w:rsidRPr="009261E7">
        <w:rPr>
          <w:u w:color="000000" w:themeColor="text1"/>
        </w:rPr>
        <w:noBreakHyphen/>
        <w:t>20.(a)</w:t>
      </w:r>
      <w:r w:rsidRPr="009261E7">
        <w:rPr>
          <w:u w:color="000000" w:themeColor="text1"/>
        </w:rPr>
        <w:tab/>
        <w:t xml:space="preserve">The </w:t>
      </w:r>
      <w:r w:rsidRPr="009261E7">
        <w:rPr>
          <w:strike/>
          <w:u w:color="000000" w:themeColor="text1"/>
        </w:rPr>
        <w:t>board</w:t>
      </w:r>
      <w:r w:rsidRPr="009261E7">
        <w:rPr>
          <w:u w:color="000000" w:themeColor="text1"/>
        </w:rPr>
        <w:t xml:space="preserve"> </w:t>
      </w:r>
      <w:r w:rsidRPr="009261E7">
        <w:rPr>
          <w:u w:val="single" w:color="000000" w:themeColor="text1"/>
        </w:rPr>
        <w:t>panel</w:t>
      </w:r>
      <w:r w:rsidRPr="009261E7">
        <w:rPr>
          <w:u w:color="000000" w:themeColor="text1"/>
        </w:rPr>
        <w:t xml:space="preserve"> shall consist of eight members appointed by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and must be constituted as follows: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(1)</w:t>
      </w:r>
      <w:r w:rsidRPr="009261E7">
        <w:rPr>
          <w:u w:color="000000" w:themeColor="text1"/>
        </w:rPr>
        <w:tab/>
        <w:t>one member representing municipal employees;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(2)</w:t>
      </w:r>
      <w:r w:rsidRPr="009261E7">
        <w:rPr>
          <w:u w:color="000000" w:themeColor="text1"/>
        </w:rPr>
        <w:tab/>
        <w:t xml:space="preserve">one member representing county employees;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(3)</w:t>
      </w:r>
      <w:r w:rsidRPr="009261E7">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(4)</w:t>
      </w:r>
      <w:r w:rsidRPr="009261E7">
        <w:rPr>
          <w:u w:color="000000" w:themeColor="text1"/>
        </w:rPr>
        <w:tab/>
        <w:t xml:space="preserve">two members representing public school teachers, one of whom must be retired;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r>
      <w:r w:rsidRPr="009261E7">
        <w:rPr>
          <w:u w:color="000000" w:themeColor="text1"/>
        </w:rPr>
        <w:tab/>
        <w:t>(5)</w:t>
      </w:r>
      <w:r w:rsidRPr="009261E7">
        <w:rPr>
          <w:u w:color="000000" w:themeColor="text1"/>
        </w:rPr>
        <w:tab/>
        <w:t xml:space="preserve">one member representing the higher education teachers.  The </w:t>
      </w:r>
      <w:r w:rsidRPr="009261E7">
        <w:rPr>
          <w:strike/>
          <w:u w:color="000000" w:themeColor="text1"/>
        </w:rPr>
        <w:t>Budget and Control Board</w:t>
      </w:r>
      <w:r w:rsidRPr="009261E7">
        <w:rPr>
          <w:u w:color="000000" w:themeColor="text1"/>
        </w:rPr>
        <w:t xml:space="preserve"> </w:t>
      </w:r>
      <w:r w:rsidRPr="009261E7">
        <w:rPr>
          <w:u w:val="single" w:color="000000" w:themeColor="text1"/>
        </w:rPr>
        <w:t>board of directors</w:t>
      </w:r>
      <w:r w:rsidRPr="009261E7">
        <w:rPr>
          <w:u w:color="000000" w:themeColor="text1"/>
        </w:rPr>
        <w:t xml:space="preserve"> shall invite the appropriate associations, groups, and individuals to recommend persons to serve on the </w:t>
      </w:r>
      <w:r w:rsidRPr="009261E7">
        <w:rPr>
          <w:strike/>
          <w:u w:color="000000" w:themeColor="text1"/>
        </w:rPr>
        <w:t>board</w:t>
      </w:r>
      <w:r w:rsidRPr="009261E7">
        <w:rPr>
          <w:u w:color="000000" w:themeColor="text1"/>
        </w:rPr>
        <w:t xml:space="preserve"> </w:t>
      </w:r>
      <w:r w:rsidRPr="009261E7">
        <w:rPr>
          <w:u w:val="single" w:color="000000" w:themeColor="text1"/>
        </w:rPr>
        <w:t>panel</w:t>
      </w:r>
      <w:r w:rsidRPr="009261E7">
        <w:rPr>
          <w:u w:color="000000" w:themeColor="text1"/>
        </w:rPr>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(b)</w:t>
      </w:r>
      <w:r w:rsidRPr="009261E7">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(c)</w:t>
      </w:r>
      <w:r w:rsidRPr="009261E7">
        <w:rPr>
          <w:u w:color="000000" w:themeColor="text1"/>
        </w:rPr>
        <w:tab/>
        <w:t>A chairman, vice chairman</w:t>
      </w:r>
      <w:r w:rsidRPr="009261E7">
        <w:rPr>
          <w:u w:val="single" w:color="000000" w:themeColor="text1"/>
        </w:rPr>
        <w:t>,</w:t>
      </w:r>
      <w:r w:rsidRPr="009261E7">
        <w:rPr>
          <w:u w:color="000000" w:themeColor="text1"/>
        </w:rPr>
        <w:t xml:space="preserve"> and secretary shall be elected from among the membership to serve for terms of two years.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2</w:t>
      </w:r>
      <w:r w:rsidRPr="009261E7">
        <w:rPr>
          <w:u w:color="000000" w:themeColor="text1"/>
        </w:rPr>
        <w:noBreakHyphen/>
        <w:t>30.</w:t>
      </w:r>
      <w:r w:rsidRPr="009261E7">
        <w:rPr>
          <w:u w:color="000000" w:themeColor="text1"/>
        </w:rPr>
        <w:tab/>
        <w:t xml:space="preserve">The </w:t>
      </w:r>
      <w:r w:rsidRPr="009261E7">
        <w:rPr>
          <w:strike/>
          <w:u w:color="000000" w:themeColor="text1"/>
        </w:rPr>
        <w:t>board</w:t>
      </w:r>
      <w:r w:rsidRPr="009261E7">
        <w:rPr>
          <w:u w:color="000000" w:themeColor="text1"/>
        </w:rPr>
        <w:t xml:space="preserve"> </w:t>
      </w:r>
      <w:r w:rsidRPr="009261E7">
        <w:rPr>
          <w:u w:val="single" w:color="000000" w:themeColor="text1"/>
        </w:rPr>
        <w:t>panel</w:t>
      </w:r>
      <w:r w:rsidRPr="009261E7">
        <w:rPr>
          <w:u w:color="000000" w:themeColor="text1"/>
        </w:rPr>
        <w:t xml:space="preserve"> shall meet once a year with the Director of the South Carolina Retirement System; once a year with the State Personnel Director; and once a year with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Executive Director of the South Carolina Public Employee Benefit Authority</w:t>
      </w:r>
      <w:r w:rsidRPr="009261E7">
        <w:rPr>
          <w:u w:color="000000" w:themeColor="text1"/>
        </w:rPr>
        <w:t xml:space="preserve">.  The chairman may call additional meetings of the </w:t>
      </w:r>
      <w:r w:rsidRPr="009261E7">
        <w:rPr>
          <w:strike/>
          <w:u w:color="000000" w:themeColor="text1"/>
        </w:rPr>
        <w:t>board</w:t>
      </w:r>
      <w:r w:rsidRPr="009261E7">
        <w:rPr>
          <w:u w:color="000000" w:themeColor="text1"/>
        </w:rPr>
        <w:t xml:space="preserve"> </w:t>
      </w:r>
      <w:r w:rsidRPr="009261E7">
        <w:rPr>
          <w:u w:val="single" w:color="000000" w:themeColor="text1"/>
        </w:rPr>
        <w:t>panel</w:t>
      </w:r>
      <w:r w:rsidRPr="009261E7">
        <w:rPr>
          <w:u w:color="000000" w:themeColor="text1"/>
        </w:rPr>
        <w:t xml:space="preserve"> at such other times as </w:t>
      </w:r>
      <w:r w:rsidRPr="009261E7">
        <w:rPr>
          <w:strike/>
          <w:u w:color="000000" w:themeColor="text1"/>
        </w:rPr>
        <w:t>deemed</w:t>
      </w:r>
      <w:r w:rsidRPr="009261E7">
        <w:rPr>
          <w:u w:color="000000" w:themeColor="text1"/>
        </w:rPr>
        <w:t xml:space="preserve"> </w:t>
      </w:r>
      <w:r w:rsidRPr="009261E7">
        <w:rPr>
          <w:u w:val="single" w:color="000000" w:themeColor="text1"/>
        </w:rPr>
        <w:t>considered</w:t>
      </w:r>
      <w:r w:rsidRPr="009261E7">
        <w:rPr>
          <w:u w:color="000000" w:themeColor="text1"/>
        </w:rPr>
        <w:t xml:space="preserve"> necessary and shall give timely notice of such meetings.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2</w:t>
      </w:r>
      <w:r w:rsidRPr="009261E7">
        <w:rPr>
          <w:u w:color="000000" w:themeColor="text1"/>
        </w:rPr>
        <w:noBreakHyphen/>
        <w:t>40.</w:t>
      </w:r>
      <w:r w:rsidRPr="009261E7">
        <w:rPr>
          <w:u w:color="000000" w:themeColor="text1"/>
        </w:rPr>
        <w:tab/>
        <w:t xml:space="preserve">The </w:t>
      </w:r>
      <w:r w:rsidRPr="009261E7">
        <w:rPr>
          <w:strike/>
          <w:u w:color="000000" w:themeColor="text1"/>
        </w:rPr>
        <w:t>board</w:t>
      </w:r>
      <w:r w:rsidRPr="009261E7">
        <w:rPr>
          <w:u w:color="000000" w:themeColor="text1"/>
        </w:rPr>
        <w:t xml:space="preserve"> </w:t>
      </w:r>
      <w:r w:rsidRPr="009261E7">
        <w:rPr>
          <w:u w:val="single" w:color="000000" w:themeColor="text1"/>
        </w:rPr>
        <w:t>panel</w:t>
      </w:r>
      <w:r w:rsidRPr="009261E7">
        <w:rPr>
          <w:u w:color="000000" w:themeColor="text1"/>
        </w:rPr>
        <w:t xml:space="preserve"> shall review retirement and preretirement programs and policies, propose recommendations, and identify major issues for consideration.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2</w:t>
      </w:r>
      <w:r w:rsidRPr="009261E7">
        <w:rPr>
          <w:u w:color="000000" w:themeColor="text1"/>
        </w:rPr>
        <w:noBreakHyphen/>
        <w:t>50.</w:t>
      </w:r>
      <w:r w:rsidRPr="009261E7">
        <w:rPr>
          <w:u w:color="000000" w:themeColor="text1"/>
        </w:rPr>
        <w:tab/>
      </w:r>
      <w:r w:rsidRPr="009261E7">
        <w:t xml:space="preserve">The </w:t>
      </w:r>
      <w:r w:rsidRPr="009261E7">
        <w:rPr>
          <w:strike/>
        </w:rPr>
        <w:t>board</w:t>
      </w:r>
      <w:r w:rsidRPr="009261E7">
        <w:t xml:space="preserve"> </w:t>
      </w:r>
      <w:r w:rsidRPr="009261E7">
        <w:rPr>
          <w:u w:val="single"/>
        </w:rPr>
        <w:t>panel</w:t>
      </w:r>
      <w:r w:rsidRPr="009261E7">
        <w:t xml:space="preserve"> is authorized to seek reasonable staff assistance from the South Carolina Retirement System, the State Personnel Division</w:t>
      </w:r>
      <w:r w:rsidRPr="009261E7">
        <w:rPr>
          <w:u w:val="single"/>
        </w:rPr>
        <w:t>,</w:t>
      </w:r>
      <w:r w:rsidRPr="009261E7">
        <w:t xml:space="preserve"> and other state agencies </w:t>
      </w:r>
      <w:r w:rsidRPr="009261E7">
        <w:lastRenderedPageBreak/>
        <w:t xml:space="preserve">which may be concerned with a particular area of study.  The </w:t>
      </w:r>
      <w:r w:rsidRPr="009261E7">
        <w:rPr>
          <w:strike/>
        </w:rPr>
        <w:t>board</w:t>
      </w:r>
      <w:r w:rsidRPr="009261E7">
        <w:t xml:space="preserve"> </w:t>
      </w:r>
      <w:r w:rsidRPr="009261E7">
        <w:rPr>
          <w:u w:val="single"/>
        </w:rPr>
        <w:t>panel</w:t>
      </w:r>
      <w:r w:rsidRPr="009261E7">
        <w:t xml:space="preserve"> is also encouraged to use such resources as faculty and students at public universities, colleges</w:t>
      </w:r>
      <w:r w:rsidRPr="009261E7">
        <w:rPr>
          <w:u w:val="single"/>
        </w:rPr>
        <w:t>,</w:t>
      </w:r>
      <w:r w:rsidRPr="009261E7">
        <w:t xml:space="preserve"> and technical education schools in South Carolina.</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48.</w:t>
      </w:r>
      <w:r w:rsidRPr="009261E7">
        <w:rPr>
          <w:u w:color="000000" w:themeColor="text1"/>
        </w:rPr>
        <w:tab/>
        <w:t>Section 9</w:t>
      </w:r>
      <w:r w:rsidRPr="009261E7">
        <w:rPr>
          <w:u w:color="000000" w:themeColor="text1"/>
        </w:rPr>
        <w:noBreakHyphen/>
        <w:t>8</w:t>
      </w:r>
      <w:r w:rsidRPr="009261E7">
        <w:rPr>
          <w:u w:color="000000" w:themeColor="text1"/>
        </w:rPr>
        <w:noBreakHyphen/>
        <w:t>10(3)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“(3)</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49.</w:t>
      </w:r>
      <w:r w:rsidRPr="009261E7">
        <w:rPr>
          <w:u w:color="000000" w:themeColor="text1"/>
        </w:rPr>
        <w:tab/>
        <w:t>Section 9</w:t>
      </w:r>
      <w:r w:rsidRPr="009261E7">
        <w:rPr>
          <w:u w:color="000000" w:themeColor="text1"/>
        </w:rPr>
        <w:noBreakHyphen/>
        <w:t>8</w:t>
      </w:r>
      <w:r w:rsidRPr="009261E7">
        <w:rPr>
          <w:u w:color="000000" w:themeColor="text1"/>
        </w:rPr>
        <w:noBreakHyphen/>
        <w:t>30(1)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w:t>
      </w:r>
      <w:r w:rsidRPr="009261E7">
        <w:rPr>
          <w:u w:color="000000" w:themeColor="text1"/>
        </w:rPr>
        <w:tab/>
        <w:t xml:space="preserve">The administration and responsibility for the operation of the system and for making effective the provisions of this chapter are vested in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50.</w:t>
      </w:r>
      <w:r w:rsidRPr="009261E7">
        <w:rPr>
          <w:u w:color="000000" w:themeColor="text1"/>
        </w:rPr>
        <w:tab/>
        <w:t>The last undesignated paragraph of Section 9</w:t>
      </w:r>
      <w:r w:rsidRPr="009261E7">
        <w:rPr>
          <w:u w:color="000000" w:themeColor="text1"/>
        </w:rPr>
        <w:noBreakHyphen/>
        <w:t>8</w:t>
      </w:r>
      <w:r w:rsidRPr="009261E7">
        <w:rPr>
          <w:u w:color="000000" w:themeColor="text1"/>
        </w:rPr>
        <w:noBreakHyphen/>
        <w:t>60(1) of the 1976 Code, as added by Act 164 of 1993,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 xml:space="preserve">“A person receiving retirement allowances under this system who is elected to the General Assembly continues to receive the retirement allowances while serving in the General Assembly, and </w:t>
      </w:r>
      <w:r w:rsidRPr="009261E7">
        <w:rPr>
          <w:strike/>
          <w:u w:color="000000" w:themeColor="text1"/>
        </w:rPr>
        <w:t>must</w:t>
      </w:r>
      <w:r w:rsidRPr="009261E7">
        <w:rPr>
          <w:u w:color="000000" w:themeColor="text1"/>
        </w:rPr>
        <w:t xml:space="preserve"> also </w:t>
      </w:r>
      <w:r w:rsidRPr="009261E7">
        <w:rPr>
          <w:u w:val="single" w:color="000000" w:themeColor="text1"/>
        </w:rPr>
        <w:t>must</w:t>
      </w:r>
      <w:r w:rsidRPr="009261E7">
        <w:rPr>
          <w:u w:color="000000" w:themeColor="text1"/>
        </w:rPr>
        <w:t xml:space="preserve"> be a member of the </w:t>
      </w:r>
      <w:r w:rsidRPr="009261E7">
        <w:rPr>
          <w:strike/>
          <w:u w:color="000000" w:themeColor="text1"/>
        </w:rPr>
        <w:t>General Assembly Retirement System</w:t>
      </w:r>
      <w:r w:rsidRPr="009261E7">
        <w:rPr>
          <w:u w:color="000000" w:themeColor="text1"/>
        </w:rPr>
        <w:t xml:space="preserve"> </w:t>
      </w:r>
      <w:r w:rsidRPr="009261E7">
        <w:rPr>
          <w:u w:val="single" w:color="000000" w:themeColor="text1"/>
        </w:rPr>
        <w:t>retirement system</w:t>
      </w:r>
      <w:r w:rsidRPr="009261E7">
        <w:rPr>
          <w:u w:color="000000" w:themeColor="text1"/>
        </w:rPr>
        <w:t xml:space="preserve"> unless the person files a statement with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 xml:space="preserve"> on a form prescribed by the board electing not to participate in the </w:t>
      </w:r>
      <w:r w:rsidRPr="009261E7">
        <w:rPr>
          <w:strike/>
          <w:u w:color="000000" w:themeColor="text1"/>
        </w:rPr>
        <w:t>General Assembly Retirement System</w:t>
      </w:r>
      <w:r w:rsidRPr="009261E7">
        <w:rPr>
          <w:u w:color="000000" w:themeColor="text1"/>
        </w:rPr>
        <w:t xml:space="preserve"> </w:t>
      </w:r>
      <w:r w:rsidRPr="009261E7">
        <w:rPr>
          <w:u w:val="single" w:color="000000" w:themeColor="text1"/>
        </w:rPr>
        <w:t>the applicable system</w:t>
      </w:r>
      <w:r w:rsidRPr="009261E7">
        <w:rPr>
          <w:u w:color="000000" w:themeColor="text1"/>
        </w:rPr>
        <w:t xml:space="preserve"> while a member of the General Assembly.  A person making this election shall not make contributions to the </w:t>
      </w:r>
      <w:r w:rsidRPr="009261E7">
        <w:rPr>
          <w:strike/>
          <w:u w:color="000000" w:themeColor="text1"/>
        </w:rPr>
        <w:t>General Assembly Retirement System</w:t>
      </w:r>
      <w:r w:rsidRPr="009261E7">
        <w:rPr>
          <w:u w:color="000000" w:themeColor="text1"/>
        </w:rPr>
        <w:t xml:space="preserve"> </w:t>
      </w:r>
      <w:r w:rsidRPr="009261E7">
        <w:rPr>
          <w:u w:val="single" w:color="000000" w:themeColor="text1"/>
        </w:rPr>
        <w:t>applicable retirement system</w:t>
      </w:r>
      <w:r w:rsidRPr="009261E7">
        <w:rPr>
          <w:u w:color="000000" w:themeColor="text1"/>
        </w:rPr>
        <w:t xml:space="preserve"> nor shall the State make contributions on the member’s behalf and the person is not entitled to benefits from the </w:t>
      </w:r>
      <w:r w:rsidRPr="009261E7">
        <w:rPr>
          <w:strike/>
          <w:u w:color="000000" w:themeColor="text1"/>
        </w:rPr>
        <w:t>General Assembly Retirement System</w:t>
      </w:r>
      <w:r w:rsidRPr="009261E7">
        <w:rPr>
          <w:u w:color="000000" w:themeColor="text1"/>
        </w:rPr>
        <w:t xml:space="preserve"> </w:t>
      </w:r>
      <w:r w:rsidRPr="009261E7">
        <w:rPr>
          <w:u w:val="single" w:color="000000" w:themeColor="text1"/>
        </w:rPr>
        <w:t>applicable retirement system</w:t>
      </w:r>
      <w:r w:rsidRPr="009261E7">
        <w:rPr>
          <w:u w:color="000000" w:themeColor="text1"/>
        </w:rPr>
        <w:t xml:space="preserve"> after ceasing to be a member of the General Assembly.”</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51.</w:t>
      </w:r>
      <w:r w:rsidRPr="009261E7">
        <w:rPr>
          <w:u w:color="000000" w:themeColor="text1"/>
        </w:rPr>
        <w:tab/>
        <w:t>Section 9</w:t>
      </w:r>
      <w:r w:rsidRPr="009261E7">
        <w:rPr>
          <w:u w:color="000000" w:themeColor="text1"/>
        </w:rPr>
        <w:noBreakHyphen/>
        <w:t>9</w:t>
      </w:r>
      <w:r w:rsidRPr="009261E7">
        <w:rPr>
          <w:u w:color="000000" w:themeColor="text1"/>
        </w:rPr>
        <w:noBreakHyphen/>
        <w:t>10(3)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“(3)</w:t>
      </w:r>
      <w:r w:rsidRPr="009261E7">
        <w:rPr>
          <w:u w:color="000000" w:themeColor="text1"/>
        </w:rPr>
        <w:tab/>
        <w:t xml:space="preserve">‘Board’ </w:t>
      </w:r>
      <w:r w:rsidRPr="009261E7">
        <w:rPr>
          <w:strike/>
          <w:u w:color="000000" w:themeColor="text1"/>
        </w:rPr>
        <w:t>shall mean</w:t>
      </w:r>
      <w:r w:rsidRPr="009261E7">
        <w:rPr>
          <w:u w:color="000000" w:themeColor="text1"/>
        </w:rPr>
        <w:t xml:space="preserve"> </w:t>
      </w:r>
      <w:r w:rsidRPr="009261E7">
        <w:rPr>
          <w:u w:val="single" w:color="000000" w:themeColor="text1"/>
        </w:rPr>
        <w:t>means</w:t>
      </w:r>
      <w:r w:rsidRPr="009261E7">
        <w:rPr>
          <w:u w:color="000000" w:themeColor="text1"/>
        </w:rPr>
        <w:t xml:space="preserve">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52.</w:t>
      </w:r>
      <w:r w:rsidRPr="009261E7">
        <w:rPr>
          <w:u w:color="000000" w:themeColor="text1"/>
        </w:rPr>
        <w:tab/>
        <w:t>Section 9</w:t>
      </w:r>
      <w:r w:rsidRPr="009261E7">
        <w:rPr>
          <w:u w:color="000000" w:themeColor="text1"/>
        </w:rPr>
        <w:noBreakHyphen/>
        <w:t>9</w:t>
      </w:r>
      <w:r w:rsidRPr="009261E7">
        <w:rPr>
          <w:u w:color="000000" w:themeColor="text1"/>
        </w:rPr>
        <w:noBreakHyphen/>
        <w:t>30(1)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w:t>
      </w:r>
      <w:r w:rsidRPr="009261E7">
        <w:rPr>
          <w:u w:color="000000" w:themeColor="text1"/>
        </w:rPr>
        <w:tab/>
        <w:t xml:space="preserve">The general administration and responsibility for the proper operation of the system and for making effective the provisions hereof are hereby vested in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261E7">
        <w:rPr>
          <w:u w:color="000000" w:themeColor="text1"/>
        </w:rPr>
        <w:t>SECTION</w:t>
      </w:r>
      <w:r w:rsidRPr="009261E7">
        <w:rPr>
          <w:u w:color="000000" w:themeColor="text1"/>
        </w:rPr>
        <w:tab/>
        <w:t>53.</w:t>
      </w:r>
      <w:r w:rsidRPr="009261E7">
        <w:rPr>
          <w:u w:color="000000" w:themeColor="text1"/>
        </w:rPr>
        <w:tab/>
        <w:t>Section 9</w:t>
      </w:r>
      <w:r w:rsidRPr="009261E7">
        <w:rPr>
          <w:u w:color="000000" w:themeColor="text1"/>
        </w:rPr>
        <w:noBreakHyphen/>
        <w:t>10</w:t>
      </w:r>
      <w:r w:rsidRPr="009261E7">
        <w:rPr>
          <w:u w:color="000000" w:themeColor="text1"/>
        </w:rPr>
        <w:noBreakHyphen/>
        <w:t>10(1) of the 1976 Code, as added by Act 155 of 2005,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w:t>
      </w:r>
      <w:r w:rsidRPr="009261E7">
        <w:rPr>
          <w:u w:color="000000" w:themeColor="text1"/>
        </w:rPr>
        <w:tab/>
        <w:t xml:space="preserve">‘Board’ </w:t>
      </w:r>
      <w:r w:rsidRPr="009261E7">
        <w:rPr>
          <w:strike/>
          <w:u w:color="000000" w:themeColor="text1"/>
        </w:rPr>
        <w:t>or ‘board’</w:t>
      </w:r>
      <w:r w:rsidRPr="009261E7">
        <w:rPr>
          <w:u w:color="000000" w:themeColor="text1"/>
        </w:rPr>
        <w:t xml:space="preserve">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acting pursuant to the provisions of this chapter through its Division of Retirement Systems.”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54.</w:t>
      </w:r>
      <w:r w:rsidRPr="009261E7">
        <w:rPr>
          <w:u w:color="000000" w:themeColor="text1"/>
        </w:rPr>
        <w:tab/>
        <w:t>Section 9</w:t>
      </w:r>
      <w:r w:rsidRPr="009261E7">
        <w:rPr>
          <w:u w:color="000000" w:themeColor="text1"/>
        </w:rPr>
        <w:noBreakHyphen/>
        <w:t>10</w:t>
      </w:r>
      <w:r w:rsidRPr="009261E7">
        <w:rPr>
          <w:u w:color="000000" w:themeColor="text1"/>
        </w:rPr>
        <w:noBreakHyphen/>
        <w:t>60(D) of the 1976 Code, as added by Act 155 of 2005,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“(D)</w:t>
      </w:r>
      <w:r w:rsidRPr="009261E7">
        <w:rPr>
          <w:u w:color="000000" w:themeColor="text1"/>
        </w:rPr>
        <w:tab/>
        <w:t xml:space="preserve">The General Assembly annually shall appropriate sums sufficient to establish and maintain the National Guard Retirement System on a sound actuarial basis as determined by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55.</w:t>
      </w:r>
      <w:r w:rsidRPr="009261E7">
        <w:rPr>
          <w:u w:color="000000" w:themeColor="text1"/>
        </w:rPr>
        <w:tab/>
        <w:t>Section 9</w:t>
      </w:r>
      <w:r w:rsidRPr="009261E7">
        <w:rPr>
          <w:u w:color="000000" w:themeColor="text1"/>
        </w:rPr>
        <w:noBreakHyphen/>
        <w:t>11</w:t>
      </w:r>
      <w:r w:rsidRPr="009261E7">
        <w:rPr>
          <w:u w:color="000000" w:themeColor="text1"/>
        </w:rPr>
        <w:noBreakHyphen/>
        <w:t>10(9)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“(9)</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acting through its Division of Retirement Systems.”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56.</w:t>
      </w:r>
      <w:r w:rsidRPr="009261E7">
        <w:rPr>
          <w:u w:color="000000" w:themeColor="text1"/>
        </w:rPr>
        <w:tab/>
        <w:t>Section 9</w:t>
      </w:r>
      <w:r w:rsidRPr="009261E7">
        <w:rPr>
          <w:u w:color="000000" w:themeColor="text1"/>
        </w:rPr>
        <w:noBreakHyphen/>
        <w:t>11</w:t>
      </w:r>
      <w:r w:rsidRPr="009261E7">
        <w:rPr>
          <w:u w:color="000000" w:themeColor="text1"/>
        </w:rPr>
        <w:noBreakHyphen/>
        <w:t>30(1)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w:t>
      </w:r>
      <w:r w:rsidRPr="009261E7">
        <w:rPr>
          <w:u w:color="000000" w:themeColor="text1"/>
        </w:rPr>
        <w:tab/>
        <w:t xml:space="preserve">The general administration and responsibility for the proper operation of the system and for making effective the provisions hereof are hereby vested in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57.</w:t>
      </w:r>
      <w:r w:rsidRPr="009261E7">
        <w:rPr>
          <w:u w:color="000000" w:themeColor="text1"/>
        </w:rPr>
        <w:tab/>
        <w:t>Section 9</w:t>
      </w:r>
      <w:r w:rsidRPr="009261E7">
        <w:rPr>
          <w:u w:color="000000" w:themeColor="text1"/>
        </w:rPr>
        <w:noBreakHyphen/>
        <w:t>12</w:t>
      </w:r>
      <w:r w:rsidRPr="009261E7">
        <w:rPr>
          <w:u w:color="000000" w:themeColor="text1"/>
        </w:rPr>
        <w:noBreakHyphen/>
        <w:t>10(1) of the 1976 Code, as added by Act 311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“(1)</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 xml:space="preserve"> acting as trustee of the retirement systems and acting through its Division of Retirement Systems.”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58.</w:t>
      </w:r>
      <w:r w:rsidRPr="009261E7">
        <w:rPr>
          <w:u w:color="000000" w:themeColor="text1"/>
        </w:rPr>
        <w:tab/>
        <w:t>Items (3) and (9) of Section 9</w:t>
      </w:r>
      <w:r w:rsidRPr="009261E7">
        <w:rPr>
          <w:u w:color="000000" w:themeColor="text1"/>
        </w:rPr>
        <w:noBreakHyphen/>
        <w:t>16</w:t>
      </w:r>
      <w:r w:rsidRPr="009261E7">
        <w:rPr>
          <w:u w:color="000000" w:themeColor="text1"/>
        </w:rPr>
        <w:noBreakHyphen/>
        <w:t>10 of the 1976 Code, as added by Act 371 of 1998, are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“(3)</w:t>
      </w:r>
      <w:r w:rsidRPr="009261E7">
        <w:rPr>
          <w:u w:color="000000" w:themeColor="text1"/>
        </w:rPr>
        <w:tab/>
      </w:r>
      <w:r w:rsidRPr="009261E7">
        <w:t xml:space="preserve">‘Board’ means the </w:t>
      </w:r>
      <w:r w:rsidRPr="009261E7">
        <w:rPr>
          <w:strike/>
        </w:rPr>
        <w:t>State Budget and Control Board</w:t>
      </w:r>
      <w:r w:rsidRPr="009261E7">
        <w:t xml:space="preserve"> </w:t>
      </w:r>
      <w:r w:rsidRPr="009261E7">
        <w:rPr>
          <w:u w:val="single"/>
        </w:rPr>
        <w:t>Board of Directors of the South Carolina Public Employee Benefit Authority</w:t>
      </w:r>
      <w:r w:rsidRPr="009261E7">
        <w:t xml:space="preserve"> acting as trustee of the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(9)</w:t>
      </w:r>
      <w:r w:rsidRPr="009261E7">
        <w:tab/>
        <w:t xml:space="preserve">‘Trustee’ means the </w:t>
      </w:r>
      <w:r w:rsidRPr="009261E7">
        <w:rPr>
          <w:strike/>
        </w:rPr>
        <w:t>State Budget and Control Board</w:t>
      </w:r>
      <w:r w:rsidRPr="009261E7">
        <w:t xml:space="preserve"> </w:t>
      </w:r>
      <w:r w:rsidRPr="009261E7">
        <w:rPr>
          <w:u w:val="single"/>
        </w:rPr>
        <w:t>Board of Directors of the South Carolina Public Employee Benefit Authority</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59.</w:t>
      </w:r>
      <w:r w:rsidRPr="009261E7">
        <w:rPr>
          <w:u w:color="000000" w:themeColor="text1"/>
        </w:rPr>
        <w:tab/>
        <w:t>Section 9</w:t>
      </w:r>
      <w:r w:rsidRPr="009261E7">
        <w:rPr>
          <w:u w:color="000000" w:themeColor="text1"/>
        </w:rPr>
        <w:noBreakHyphen/>
        <w:t>16</w:t>
      </w:r>
      <w:r w:rsidRPr="009261E7">
        <w:rPr>
          <w:u w:color="000000" w:themeColor="text1"/>
        </w:rPr>
        <w:noBreakHyphen/>
        <w:t>55(F) of the 1976 Code, as added by Act 248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“(F)</w:t>
      </w:r>
      <w:r w:rsidRPr="009261E7">
        <w:rPr>
          <w:u w:color="000000" w:themeColor="text1"/>
        </w:rPr>
        <w:tab/>
      </w:r>
      <w:r w:rsidRPr="009261E7">
        <w:t>Present</w:t>
      </w:r>
      <w:r w:rsidRPr="009261E7">
        <w:rPr>
          <w:strike/>
        </w:rPr>
        <w:t>, future,</w:t>
      </w:r>
      <w:r w:rsidRPr="009261E7">
        <w:t xml:space="preserve"> and former board members, officers, and employees of the State Budget and Control Board, </w:t>
      </w:r>
      <w:r w:rsidRPr="009261E7">
        <w:rPr>
          <w:u w:val="single"/>
        </w:rPr>
        <w:t>present, future, and former directors, officers, and employees of the South Carolina Public Employee Benefit Authority,</w:t>
      </w:r>
      <w:r w:rsidRPr="009261E7">
        <w:t xml:space="preserve"> the Retirement </w:t>
      </w:r>
      <w:r w:rsidRPr="009261E7">
        <w:lastRenderedPageBreak/>
        <w:t>System Investment Commission, and contract investment managers retained by the commission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60.</w:t>
      </w:r>
      <w:r w:rsidRPr="009261E7">
        <w:rPr>
          <w:u w:color="000000" w:themeColor="text1"/>
        </w:rPr>
        <w:tab/>
        <w:t>Section 9</w:t>
      </w:r>
      <w:r w:rsidRPr="009261E7">
        <w:rPr>
          <w:u w:color="000000" w:themeColor="text1"/>
        </w:rPr>
        <w:noBreakHyphen/>
        <w:t>18</w:t>
      </w:r>
      <w:r w:rsidRPr="009261E7">
        <w:rPr>
          <w:u w:color="000000" w:themeColor="text1"/>
        </w:rPr>
        <w:noBreakHyphen/>
        <w:t>10(3) of the 1976 Code, as added by Act 38 of 1995,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“(3)</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61.</w:t>
      </w:r>
      <w:r w:rsidRPr="009261E7">
        <w:rPr>
          <w:u w:color="000000" w:themeColor="text1"/>
        </w:rPr>
        <w:tab/>
        <w:t>Section 9</w:t>
      </w:r>
      <w:r w:rsidRPr="009261E7">
        <w:rPr>
          <w:u w:color="000000" w:themeColor="text1"/>
        </w:rPr>
        <w:noBreakHyphen/>
        <w:t>20</w:t>
      </w:r>
      <w:r w:rsidRPr="009261E7">
        <w:rPr>
          <w:u w:color="000000" w:themeColor="text1"/>
        </w:rPr>
        <w:noBreakHyphen/>
        <w:t>30 of the 1976 Code, as last amended by Act 54 of 2001, is further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“Section 9</w:t>
      </w:r>
      <w:r w:rsidRPr="009261E7">
        <w:rPr>
          <w:u w:color="000000" w:themeColor="text1"/>
        </w:rPr>
        <w:noBreakHyphen/>
        <w:t>20</w:t>
      </w:r>
      <w:r w:rsidRPr="009261E7">
        <w:rPr>
          <w:u w:color="000000" w:themeColor="text1"/>
        </w:rPr>
        <w:noBreakHyphen/>
        <w:t>30.</w:t>
      </w:r>
      <w:r w:rsidRPr="009261E7">
        <w:rPr>
          <w:u w:color="000000" w:themeColor="text1"/>
        </w:rPr>
        <w:tab/>
      </w:r>
      <w:r w:rsidRPr="009261E7">
        <w:rPr>
          <w:u w:val="single" w:color="000000" w:themeColor="text1"/>
        </w:rPr>
        <w:t>(A)</w:t>
      </w:r>
      <w:r w:rsidRPr="009261E7">
        <w:rPr>
          <w:u w:color="000000" w:themeColor="text1"/>
        </w:rPr>
        <w:tab/>
      </w:r>
      <w:r w:rsidRPr="009261E7">
        <w:t xml:space="preserve">The South Carolina Retirement System shall provide for the administration of the State Optional Retirement Program under this chapter.  The Director </w:t>
      </w:r>
      <w:r w:rsidRPr="009261E7">
        <w:rPr>
          <w:strike/>
        </w:rPr>
        <w:t>acting on behalf</w:t>
      </w:r>
      <w:r w:rsidRPr="009261E7">
        <w:t xml:space="preserve"> of the South Carolina Retirement System </w:t>
      </w:r>
      <w:r w:rsidRPr="009261E7">
        <w:rPr>
          <w:u w:val="single"/>
        </w:rPr>
        <w:t>acting on behalf of the Board of Directors of the South Carolina Public Employee Benefit Authority</w:t>
      </w:r>
      <w:r w:rsidRPr="009261E7">
        <w:t xml:space="preserve"> shall designate no fewer than </w:t>
      </w:r>
      <w:r w:rsidRPr="009261E7">
        <w:rPr>
          <w:strike/>
        </w:rPr>
        <w:t>four companies</w:t>
      </w:r>
      <w:r w:rsidRPr="009261E7">
        <w:t xml:space="preserve"> </w:t>
      </w:r>
      <w:r w:rsidRPr="009261E7">
        <w:rPr>
          <w:u w:val="single"/>
        </w:rPr>
        <w:t>two entities</w:t>
      </w:r>
      <w:r w:rsidRPr="009261E7">
        <w:t xml:space="preserve"> to provide annuity contracts, mutual fund accounts, or similar investment products offered through state or national banking institutions, or a combination of them, under the program.  In making the designation, selection criteria must include: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 xml:space="preserve">the nature and extent of the rights and benefits to be provided by the contracts or accounts, or both, of participants and their beneficiaries;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 xml:space="preserve">the relation of the rights and benefits to the amount of contributions to be made;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(3)</w:t>
      </w:r>
      <w:r w:rsidRPr="009261E7">
        <w:tab/>
        <w:t xml:space="preserve">the suitability of these rights and benefits to the needs of the participants;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(4)</w:t>
      </w:r>
      <w:r w:rsidRPr="009261E7">
        <w:tab/>
        <w:t xml:space="preserve">the ability and experience of the designated companies in providing suitable rights and benefits under the contracts or accounts, or both;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(5)</w:t>
      </w:r>
      <w:r w:rsidRPr="009261E7">
        <w:tab/>
        <w:t>the ability and experience of the designated companies to provide suitable education and investment options.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u w:val="single"/>
        </w:rPr>
        <w:t>(B)</w:t>
      </w:r>
      <w:r w:rsidRPr="009261E7">
        <w:tab/>
      </w:r>
      <w:r w:rsidRPr="009261E7">
        <w:rPr>
          <w:u w:val="single"/>
        </w:rPr>
        <w:t>If the board deselects a provider, vendor, plan administrator, or other entity, it shall ensure that the deselection and related transition are accomplished with minimal disruption to participants.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lastRenderedPageBreak/>
        <w:tab/>
      </w:r>
      <w:r w:rsidRPr="009261E7">
        <w:rPr>
          <w:u w:val="single"/>
        </w:rPr>
        <w:t>(C)</w:t>
      </w:r>
      <w:r w:rsidRPr="009261E7">
        <w:tab/>
        <w:t>Companies participating in the optional retirement program for publicly supported four</w:t>
      </w:r>
      <w:r w:rsidRPr="009261E7">
        <w:noBreakHyphen/>
        <w:t xml:space="preserve">year and postgraduate institutions of higher education as of July 1, 2002, or the optional retirement program for teachers and school administrators as of July 1, 2001, may continue to participate in this program and </w:t>
      </w:r>
      <w:r w:rsidRPr="009261E7">
        <w:rPr>
          <w:strike/>
        </w:rPr>
        <w:t>this</w:t>
      </w:r>
      <w:r w:rsidRPr="009261E7">
        <w:t xml:space="preserve"> participation is governed by their existing contracts.”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62.</w:t>
      </w:r>
      <w:r w:rsidRPr="009261E7">
        <w:rPr>
          <w:u w:color="000000" w:themeColor="text1"/>
        </w:rPr>
        <w:tab/>
        <w:t>Section 9</w:t>
      </w:r>
      <w:r w:rsidRPr="009261E7">
        <w:rPr>
          <w:u w:color="000000" w:themeColor="text1"/>
        </w:rPr>
        <w:noBreakHyphen/>
        <w:t>21</w:t>
      </w:r>
      <w:r w:rsidRPr="009261E7">
        <w:rPr>
          <w:u w:color="000000" w:themeColor="text1"/>
        </w:rPr>
        <w:noBreakHyphen/>
        <w:t>20(2) of the 1976 Code, as added by Act 12 of 2003,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“(2)</w:t>
      </w:r>
      <w:r w:rsidRPr="009261E7">
        <w:rPr>
          <w:u w:color="000000" w:themeColor="text1"/>
        </w:rPr>
        <w:tab/>
        <w:t xml:space="preserve">‘Board’ means the </w:t>
      </w:r>
      <w:r w:rsidRPr="009261E7">
        <w:rPr>
          <w:strike/>
          <w:u w:color="000000" w:themeColor="text1"/>
        </w:rPr>
        <w:t>State Budget and Control Board</w:t>
      </w:r>
      <w:r w:rsidRPr="009261E7">
        <w:rPr>
          <w:u w:color="000000" w:themeColor="text1"/>
        </w:rPr>
        <w:t xml:space="preserve"> </w:t>
      </w:r>
      <w:r w:rsidRPr="009261E7">
        <w:rPr>
          <w:u w:val="single" w:color="000000" w:themeColor="text1"/>
        </w:rPr>
        <w:t>Board of Directors of the South Carolina Public Employee Benefit Authority</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9261E7">
        <w:rPr>
          <w:u w:color="000000" w:themeColor="text1"/>
        </w:rPr>
        <w:t>SECTION</w:t>
      </w:r>
      <w:r w:rsidRPr="009261E7">
        <w:rPr>
          <w:u w:color="000000" w:themeColor="text1"/>
        </w:rPr>
        <w:tab/>
        <w:t>63.</w:t>
      </w:r>
      <w:r w:rsidRPr="009261E7">
        <w:rPr>
          <w:u w:color="000000" w:themeColor="text1"/>
        </w:rPr>
        <w:tab/>
      </w:r>
      <w:r w:rsidRPr="009261E7">
        <w:rPr>
          <w:snapToGrid w:val="0"/>
        </w:rPr>
        <w:t>Section 15</w:t>
      </w:r>
      <w:r w:rsidRPr="009261E7">
        <w:rPr>
          <w:snapToGrid w:val="0"/>
        </w:rPr>
        <w:noBreakHyphen/>
        <w:t>78</w:t>
      </w:r>
      <w:r w:rsidRPr="009261E7">
        <w:rPr>
          <w:snapToGrid w:val="0"/>
        </w:rPr>
        <w:noBreakHyphen/>
        <w:t>140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snapToGrid w:val="0"/>
        </w:rPr>
        <w:tab/>
        <w:t>“Section 15</w:t>
      </w:r>
      <w:r w:rsidRPr="009261E7">
        <w:rPr>
          <w:snapToGrid w:val="0"/>
        </w:rPr>
        <w:noBreakHyphen/>
        <w:t>78</w:t>
      </w:r>
      <w:r w:rsidRPr="009261E7">
        <w:rPr>
          <w:snapToGrid w:val="0"/>
        </w:rPr>
        <w:noBreakHyphen/>
        <w:t>140.</w:t>
      </w:r>
      <w:r w:rsidRPr="009261E7">
        <w:rPr>
          <w:snapToGrid w:val="0"/>
        </w:rPr>
        <w:tab/>
      </w:r>
      <w:r w:rsidRPr="009261E7">
        <w:t>(a)</w:t>
      </w:r>
      <w:r w:rsidRPr="009261E7">
        <w:tab/>
        <w:t>(Reserved)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(b)</w:t>
      </w:r>
      <w:r w:rsidRPr="009261E7">
        <w:tab/>
        <w:t>The political subdivisions of this State, in regard to tort and automobile liability, property and casualty insurance shall procure insurance to cover these risks for which immunity has been waived by (1) the purchase of liability insurance pursuant to Section 1</w:t>
      </w:r>
      <w:r w:rsidRPr="009261E7">
        <w:noBreakHyphen/>
        <w:t>11</w:t>
      </w:r>
      <w:r w:rsidRPr="009261E7">
        <w:noBreakHyphen/>
        <w:t>140;  or (2) the purchase of liability insurance from a private carrier;  or (3) self</w:t>
      </w:r>
      <w:r w:rsidRPr="009261E7">
        <w:noBreakHyphen/>
        <w:t>insurance;  or (4) establishing pooled self</w:t>
      </w:r>
      <w:r w:rsidRPr="009261E7">
        <w:noBreakHyphen/>
        <w:t>insurance liability funds, by intergovernmental agreement, which may not be construed as transacting the business of insurance or otherwise subject to state laws regulating insurance.  A pooled self</w:t>
      </w:r>
      <w:r w:rsidRPr="009261E7">
        <w:noBreakHyphen/>
        <w:t>insurance liability pool is authorized to purchase specific and aggregate excess insurance.  A pooled self</w:t>
      </w:r>
      <w:r w:rsidRPr="009261E7">
        <w:noBreakHyphen/>
        <w:t>insurance liability fund must provide liability coverage for all employees of a political subdivision applying for participation in the fund.  If the insurance is obtained other than pursuant to Section 1</w:t>
      </w:r>
      <w:r w:rsidRPr="009261E7">
        <w:noBreakHyphen/>
        <w:t>11</w:t>
      </w:r>
      <w:r w:rsidRPr="009261E7">
        <w:noBreakHyphen/>
        <w:t xml:space="preserve">140, it must be obtained subject to the following conditions: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If the political subdivision does not procure tort liability insurance pursuant to Section 1</w:t>
      </w:r>
      <w:r w:rsidRPr="009261E7">
        <w:noBreakHyphen/>
        <w:t>11</w:t>
      </w:r>
      <w:r w:rsidRPr="009261E7">
        <w:noBreakHyphen/>
        <w:t xml:space="preserve">140, it must also procure its automobile liability and property and casualty insurance from other sources and shall not procure these coverages through the </w:t>
      </w:r>
      <w:r w:rsidRPr="009261E7">
        <w:rPr>
          <w:strike/>
        </w:rPr>
        <w:t>Budget and Control Board</w:t>
      </w:r>
      <w:r w:rsidRPr="009261E7">
        <w:t xml:space="preserve"> </w:t>
      </w:r>
      <w:r w:rsidRPr="009261E7">
        <w:rPr>
          <w:u w:val="single"/>
        </w:rPr>
        <w:t>Insurance Reserve Fund</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 xml:space="preserve">If a political subdivision procures its tort liability insurance, automobile liability insurance, or property and casualty insurance through the </w:t>
      </w:r>
      <w:r w:rsidRPr="009261E7">
        <w:rPr>
          <w:strike/>
        </w:rPr>
        <w:t>Budget and Control Board</w:t>
      </w:r>
      <w:r w:rsidRPr="009261E7">
        <w:t xml:space="preserve"> </w:t>
      </w:r>
      <w:r w:rsidRPr="009261E7">
        <w:rPr>
          <w:u w:val="single"/>
        </w:rPr>
        <w:t>Insurance Reserve Fund</w:t>
      </w:r>
      <w:r w:rsidRPr="009261E7">
        <w:t xml:space="preserve">, all liability exposures of the political subdivision as well as its property and casualty insurance must be insured with the </w:t>
      </w:r>
      <w:r w:rsidRPr="009261E7">
        <w:rPr>
          <w:strike/>
        </w:rPr>
        <w:t>Budget and Control Board</w:t>
      </w:r>
      <w:r w:rsidRPr="009261E7">
        <w:t xml:space="preserve"> </w:t>
      </w:r>
      <w:r w:rsidRPr="009261E7">
        <w:rPr>
          <w:u w:val="single"/>
        </w:rPr>
        <w:t>Insurance Reserve Fund</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(3)</w:t>
      </w:r>
      <w:r w:rsidRPr="009261E7">
        <w:tab/>
        <w:t xml:space="preserve">If the political subdivision, at any time, procures its tort liability, automobile liability, property, or casualty insurance other than through the </w:t>
      </w:r>
      <w:r w:rsidRPr="009261E7">
        <w:rPr>
          <w:strike/>
        </w:rPr>
        <w:t>Budget and Control Board</w:t>
      </w:r>
      <w:r w:rsidRPr="009261E7">
        <w:t xml:space="preserve"> </w:t>
      </w:r>
      <w:r w:rsidRPr="009261E7">
        <w:rPr>
          <w:u w:val="single"/>
        </w:rPr>
        <w:t xml:space="preserve">Insurance Reserve </w:t>
      </w:r>
      <w:r w:rsidRPr="009261E7">
        <w:rPr>
          <w:u w:val="single"/>
        </w:rPr>
        <w:lastRenderedPageBreak/>
        <w:t>Fund</w:t>
      </w:r>
      <w:r w:rsidRPr="009261E7">
        <w:t xml:space="preserve"> and then subsequently desires to obtain this coverage with the </w:t>
      </w:r>
      <w:r w:rsidRPr="009261E7">
        <w:rPr>
          <w:strike/>
        </w:rPr>
        <w:t>Budget and Control Board</w:t>
      </w:r>
      <w:r w:rsidRPr="009261E7">
        <w:t xml:space="preserve"> </w:t>
      </w:r>
      <w:r w:rsidRPr="009261E7">
        <w:rPr>
          <w:u w:val="single"/>
        </w:rPr>
        <w:t>Insurance Reserve Fund</w:t>
      </w:r>
      <w:r w:rsidRPr="009261E7">
        <w:t xml:space="preserve">, notice of its intention to so obtain this subsequent coverage must be provided the </w:t>
      </w:r>
      <w:r w:rsidRPr="009261E7">
        <w:rPr>
          <w:strike/>
        </w:rPr>
        <w:t>Budget and Control Board</w:t>
      </w:r>
      <w:r w:rsidRPr="009261E7">
        <w:t xml:space="preserve"> </w:t>
      </w:r>
      <w:r w:rsidRPr="009261E7">
        <w:rPr>
          <w:u w:val="single"/>
        </w:rPr>
        <w:t>Insurance Reserve Fund</w:t>
      </w:r>
      <w:r w:rsidRPr="009261E7">
        <w:t xml:space="preserve"> at least ninety days </w:t>
      </w:r>
      <w:r w:rsidRPr="009261E7">
        <w:rPr>
          <w:strike/>
        </w:rPr>
        <w:t>prior to</w:t>
      </w:r>
      <w:r w:rsidRPr="009261E7">
        <w:t xml:space="preserve"> </w:t>
      </w:r>
      <w:r w:rsidRPr="009261E7">
        <w:rPr>
          <w:u w:val="single"/>
        </w:rPr>
        <w:t>before</w:t>
      </w:r>
      <w:r w:rsidRPr="009261E7">
        <w:t xml:space="preserve"> the beginning of the coverage with the </w:t>
      </w:r>
      <w:r w:rsidRPr="009261E7">
        <w:rPr>
          <w:strike/>
        </w:rPr>
        <w:t>State Budget and Control Board</w:t>
      </w:r>
      <w:r w:rsidRPr="009261E7">
        <w:t xml:space="preserve"> </w:t>
      </w:r>
      <w:r w:rsidRPr="009261E7">
        <w:rPr>
          <w:u w:val="single"/>
        </w:rPr>
        <w:t>Insurance Reserve Fund</w:t>
      </w:r>
      <w:r w:rsidRPr="009261E7">
        <w:t xml:space="preserve">.  The other lines of insurance that the political subdivision is required to procure from the </w:t>
      </w:r>
      <w:r w:rsidRPr="009261E7">
        <w:rPr>
          <w:strike/>
        </w:rPr>
        <w:t>board</w:t>
      </w:r>
      <w:r w:rsidRPr="009261E7">
        <w:t xml:space="preserve"> </w:t>
      </w:r>
      <w:r w:rsidRPr="009261E7">
        <w:rPr>
          <w:u w:val="single"/>
        </w:rPr>
        <w:t>fund</w:t>
      </w:r>
      <w:r w:rsidRPr="009261E7">
        <w:t xml:space="preserve"> are not required to commence until the coverage for that line of insurance expires.  Any political subdivision may cancel all lines of insurance with the </w:t>
      </w:r>
      <w:r w:rsidRPr="009261E7">
        <w:rPr>
          <w:strike/>
        </w:rPr>
        <w:t>State Budget and Control Board</w:t>
      </w:r>
      <w:r w:rsidRPr="009261E7">
        <w:t xml:space="preserve"> </w:t>
      </w:r>
      <w:r w:rsidRPr="009261E7">
        <w:rPr>
          <w:u w:val="single"/>
        </w:rPr>
        <w:t>Insurance Reserve Fund</w:t>
      </w:r>
      <w:r w:rsidRPr="009261E7">
        <w:t xml:space="preserve"> if it gives ninety days’ notice to the </w:t>
      </w:r>
      <w:r w:rsidRPr="009261E7">
        <w:rPr>
          <w:strike/>
        </w:rPr>
        <w:t>board</w:t>
      </w:r>
      <w:r w:rsidRPr="009261E7">
        <w:t xml:space="preserve"> </w:t>
      </w:r>
      <w:r w:rsidRPr="009261E7">
        <w:rPr>
          <w:u w:val="single"/>
        </w:rPr>
        <w:t>fund</w:t>
      </w:r>
      <w:r w:rsidRPr="009261E7">
        <w:t xml:space="preserve">.  The </w:t>
      </w:r>
      <w:r w:rsidRPr="009261E7">
        <w:rPr>
          <w:strike/>
        </w:rPr>
        <w:t>Budget and Control Board</w:t>
      </w:r>
      <w:r w:rsidRPr="009261E7">
        <w:t xml:space="preserve"> </w:t>
      </w:r>
      <w:r w:rsidRPr="009261E7">
        <w:rPr>
          <w:u w:val="single"/>
        </w:rPr>
        <w:t>Insurance Reserve Fund</w:t>
      </w:r>
      <w:r w:rsidRPr="009261E7">
        <w:t xml:space="preserve"> may negotiate the insurance coverage for any political subdivision separate from the insurance coverage for other insureds.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(4)</w:t>
      </w:r>
      <w:r w:rsidRPr="009261E7">
        <w:tab/>
        <w:t xml:space="preserve">If any political subdivision cancels its insurance with the </w:t>
      </w:r>
      <w:r w:rsidRPr="009261E7">
        <w:rPr>
          <w:strike/>
        </w:rPr>
        <w:t>Budget and Control Board</w:t>
      </w:r>
      <w:r w:rsidRPr="009261E7">
        <w:t xml:space="preserve"> </w:t>
      </w:r>
      <w:r w:rsidRPr="009261E7">
        <w:rPr>
          <w:u w:val="single"/>
        </w:rPr>
        <w:t>Insurance Reserve Fund</w:t>
      </w:r>
      <w:r w:rsidRPr="009261E7">
        <w:t xml:space="preserve">, it is entitled to an appropriate refund of the premium, less reasonable administrative cost.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(c)</w:t>
      </w:r>
      <w:r w:rsidRPr="009261E7">
        <w:tab/>
        <w:t>For any claim filed under this chapter, the remedy provided in Section 15</w:t>
      </w:r>
      <w:r w:rsidRPr="009261E7">
        <w:noBreakHyphen/>
        <w:t>78</w:t>
      </w:r>
      <w:r w:rsidRPr="009261E7">
        <w:noBreakHyphen/>
        <w:t>120 is exclusive.  The immunity of the State and its political subdivisions, with regard to the seizure, execution, or encumbrance of their properties is reaffirmed.”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64.</w:t>
      </w:r>
      <w:r w:rsidRPr="009261E7">
        <w:rPr>
          <w:u w:color="000000" w:themeColor="text1"/>
        </w:rPr>
        <w:tab/>
        <w:t>Section 59</w:t>
      </w:r>
      <w:r w:rsidRPr="009261E7">
        <w:rPr>
          <w:u w:color="000000" w:themeColor="text1"/>
        </w:rPr>
        <w:noBreakHyphen/>
        <w:t>1</w:t>
      </w:r>
      <w:r w:rsidRPr="009261E7">
        <w:rPr>
          <w:u w:color="000000" w:themeColor="text1"/>
        </w:rPr>
        <w:noBreakHyphen/>
        <w:t>470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59</w:t>
      </w:r>
      <w:r w:rsidRPr="009261E7">
        <w:rPr>
          <w:u w:color="000000" w:themeColor="text1"/>
        </w:rPr>
        <w:noBreakHyphen/>
        <w:t>1</w:t>
      </w:r>
      <w:r w:rsidRPr="009261E7">
        <w:rPr>
          <w:u w:color="000000" w:themeColor="text1"/>
        </w:rPr>
        <w:noBreakHyphen/>
        <w:t>470.</w:t>
      </w:r>
      <w:r w:rsidRPr="009261E7">
        <w:rPr>
          <w:u w:color="000000" w:themeColor="text1"/>
        </w:rPr>
        <w:tab/>
      </w:r>
      <w:r w:rsidRPr="009261E7">
        <w:rPr>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9261E7">
        <w:rPr>
          <w:u w:val="single" w:color="000000" w:themeColor="text1"/>
        </w:rPr>
        <w:t>or, after December 31, 2013, the South Carolina Public Employee Benefit Authority,</w:t>
      </w:r>
      <w:r w:rsidRPr="009261E7">
        <w:rPr>
          <w:u w:color="000000" w:themeColor="text1"/>
        </w:rPr>
        <w:t xml:space="preserve"> or other approved and qualified plans of other providers.  These funds must be distributed in a manner consistent with the provisions of Section 8</w:t>
      </w:r>
      <w:r w:rsidRPr="009261E7">
        <w:rPr>
          <w:u w:color="000000" w:themeColor="text1"/>
        </w:rPr>
        <w:noBreakHyphen/>
        <w:t>23</w:t>
      </w:r>
      <w:r w:rsidRPr="009261E7">
        <w:rPr>
          <w:u w:color="000000" w:themeColor="text1"/>
        </w:rPr>
        <w:noBreakHyphen/>
        <w:t xml:space="preserve">110.  The employer matching contribution by the school district may not exceed three hundred dollars for each eligible employee a year.  </w:t>
      </w:r>
      <w:r w:rsidRPr="009261E7">
        <w:rPr>
          <w:strike/>
          <w:u w:color="000000" w:themeColor="text1"/>
        </w:rPr>
        <w:t>Individuals eligible for the matching contribution must be classified as required in Section 9</w:t>
      </w:r>
      <w:r w:rsidRPr="009261E7">
        <w:rPr>
          <w:strike/>
          <w:u w:color="000000" w:themeColor="text1"/>
        </w:rPr>
        <w:noBreakHyphen/>
        <w:t>20</w:t>
      </w:r>
      <w:r w:rsidRPr="009261E7">
        <w:rPr>
          <w:strike/>
          <w:u w:color="000000" w:themeColor="text1"/>
        </w:rPr>
        <w:noBreakHyphen/>
        <w:t>20, the Optional Retirement Program for Teachers and School Administrators.</w:t>
      </w:r>
      <w:r w:rsidRPr="009261E7">
        <w:rPr>
          <w:u w:color="000000" w:themeColor="text1"/>
        </w:rPr>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65.</w:t>
      </w:r>
      <w:r w:rsidRPr="009261E7">
        <w:rPr>
          <w:u w:color="000000" w:themeColor="text1"/>
        </w:rPr>
        <w:tab/>
        <w:t>This subpart takes effect July 1, 2012.</w:t>
      </w:r>
    </w:p>
    <w:p w:rsidR="005B20A1" w:rsidRPr="009261E7" w:rsidRDefault="005B20A1" w:rsidP="00B26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9261E7">
        <w:rPr>
          <w:u w:color="000000" w:themeColor="text1"/>
        </w:rPr>
        <w:t>Subpart 3</w:t>
      </w:r>
    </w:p>
    <w:p w:rsidR="005B20A1" w:rsidRPr="009261E7" w:rsidRDefault="005B20A1" w:rsidP="00B26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Transfer and Devolution</w:t>
      </w:r>
    </w:p>
    <w:p w:rsidR="005B20A1" w:rsidRPr="009261E7" w:rsidRDefault="005B20A1" w:rsidP="00B26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Retirement System Investment Commission</w:t>
      </w:r>
    </w:p>
    <w:p w:rsidR="005B20A1" w:rsidRPr="009261E7" w:rsidRDefault="005B20A1" w:rsidP="00B26C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66.</w:t>
      </w:r>
      <w:r w:rsidRPr="009261E7">
        <w:tab/>
        <w:t>Effective July 1, 2012, Section 9</w:t>
      </w:r>
      <w:r w:rsidRPr="009261E7">
        <w:noBreakHyphen/>
        <w:t>16</w:t>
      </w:r>
      <w:r w:rsidRPr="009261E7">
        <w:noBreakHyphen/>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67.</w:t>
      </w:r>
      <w:r w:rsidRPr="009261E7">
        <w:tab/>
        <w:t>A.</w:t>
      </w:r>
      <w:r w:rsidRPr="009261E7">
        <w:tab/>
        <w:t>Section 9</w:t>
      </w:r>
      <w:r w:rsidRPr="009261E7">
        <w:noBreakHyphen/>
        <w:t>16</w:t>
      </w:r>
      <w:r w:rsidRPr="009261E7">
        <w:noBreakHyphen/>
        <w:t>315 of the 1976 Code, as added by Act 153 of 2005,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16</w:t>
      </w:r>
      <w:r w:rsidRPr="009261E7">
        <w:noBreakHyphen/>
        <w:t>315.</w:t>
      </w:r>
      <w:r w:rsidRPr="009261E7">
        <w:tab/>
        <w:t>(A)</w:t>
      </w:r>
      <w:r w:rsidRPr="009261E7">
        <w:tab/>
        <w:t xml:space="preserve">There is established the ‘Retirement System Investment Commission’ (RSIC) consisting of six members as follows: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 xml:space="preserve">one member appointed by the Governor;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 xml:space="preserve">the State Treasurer, ex officio;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(3)</w:t>
      </w:r>
      <w:r w:rsidRPr="009261E7">
        <w:tab/>
        <w:t xml:space="preserve">one member appointed by the Comptroller General;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(4)</w:t>
      </w:r>
      <w:r w:rsidRPr="009261E7">
        <w:tab/>
        <w:t xml:space="preserve">one member appointed by the Chairman of the Senate Finance Committee;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(5)</w:t>
      </w:r>
      <w:r w:rsidRPr="009261E7">
        <w:tab/>
        <w:t xml:space="preserve">one member appointed by the Chairman of the Ways and Means Committee of the House of Representatives;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t>(6)</w:t>
      </w:r>
      <w:r w:rsidRPr="009261E7">
        <w:tab/>
        <w:t>one member who is a retired member of the retirement system who shall serve without voting privileges.  This representative member must be appointed by unanimous vote of the voting members of the commission</w:t>
      </w:r>
      <w:r w:rsidRPr="009261E7">
        <w:rPr>
          <w:u w:val="single"/>
        </w:rPr>
        <w:t>, and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r>
      <w:r w:rsidRPr="009261E7">
        <w:rPr>
          <w:u w:val="single"/>
        </w:rPr>
        <w:t>(7)</w:t>
      </w:r>
      <w:r w:rsidRPr="009261E7">
        <w:tab/>
      </w:r>
      <w:r w:rsidRPr="009261E7">
        <w:rPr>
          <w:u w:val="single"/>
        </w:rPr>
        <w:t>the Executive Director of South Carolina Public Employee Benefit Authority, ex officio, without voting privileges</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t>(B)</w:t>
      </w:r>
      <w:r w:rsidRPr="009261E7">
        <w:tab/>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(C)</w:t>
      </w:r>
      <w:r w:rsidRPr="009261E7">
        <w:tab/>
        <w:t xml:space="preserve">Except as provided in subsection (B), members shall serve for terms of five years and until their successors are appointed and qualify,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  Terms are deemed to expire after June thirtieth of the year in which the term is due to expire.  Members are appointed for a term and may </w:t>
      </w:r>
      <w:r w:rsidRPr="009261E7">
        <w:lastRenderedPageBreak/>
        <w:t>be removed before the term expires only by the Governor for the reasons provided in Section 1</w:t>
      </w:r>
      <w:r w:rsidRPr="009261E7">
        <w:noBreakHyphen/>
        <w:t>3</w:t>
      </w:r>
      <w:r w:rsidRPr="009261E7">
        <w:noBreakHyphen/>
        <w:t xml:space="preserve">240(C).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(D)</w:t>
      </w:r>
      <w:r w:rsidRPr="009261E7">
        <w:tab/>
        <w:t xml:space="preserve">The commission shall select one of the voting members to serve as chairman and shall select those other officers it determines necessary, but the State Treasurer, may not serve as chairman.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(E)</w:t>
      </w:r>
      <w:r w:rsidRPr="009261E7">
        <w:tab/>
        <w:t xml:space="preserve">A person may not be appointed to the commission unless the person possesses at least one of the following qualifications: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(1)</w:t>
      </w:r>
      <w:r w:rsidRPr="009261E7">
        <w:tab/>
        <w:t xml:space="preserve">the Chartered Financial Analyst credential of the CFA Institute;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(2)</w:t>
      </w:r>
      <w:r w:rsidRPr="009261E7">
        <w:tab/>
        <w:t xml:space="preserve">the Certified Financial Planner credential of the Certified Financial Planner Board of Standards;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t>(3)</w:t>
      </w:r>
      <w:r w:rsidRPr="009261E7">
        <w:tab/>
      </w:r>
      <w:r w:rsidRPr="009261E7">
        <w:rPr>
          <w:strike/>
        </w:rPr>
        <w:t>at least ten years professional securities broker experience;</w:t>
      </w:r>
      <w:r w:rsidRPr="009261E7">
        <w:t xml:space="preserve"> </w:t>
      </w:r>
      <w:r w:rsidRPr="009261E7">
        <w:rPr>
          <w:u w:val="single"/>
        </w:rPr>
        <w:t>reserved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t>(4)</w:t>
      </w:r>
      <w:r w:rsidRPr="009261E7">
        <w:tab/>
        <w:t xml:space="preserve">at least </w:t>
      </w:r>
      <w:r w:rsidRPr="009261E7">
        <w:rPr>
          <w:strike/>
        </w:rPr>
        <w:t>ten</w:t>
      </w:r>
      <w:r w:rsidRPr="009261E7">
        <w:t xml:space="preserve"> </w:t>
      </w:r>
      <w:r w:rsidRPr="009261E7">
        <w:rPr>
          <w:u w:val="single"/>
        </w:rPr>
        <w:t>twenty</w:t>
      </w:r>
      <w:r w:rsidRPr="009261E7">
        <w:t xml:space="preserve"> years professional actuarial experience</w:t>
      </w:r>
      <w:r w:rsidRPr="009261E7">
        <w:rPr>
          <w:u w:val="single"/>
        </w:rPr>
        <w:t xml:space="preserv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t>(5)</w:t>
      </w:r>
      <w:r w:rsidRPr="009261E7">
        <w:tab/>
        <w:t xml:space="preserve">at least </w:t>
      </w:r>
      <w:r w:rsidRPr="009261E7">
        <w:rPr>
          <w:strike/>
        </w:rPr>
        <w:t>ten</w:t>
      </w:r>
      <w:r w:rsidRPr="009261E7">
        <w:t xml:space="preserve"> </w:t>
      </w:r>
      <w:r w:rsidRPr="009261E7">
        <w:rPr>
          <w:u w:val="single"/>
        </w:rPr>
        <w:t>twenty</w:t>
      </w:r>
      <w:r w:rsidRPr="009261E7">
        <w:t xml:space="preserve"> years professional teaching experience in economics or finance</w:t>
      </w:r>
      <w:r w:rsidRPr="009261E7">
        <w:rPr>
          <w:u w:val="single"/>
        </w:rPr>
        <w:t>, ten of which must have occurred at a doctorate</w:t>
      </w:r>
      <w:r w:rsidRPr="009261E7">
        <w:rPr>
          <w:u w:val="single"/>
        </w:rPr>
        <w:noBreakHyphen/>
        <w:t>granting university, master’s granting college or university, or a baccalaureate college as classified by the Carnegie Foundation</w:t>
      </w:r>
      <w:r w:rsidRPr="009261E7">
        <w:t xml:space="preserve">;  </w:t>
      </w:r>
      <w:r w:rsidRPr="009261E7">
        <w:rPr>
          <w:strike/>
        </w:rPr>
        <w:t>or</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61E7">
        <w:tab/>
      </w:r>
      <w:r w:rsidRPr="009261E7">
        <w:tab/>
        <w:t>(6)</w:t>
      </w:r>
      <w:r w:rsidRPr="009261E7">
        <w:tab/>
        <w:t xml:space="preserve">an earned Ph.D. in economics or finance </w:t>
      </w:r>
      <w:r w:rsidRPr="009261E7">
        <w:rPr>
          <w:u w:val="single"/>
        </w:rPr>
        <w:t>from a doctorate</w:t>
      </w:r>
      <w:r w:rsidRPr="009261E7">
        <w:rPr>
          <w:u w:val="single"/>
        </w:rPr>
        <w:noBreakHyphen/>
        <w:t>granting institution as classified by the Carnegie Foundation; or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r>
      <w:r w:rsidRPr="009261E7">
        <w:rPr>
          <w:u w:val="single"/>
        </w:rPr>
        <w:t>(7)</w:t>
      </w:r>
      <w:r w:rsidRPr="009261E7">
        <w:tab/>
      </w:r>
      <w:r w:rsidRPr="009261E7">
        <w:rPr>
          <w:u w:val="single"/>
        </w:rPr>
        <w:t>the Certified Internal Auditor credential of The Institute of Internal Auditors</w:t>
      </w:r>
      <w:r w:rsidRPr="009261E7">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(F)</w:t>
      </w:r>
      <w:r w:rsidRPr="009261E7">
        <w:tab/>
        <w:t xml:space="preserve">Not including the State Treasurer, no person may be appointed or continue to serve who is an elected or appointed officer or employee of the State or any of its political subdivisions, including school districts.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(G)</w:t>
      </w:r>
      <w:r w:rsidRPr="009261E7">
        <w:tab/>
        <w:t xml:space="preserve">The Retirement System Investment Commission is established to invest the funds of the retirement system.  All of the powers and duties of the State Budget and Control Board as investor in equity securities and the State Treasurer’s function of investing in fixed income instruments are transferred to and devolved upon the Retirement System Investment Commission.  To assist the commission in its investment function, it shall employ a chief investment officer, who under the direction and supervision of the commission, and as its agent, shall develop and maintain annual investment plans and invest and oversee the </w:t>
      </w:r>
      <w:r w:rsidRPr="009261E7">
        <w:lastRenderedPageBreak/>
        <w:t xml:space="preserve">investment of retirement system funds.  The chief investment officer serves at the pleasure of the commission and must receive the compensation the commission determines appropriate.  The commission may employ the other professional, administrative, and clerical personnel it determines necessary and fix their compensation.  All employees of the commission are employees at will.  The compensation of the chief investment officer and other employees of the commission is not subject to the state compensation plan.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(H)</w:t>
      </w:r>
      <w:r w:rsidRPr="009261E7">
        <w:rPr>
          <w:u w:val="single"/>
        </w:rPr>
        <w:t>(1)</w:t>
      </w:r>
      <w:r w:rsidRPr="009261E7">
        <w:tab/>
        <w:t>The administrative costs of the Retirement System Investment Commission must be paid from the earnings of the state retirement system in the manner provided in Section 9</w:t>
      </w:r>
      <w:r w:rsidRPr="009261E7">
        <w:noBreakHyphen/>
        <w:t>1</w:t>
      </w:r>
      <w:r w:rsidRPr="009261E7">
        <w:noBreakHyphen/>
        <w:t>1310.</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tab/>
      </w:r>
      <w:r w:rsidRPr="009261E7">
        <w:rPr>
          <w:u w:val="single"/>
        </w:rPr>
        <w:t>(2)</w:t>
      </w:r>
      <w:r w:rsidRPr="009261E7">
        <w:tab/>
      </w:r>
      <w:r w:rsidRPr="009261E7">
        <w:rPr>
          <w:u w:val="single"/>
        </w:rPr>
        <w:t>Effective beginning July 1, 2012, each commission member, not including the Executive Director of the South Carolina Public Employee Benefit Authority, must receive an annual salary of twenty thousand dollars plus mileage and subsistence as provided by law for members of state boards, committees, and commissions paid as provided pursuant to item (1) of this subsection.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  Compensation paid on account of the member’s service on the commission is not considered earnable compensation for purposes of any retirement system administered pursuant to this title.</w:t>
      </w:r>
      <w:r w:rsidRPr="009261E7">
        <w:t>”</w:t>
      </w:r>
      <w:r w:rsidRPr="009261E7">
        <w:tab/>
        <w:t xml:space="preserve">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B.</w:t>
      </w:r>
      <w:r w:rsidRPr="009261E7">
        <w:tab/>
        <w:t>Article 3, Chapter 16,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“Section 9</w:t>
      </w:r>
      <w:r w:rsidRPr="009261E7">
        <w:noBreakHyphen/>
        <w:t>16</w:t>
      </w:r>
      <w:r w:rsidRPr="009261E7">
        <w:noBreakHyphen/>
        <w:t>380.</w:t>
      </w:r>
      <w:r w:rsidRPr="009261E7">
        <w:tab/>
      </w:r>
      <w:r w:rsidRPr="009261E7">
        <w:rPr>
          <w:u w:color="000000" w:themeColor="text1"/>
        </w:rPr>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C.</w:t>
      </w:r>
      <w:r w:rsidRPr="009261E7">
        <w:tab/>
        <w:t>Notwithstanding the provision of Section 9</w:t>
      </w:r>
      <w:r w:rsidRPr="009261E7">
        <w:noBreakHyphen/>
        <w:t>16</w:t>
      </w:r>
      <w:r w:rsidRPr="009261E7">
        <w:noBreakHyphen/>
        <w:t xml:space="preserve">315(E) as amended in this SECTION, appointed members of the Retirement </w:t>
      </w:r>
      <w:r w:rsidRPr="009261E7">
        <w:lastRenderedPageBreak/>
        <w:t>System Investment Commission serving on June 30, 2012, shall continue to serve for the remainder of their current and any succeeding terms for which they are appointed, after which their successors must have a qualification described in Section 9</w:t>
      </w:r>
      <w:r w:rsidRPr="009261E7">
        <w:noBreakHyphen/>
        <w:t>16</w:t>
      </w:r>
      <w:r w:rsidRPr="009261E7">
        <w:noBreakHyphen/>
        <w:t>315(E) as amended by this SECTION.</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68.</w:t>
      </w:r>
      <w:r w:rsidRPr="009261E7">
        <w:tab/>
        <w:t>(A)</w:t>
      </w:r>
      <w:r w:rsidRPr="009261E7">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Before its abolition, the Budget and Control Board shall cause all necessary actions to be taken to accomplish this transfer in accordance with state laws and regulations.  Notwithstanding the provisions of Section 9</w:t>
      </w:r>
      <w:r w:rsidRPr="009261E7">
        <w:noBreakHyphen/>
        <w:t>4</w:t>
      </w:r>
      <w:r w:rsidRPr="009261E7">
        <w:noBreakHyphen/>
        <w:t>10(A) of the 1976 Code, as added by this act, on the effective date of this SECTION,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  Notwithstanding the provisions of Section 9</w:t>
      </w:r>
      <w:r w:rsidRPr="009261E7">
        <w:noBreakHyphen/>
        <w:t>4</w:t>
      </w:r>
      <w:r w:rsidRPr="009261E7">
        <w:noBreakHyphen/>
        <w:t>10(F) of the 1976 Code, as added by this act, the Governor shall name a member of the Board of Directors of the South Carolina Public Employee Benefit Authority to serve as chairman of that board through December 31, 2013.</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(B)</w:t>
      </w:r>
      <w:r w:rsidRPr="009261E7">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(C)</w:t>
      </w:r>
      <w:r w:rsidRPr="009261E7">
        <w:tab/>
        <w:t xml:space="preserve">The Code Commissioner is directed to change or correct all references to the Insurance Reserve Fund, the Employee Insurance Program, the Retirement Division, and the Deferred Compensation Commission to reflect its transfer to the South Carolina Public Employee Benefit Authority.  References to the name of the </w:t>
      </w:r>
      <w:r w:rsidRPr="009261E7">
        <w:lastRenderedPageBreak/>
        <w:t>Insurance Reserve Fund, the Employee Insurance Program, the Retirement Division, and the Deferred Compensation Commission in the 1976 Code or other provisions of law are considered to be and must be construed to mean appropriate references.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Subpart 4</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Effective Date of this Part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69.</w:t>
      </w:r>
      <w:r w:rsidRPr="009261E7">
        <w:tab/>
        <w:t>Except where otherwise provided, this Part takes effect July 1, 2012.</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Part V</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61E7">
        <w:t>Provisions Applying to More Than One Retirement System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70.</w:t>
      </w:r>
      <w:r w:rsidRPr="009261E7">
        <w:tab/>
      </w:r>
      <w:r w:rsidRPr="009261E7">
        <w:rPr>
          <w:u w:color="000000" w:themeColor="text1"/>
        </w:rPr>
        <w:t>Article 3, Chapter 16, Title 9 of the 1976 Code is amended by adding:</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tab/>
        <w:t>“Section 9</w:t>
      </w:r>
      <w:r w:rsidRPr="009261E7">
        <w:rPr>
          <w:u w:color="000000" w:themeColor="text1"/>
        </w:rPr>
        <w:noBreakHyphen/>
        <w:t>16</w:t>
      </w:r>
      <w:r w:rsidRPr="009261E7">
        <w:rPr>
          <w:u w:color="000000" w:themeColor="text1"/>
        </w:rPr>
        <w:noBreakHyphen/>
        <w:t>335.</w:t>
      </w:r>
      <w:r w:rsidRPr="009261E7">
        <w:rPr>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Pr="009261E7">
        <w:rPr>
          <w:u w:color="000000" w:themeColor="text1"/>
        </w:rPr>
        <w:noBreakHyphen/>
        <w:t>half percent.”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71.</w:t>
      </w:r>
      <w:r w:rsidRPr="009261E7">
        <w:rPr>
          <w:u w:color="000000" w:themeColor="text1"/>
        </w:rPr>
        <w:tab/>
        <w:t>A.</w:t>
      </w:r>
      <w:r w:rsidRPr="009261E7">
        <w:rPr>
          <w:u w:color="000000" w:themeColor="text1"/>
        </w:rPr>
        <w:tab/>
        <w:t>Section 9</w:t>
      </w:r>
      <w:r w:rsidRPr="009261E7">
        <w:rPr>
          <w:u w:color="000000" w:themeColor="text1"/>
        </w:rPr>
        <w:noBreakHyphen/>
        <w:t>1</w:t>
      </w:r>
      <w:r w:rsidRPr="009261E7">
        <w:rPr>
          <w:u w:color="000000" w:themeColor="text1"/>
        </w:rPr>
        <w:noBreakHyphen/>
        <w:t>1135 of the 1976 Code, as added by Act 311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“Section 9</w:t>
      </w:r>
      <w:r w:rsidRPr="009261E7">
        <w:rPr>
          <w:u w:color="000000" w:themeColor="text1"/>
        </w:rPr>
        <w:noBreakHyphen/>
        <w:t>1</w:t>
      </w:r>
      <w:r w:rsidRPr="009261E7">
        <w:rPr>
          <w:u w:color="000000" w:themeColor="text1"/>
        </w:rPr>
        <w:noBreakHyphen/>
        <w:t>1135.</w:t>
      </w:r>
      <w:r w:rsidRPr="009261E7">
        <w:rPr>
          <w:u w:color="000000" w:themeColor="text1"/>
        </w:rPr>
        <w:tab/>
      </w:r>
      <w:r w:rsidRPr="009261E7">
        <w:rPr>
          <w:u w:val="single" w:color="000000" w:themeColor="text1"/>
        </w:rPr>
        <w:t>(A)</w:t>
      </w:r>
      <w:r w:rsidRPr="009261E7">
        <w:rPr>
          <w:u w:color="000000" w:themeColor="text1"/>
        </w:rPr>
        <w:tab/>
        <w:t>Intere</w:t>
      </w:r>
      <w:r w:rsidRPr="009261E7">
        <w:t xml:space="preserve">st </w:t>
      </w:r>
      <w:r w:rsidRPr="009261E7">
        <w:rPr>
          <w:strike/>
        </w:rPr>
        <w:t>shall</w:t>
      </w:r>
      <w:r w:rsidRPr="009261E7">
        <w:t xml:space="preserve"> </w:t>
      </w:r>
      <w:r w:rsidRPr="009261E7">
        <w:rPr>
          <w:u w:val="single"/>
        </w:rPr>
        <w:t>must</w:t>
      </w:r>
      <w:r w:rsidRPr="009261E7">
        <w:t xml:space="preserve"> be credited to the account of each member once each year as of June thirtieth, on the basis of the balance in the account of each member as of the previous June thirtieth.  Upon the death, retirement, or termination of a member, interest </w:t>
      </w:r>
      <w:r w:rsidRPr="009261E7">
        <w:rPr>
          <w:strike/>
        </w:rPr>
        <w:t>shall</w:t>
      </w:r>
      <w:r w:rsidRPr="009261E7">
        <w:t xml:space="preserve"> </w:t>
      </w:r>
      <w:r w:rsidRPr="009261E7">
        <w:rPr>
          <w:u w:val="single"/>
        </w:rPr>
        <w:t>must</w:t>
      </w:r>
      <w:r w:rsidRPr="009261E7">
        <w:t xml:space="preserve"> be figured to the end of the month immediately preceding the date of refund or retirement, interest being based on the balance in </w:t>
      </w:r>
      <w:r w:rsidRPr="009261E7">
        <w:rPr>
          <w:strike/>
        </w:rPr>
        <w:t>such</w:t>
      </w:r>
      <w:r w:rsidRPr="009261E7">
        <w:t xml:space="preserve"> </w:t>
      </w:r>
      <w:r w:rsidRPr="009261E7">
        <w:rPr>
          <w:u w:val="single"/>
        </w:rPr>
        <w:t>the</w:t>
      </w:r>
      <w:r w:rsidRPr="009261E7">
        <w:t xml:space="preserve"> member’s account as of the June thirtieth immediately preceding the date of refund or retirement.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u w:val="single"/>
        </w:rPr>
        <w:t>(B)</w:t>
      </w:r>
      <w:r w:rsidRPr="009261E7">
        <w:tab/>
      </w:r>
      <w:r w:rsidRPr="009261E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B.</w:t>
      </w:r>
      <w:r w:rsidRPr="009261E7">
        <w:tab/>
        <w:t>Section 9</w:t>
      </w:r>
      <w:r w:rsidRPr="009261E7">
        <w:noBreakHyphen/>
        <w:t>8</w:t>
      </w:r>
      <w:r w:rsidRPr="009261E7">
        <w:noBreakHyphen/>
        <w:t>185 of the 1976 Code, as added by Act 311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tab/>
        <w:t>“Section 9</w:t>
      </w:r>
      <w:r w:rsidRPr="009261E7">
        <w:noBreakHyphen/>
        <w:t>8</w:t>
      </w:r>
      <w:r w:rsidRPr="009261E7">
        <w:noBreakHyphen/>
        <w:t>185.</w:t>
      </w:r>
      <w:r w:rsidRPr="009261E7">
        <w:tab/>
      </w:r>
      <w:r w:rsidRPr="009261E7">
        <w:rPr>
          <w:u w:val="single"/>
        </w:rPr>
        <w:t>(A)</w:t>
      </w:r>
      <w:r w:rsidRPr="009261E7">
        <w:tab/>
        <w:t xml:space="preserve">Interest </w:t>
      </w:r>
      <w:r w:rsidRPr="009261E7">
        <w:rPr>
          <w:strike/>
        </w:rPr>
        <w:t>shall</w:t>
      </w:r>
      <w:r w:rsidRPr="009261E7">
        <w:t xml:space="preserve"> </w:t>
      </w:r>
      <w:r w:rsidRPr="009261E7">
        <w:rPr>
          <w:u w:val="single"/>
        </w:rPr>
        <w:t>must</w:t>
      </w:r>
      <w:r w:rsidRPr="009261E7">
        <w:t xml:space="preserve"> be credited to the account of each member once each year as of June thirtieth, on the basis of the balance in the account of each member as of the previous June thirtieth.  Upon the death, retirement, or termination of a member, interest </w:t>
      </w:r>
      <w:r w:rsidRPr="009261E7">
        <w:rPr>
          <w:strike/>
        </w:rPr>
        <w:t>shall</w:t>
      </w:r>
      <w:r w:rsidRPr="009261E7">
        <w:t xml:space="preserve"> </w:t>
      </w:r>
      <w:r w:rsidRPr="009261E7">
        <w:rPr>
          <w:u w:val="single"/>
        </w:rPr>
        <w:t>must</w:t>
      </w:r>
      <w:r w:rsidRPr="009261E7">
        <w:t xml:space="preserve"> be figured to the end of the month immediately preceding the date of refund or retirement, interest being based on the balance in </w:t>
      </w:r>
      <w:r w:rsidRPr="009261E7">
        <w:rPr>
          <w:strike/>
        </w:rPr>
        <w:t>such</w:t>
      </w:r>
      <w:r w:rsidRPr="009261E7">
        <w:t xml:space="preserve"> </w:t>
      </w:r>
      <w:r w:rsidRPr="009261E7">
        <w:rPr>
          <w:u w:val="single"/>
        </w:rPr>
        <w:t>the</w:t>
      </w:r>
      <w:r w:rsidRPr="009261E7">
        <w:t xml:space="preserve"> member’s account as of the </w:t>
      </w:r>
      <w:r w:rsidRPr="009261E7">
        <w:lastRenderedPageBreak/>
        <w:t>June thirtieth immediately preceding the date of refund or retirement.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r>
      <w:r w:rsidRPr="009261E7">
        <w:rPr>
          <w:u w:val="single"/>
        </w:rPr>
        <w:t>(B)</w:t>
      </w:r>
      <w:r w:rsidRPr="009261E7">
        <w:tab/>
      </w:r>
      <w:r w:rsidRPr="009261E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C.</w:t>
      </w:r>
      <w:r w:rsidRPr="009261E7">
        <w:tab/>
        <w:t>Section 9</w:t>
      </w:r>
      <w:r w:rsidRPr="009261E7">
        <w:noBreakHyphen/>
        <w:t>9</w:t>
      </w:r>
      <w:r w:rsidRPr="009261E7">
        <w:noBreakHyphen/>
        <w:t>175 of the 1976 Code, as added by Act 311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t>“Section 9</w:t>
      </w:r>
      <w:r w:rsidRPr="009261E7">
        <w:noBreakHyphen/>
        <w:t>9</w:t>
      </w:r>
      <w:r w:rsidRPr="009261E7">
        <w:noBreakHyphen/>
        <w:t>175.</w:t>
      </w:r>
      <w:r w:rsidRPr="009261E7">
        <w:tab/>
      </w:r>
      <w:r w:rsidRPr="009261E7">
        <w:rPr>
          <w:u w:val="single"/>
        </w:rPr>
        <w:t>(A)</w:t>
      </w:r>
      <w:r w:rsidRPr="009261E7">
        <w:tab/>
        <w:t xml:space="preserve">Interest </w:t>
      </w:r>
      <w:r w:rsidRPr="009261E7">
        <w:rPr>
          <w:strike/>
        </w:rPr>
        <w:t>shall</w:t>
      </w:r>
      <w:r w:rsidRPr="009261E7">
        <w:t xml:space="preserve"> </w:t>
      </w:r>
      <w:r w:rsidRPr="009261E7">
        <w:rPr>
          <w:u w:val="single"/>
        </w:rPr>
        <w:t>must</w:t>
      </w:r>
      <w:r w:rsidRPr="009261E7">
        <w:t xml:space="preserve"> be credited to the account of each member once each year as of June thirtieth, on the basis of the balance in the account of each member as of the previous June thirtieth.  Upon the death, retirement, or termination of a member, interest </w:t>
      </w:r>
      <w:r w:rsidRPr="009261E7">
        <w:rPr>
          <w:strike/>
        </w:rPr>
        <w:t>shall</w:t>
      </w:r>
      <w:r w:rsidRPr="009261E7">
        <w:t xml:space="preserve"> </w:t>
      </w:r>
      <w:r w:rsidRPr="009261E7">
        <w:rPr>
          <w:u w:val="single"/>
        </w:rPr>
        <w:t>must</w:t>
      </w:r>
      <w:r w:rsidRPr="009261E7">
        <w:t xml:space="preserve"> be figured to the end of the month immediately preceding the date of refund or retirement, interest being based on the balance in </w:t>
      </w:r>
      <w:r w:rsidRPr="009261E7">
        <w:rPr>
          <w:strike/>
        </w:rPr>
        <w:t>such</w:t>
      </w:r>
      <w:r w:rsidRPr="009261E7">
        <w:t xml:space="preserve"> </w:t>
      </w:r>
      <w:r w:rsidRPr="009261E7">
        <w:rPr>
          <w:u w:val="single"/>
        </w:rPr>
        <w:t>the</w:t>
      </w:r>
      <w:r w:rsidRPr="009261E7">
        <w:t xml:space="preserve"> member’s account as of the June thirtieth immediately preceding the date of refund or retirement.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u w:val="single"/>
        </w:rPr>
        <w:t>(B)</w:t>
      </w:r>
      <w:r w:rsidRPr="009261E7">
        <w:tab/>
      </w:r>
      <w:r w:rsidRPr="009261E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D.</w:t>
      </w:r>
      <w:r w:rsidRPr="009261E7">
        <w:rPr>
          <w:u w:color="000000" w:themeColor="text1"/>
        </w:rPr>
        <w:tab/>
        <w:t>Section 9</w:t>
      </w:r>
      <w:r w:rsidRPr="009261E7">
        <w:rPr>
          <w:u w:color="000000" w:themeColor="text1"/>
        </w:rPr>
        <w:noBreakHyphen/>
        <w:t>11</w:t>
      </w:r>
      <w:r w:rsidRPr="009261E7">
        <w:rPr>
          <w:u w:color="000000" w:themeColor="text1"/>
        </w:rPr>
        <w:noBreakHyphen/>
        <w:t>265 of the 1976 Code, as added by Act 311 of 2008,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rPr>
          <w:u w:color="000000" w:themeColor="text1"/>
        </w:rPr>
        <w:tab/>
        <w:t>“Section 9</w:t>
      </w:r>
      <w:r w:rsidRPr="009261E7">
        <w:rPr>
          <w:u w:color="000000" w:themeColor="text1"/>
        </w:rPr>
        <w:noBreakHyphen/>
        <w:t>11</w:t>
      </w:r>
      <w:r w:rsidRPr="009261E7">
        <w:rPr>
          <w:u w:color="000000" w:themeColor="text1"/>
        </w:rPr>
        <w:noBreakHyphen/>
        <w:t>265.</w:t>
      </w:r>
      <w:r w:rsidRPr="009261E7">
        <w:rPr>
          <w:u w:color="000000" w:themeColor="text1"/>
        </w:rPr>
        <w:tab/>
      </w:r>
      <w:r w:rsidRPr="009261E7">
        <w:rPr>
          <w:u w:val="single" w:color="000000" w:themeColor="text1"/>
        </w:rPr>
        <w:t>(A)</w:t>
      </w:r>
      <w:r w:rsidRPr="009261E7">
        <w:rPr>
          <w:u w:color="000000" w:themeColor="text1"/>
        </w:rPr>
        <w:tab/>
      </w:r>
      <w:r w:rsidRPr="009261E7">
        <w:t xml:space="preserve">Interest </w:t>
      </w:r>
      <w:r w:rsidRPr="009261E7">
        <w:rPr>
          <w:strike/>
        </w:rPr>
        <w:t>shall</w:t>
      </w:r>
      <w:r w:rsidRPr="009261E7">
        <w:t xml:space="preserve"> </w:t>
      </w:r>
      <w:r w:rsidRPr="009261E7">
        <w:rPr>
          <w:u w:val="single"/>
        </w:rPr>
        <w:t>must</w:t>
      </w:r>
      <w:r w:rsidRPr="009261E7">
        <w:t xml:space="preserve"> be credited to the account of each member once each year as of June thirtieth, on the basis of the balance in the account of each member as of the previous June thirtieth.  Upon the death, retirement, or termination of a member, interest </w:t>
      </w:r>
      <w:r w:rsidRPr="009261E7">
        <w:rPr>
          <w:strike/>
        </w:rPr>
        <w:t>shall</w:t>
      </w:r>
      <w:r w:rsidRPr="009261E7">
        <w:t xml:space="preserve"> </w:t>
      </w:r>
      <w:r w:rsidRPr="009261E7">
        <w:rPr>
          <w:u w:val="single"/>
        </w:rPr>
        <w:t>must</w:t>
      </w:r>
      <w:r w:rsidRPr="009261E7">
        <w:t xml:space="preserve"> be figured to the end of the month immediately preceding the date of refund or retirement, interest being based on the balance in </w:t>
      </w:r>
      <w:r w:rsidRPr="009261E7">
        <w:rPr>
          <w:strike/>
        </w:rPr>
        <w:t>such</w:t>
      </w:r>
      <w:r w:rsidRPr="009261E7">
        <w:t xml:space="preserve"> </w:t>
      </w:r>
      <w:r w:rsidRPr="009261E7">
        <w:rPr>
          <w:u w:val="single"/>
        </w:rPr>
        <w:t>the</w:t>
      </w:r>
      <w:r w:rsidRPr="009261E7">
        <w:t xml:space="preserve"> member’s account as of the June thirtieth immediately preceding the date of refund or retirement.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1E7">
        <w:tab/>
      </w:r>
      <w:r w:rsidRPr="009261E7">
        <w:rPr>
          <w:u w:val="single"/>
        </w:rPr>
        <w:t>(B)</w:t>
      </w:r>
      <w:r w:rsidRPr="009261E7">
        <w:tab/>
      </w:r>
      <w:r w:rsidRPr="009261E7">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rsidRPr="009261E7">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Part VI</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261E7">
        <w:rPr>
          <w:u w:color="000000" w:themeColor="text1"/>
        </w:rPr>
        <w:t>Miscellaneous, Effective Date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72.</w:t>
      </w:r>
      <w:r w:rsidRPr="009261E7">
        <w:rPr>
          <w:u w:color="000000" w:themeColor="text1"/>
        </w:rPr>
        <w:tab/>
        <w:t>Section 22</w:t>
      </w:r>
      <w:r w:rsidRPr="009261E7">
        <w:rPr>
          <w:u w:color="000000" w:themeColor="text1"/>
        </w:rPr>
        <w:noBreakHyphen/>
        <w:t>1</w:t>
      </w:r>
      <w:r w:rsidRPr="009261E7">
        <w:rPr>
          <w:u w:color="000000" w:themeColor="text1"/>
        </w:rPr>
        <w:noBreakHyphen/>
        <w:t>15(C) of the 1976 Code is amended to read:</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61E7">
        <w:rPr>
          <w:u w:color="000000" w:themeColor="text1"/>
        </w:rPr>
        <w:lastRenderedPageBreak/>
        <w:tab/>
        <w:t>“(C)</w:t>
      </w:r>
      <w:r w:rsidRPr="009261E7">
        <w:rPr>
          <w:u w:color="000000" w:themeColor="text1"/>
        </w:rPr>
        <w:tab/>
        <w:t>The provisions of Section 22</w:t>
      </w:r>
      <w:r w:rsidRPr="009261E7">
        <w:rPr>
          <w:u w:color="000000" w:themeColor="text1"/>
        </w:rPr>
        <w:noBreakHyphen/>
        <w:t>1</w:t>
      </w:r>
      <w:r w:rsidRPr="009261E7">
        <w:rPr>
          <w:u w:color="000000" w:themeColor="text1"/>
        </w:rPr>
        <w:noBreakHyphen/>
        <w:t>10(B)(2)(b) do not apply to a magistrate serving on June 30, 2005, during his tenure in office</w:t>
      </w:r>
      <w:r w:rsidRPr="009261E7">
        <w:rPr>
          <w:u w:val="single" w:color="000000" w:themeColor="text1"/>
        </w:rPr>
        <w:t>, and do not apply to a magistrate serving after June 30, 2005 who retires and is reappointed within one year of the date of his retirement and during his tenure in office for the new appointment</w:t>
      </w:r>
      <w:r w:rsidRPr="009261E7">
        <w:rPr>
          <w:u w:color="000000" w:themeColor="text1"/>
        </w:rPr>
        <w:t>.”</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261E7">
        <w:rPr>
          <w:u w:color="000000" w:themeColor="text1"/>
        </w:rPr>
        <w:t>SECTION</w:t>
      </w:r>
      <w:r w:rsidRPr="009261E7">
        <w:rPr>
          <w:u w:color="000000" w:themeColor="text1"/>
        </w:rPr>
        <w:tab/>
        <w:t>73.</w:t>
      </w:r>
      <w:r w:rsidRPr="009261E7">
        <w:rPr>
          <w:u w:color="000000" w:themeColor="text1"/>
        </w:rPr>
        <w:tab/>
        <w:t>The Human Resources Division of the State Budget and Control Board, or its successor, shall conduct a study to determine an appropriate level of compensation for statewide constitutional officers and members of the General Assembly and make a report with any recommendations for salary adjustments to the General Assembly no later than January 15, 2013.</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74.</w:t>
      </w:r>
      <w:r w:rsidRPr="009261E7">
        <w:tab/>
        <w:t>The Public Employee Benefit Authority, through its Retirement Systems Division, shall conduct a study of the impact of the costs to SCRS and SCPORS of compensation “spiking” on the calculation of average final compensation for retirees of those retirement systems.  The report and any accompanying recommendations must be completed and forwarded to the Governor and the General Assembly no later than April 15, 2013.</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75.</w:t>
      </w:r>
      <w:r w:rsidRPr="009261E7">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1E7">
        <w:t>SECTION</w:t>
      </w:r>
      <w:r w:rsidRPr="009261E7">
        <w:tab/>
        <w:t>76.</w:t>
      </w:r>
      <w:r w:rsidRPr="009261E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9261E7">
        <w:lastRenderedPageBreak/>
        <w:t>rights, duties, penalties, forfeitures, and liabilities as they stood under the repealed or amended laws.</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61E7">
        <w:t>SECTION</w:t>
      </w:r>
      <w:r w:rsidRPr="009261E7">
        <w:tab/>
        <w:t>77.</w:t>
      </w:r>
      <w:r w:rsidRPr="009261E7">
        <w:tab/>
        <w:t>Except where otherwise stated, this act takes effect July 1, 2012.  /</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61E7">
        <w:rPr>
          <w:snapToGrid w:val="0"/>
        </w:rPr>
        <w:tab/>
        <w:t>Renumber sections to conform.</w:t>
      </w:r>
    </w:p>
    <w:p w:rsidR="005B20A1"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61E7">
        <w:rPr>
          <w:snapToGrid w:val="0"/>
        </w:rPr>
        <w:tab/>
        <w:t>Amend title to conform.</w:t>
      </w:r>
    </w:p>
    <w:p w:rsidR="005B20A1" w:rsidRPr="009261E7" w:rsidRDefault="005B20A1" w:rsidP="005B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B20A1" w:rsidRDefault="005B20A1" w:rsidP="0013178D">
      <w:pPr>
        <w:pStyle w:val="BillDots"/>
      </w:pPr>
      <w:r>
        <w:t>HUGH K. LEATHERMAN, SR. for Committee.</w:t>
      </w:r>
    </w:p>
    <w:p w:rsidR="005B20A1" w:rsidRPr="005B20A1" w:rsidRDefault="005B20A1" w:rsidP="005B20A1">
      <w:pPr>
        <w:pStyle w:val="BillDots"/>
        <w:jc w:val="center"/>
      </w:pPr>
      <w:r>
        <w:rPr>
          <w:u w:val="single"/>
        </w:rPr>
        <w:t>            </w:t>
      </w:r>
    </w:p>
    <w:p w:rsidR="00CD24DF" w:rsidRPr="00CD24DF" w:rsidRDefault="00CD24DF" w:rsidP="0013178D">
      <w:pPr>
        <w:pStyle w:val="BillDots"/>
      </w:pPr>
    </w:p>
    <w:p w:rsidR="00CD24DF" w:rsidRDefault="00CD24DF" w:rsidP="001D7F4F">
      <w:pPr>
        <w:pStyle w:val="BillDots"/>
      </w:pPr>
    </w:p>
    <w:p w:rsidR="009A340E" w:rsidRDefault="009A340E" w:rsidP="001D7F4F">
      <w:pPr>
        <w:pStyle w:val="BillDots"/>
        <w:sectPr w:rsidR="009A340E" w:rsidSect="009A34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D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745CF5">
        <w:noBreakHyphen/>
      </w:r>
      <w:r>
        <w:t>1</w:t>
      </w:r>
      <w:r w:rsidR="00745CF5">
        <w:noBreakHyphen/>
      </w:r>
      <w:r>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745CF5">
        <w:noBreakHyphen/>
      </w:r>
      <w:r>
        <w:t>1</w:t>
      </w:r>
      <w:r w:rsidR="00745CF5">
        <w:noBreakHyphen/>
      </w:r>
      <w:r>
        <w:t>10 FURTHER AND 9</w:t>
      </w:r>
      <w:r w:rsidR="00745CF5">
        <w:noBreakHyphen/>
      </w:r>
      <w:r>
        <w:t>1</w:t>
      </w:r>
      <w:r w:rsidR="00745CF5">
        <w:noBreakHyphen/>
      </w:r>
      <w:r>
        <w:t>1550, RELATING TO RETIREMENT BENEFITS UNDER THE SCRS, SO AS TO REVISE THE MANNER IN WHICH RETIREMENT BENEFITS FOR SCRS MEMBERS ARE COMPUTED AFTER JUNE 30, 2012, AND TO PROVIDE FOR AN ALTERNATE CALCULATION OF BENEFITS FOR SCRS MEMBERS AS OF JUNE 30, 2012, WHICH APPLIES IF THE MEMBER</w:t>
      </w:r>
      <w:r w:rsidR="00745CF5" w:rsidRPr="00745CF5">
        <w:t>’</w:t>
      </w:r>
      <w:r>
        <w:t>S BENEFIT CALCULATED ON RETIREMENT AFTER JUNE 30, 2012, WOULD RESULT IN A LESSER AMOUNT; BY ADDING SECTION 9</w:t>
      </w:r>
      <w:r w:rsidR="00745CF5">
        <w:noBreakHyphen/>
      </w:r>
      <w:r>
        <w:t>1</w:t>
      </w:r>
      <w:r w:rsidR="00745CF5">
        <w:noBreakHyphen/>
      </w:r>
      <w:r>
        <w:t>1815 SO AS TO PROVIDE FOR THE MANNER IN WHICH RETIRED SCRS MEMBERS AND THEIR SURVIVING ANNUITANTS MAY RECEIVE INCREASED ALLOWANCES AND THE METHOD OF CALCULATING THAT INCREASE; AND TO REPEAL SECTION 9</w:t>
      </w:r>
      <w:r w:rsidR="00745CF5">
        <w:noBreakHyphen/>
      </w:r>
      <w:r>
        <w:t>1</w:t>
      </w:r>
      <w:r w:rsidR="00745CF5">
        <w:noBreakHyphen/>
      </w:r>
      <w:r>
        <w:t>1810 RELATING TO INCREASES IN SCRS RETIREMENT ALLOWANCES BASED ON THE CONSUMER PRICE INDEX; TO AMEND SECTION 9</w:t>
      </w:r>
      <w:r w:rsidR="00745CF5">
        <w:noBreakHyphen/>
      </w:r>
      <w:r>
        <w:t>1</w:t>
      </w:r>
      <w:r w:rsidR="00745CF5">
        <w:noBreakHyphen/>
      </w:r>
      <w:r>
        <w:t>1020, AS AMENDED, RELATING TO DEDUCTIONS FROM THE COMPENSATION OF MEMBERS OF SCRS TO FUND BENEFITS, THE TAX TREATMENT THEREOF, AND OTHER RELATED PROVISIONS, SO AS TO INCREASE ON JULY 1, 2012, THE REQUIRED DEDUCTIONS OF CLASS ONE SCRS MEMBERS TO SIX PERCENT OF EARNABLE COMPENSATION FROM FIVE AND ONE</w:t>
      </w:r>
      <w:r w:rsidR="00745CF5">
        <w:noBreakHyphen/>
      </w:r>
      <w:r>
        <w:t xml:space="preserve">HALF PERCENT AND THE REQUIRED </w:t>
      </w:r>
      <w:r>
        <w:lastRenderedPageBreak/>
        <w:t>DEDUCTIONS OF SCRS CLASS TWO AND CLASS THREE MEMBERS TO SEVEN</w:t>
      </w:r>
      <w:r w:rsidR="0021070C">
        <w:t xml:space="preserve"> PERCENT</w:t>
      </w:r>
      <w:r>
        <w:t xml:space="preserve"> OF EARNABLE COMPENSATION FROM SIX AND ONE</w:t>
      </w:r>
      <w:r w:rsidR="00745CF5">
        <w:noBreakHyphen/>
      </w:r>
      <w:r>
        <w:t>HALF PERCENT AND TO INCREASE SUCH CONTRIBUTIONS BY AN ADDI</w:t>
      </w:r>
      <w:r w:rsidR="00A557D7">
        <w:t>TIONAL ONE HALF OF ONE PERCENT EFFECTIVE</w:t>
      </w:r>
      <w:r>
        <w:t xml:space="preserve"> JULY 1, 2013,</w:t>
      </w:r>
      <w:r w:rsidR="0061363A">
        <w:t xml:space="preserve"> </w:t>
      </w:r>
      <w:r>
        <w:t>AND MAKE CONFORMING CHANGES; TO AMEND SECTION 9</w:t>
      </w:r>
      <w:r w:rsidR="00745CF5">
        <w:noBreakHyphen/>
      </w:r>
      <w:r>
        <w:t>1</w:t>
      </w:r>
      <w:r w:rsidR="00745CF5">
        <w:noBreakHyphen/>
      </w:r>
      <w:r>
        <w:t>1080, RELATING TO EMPLOYER CONTRIBUTIONS FOR SCRS, SO AS TO PROVIDE FOR A MINIMUM EMPLOYER CONTRIBUTION RATE OF TEN AND SIX</w:t>
      </w:r>
      <w:r w:rsidR="00745CF5">
        <w:noBreakHyphen/>
      </w:r>
      <w:r>
        <w:t>TENTHS PERCENT OF EARNABLE COMPENSATION WHILE AN ACCRU</w:t>
      </w:r>
      <w:r w:rsidR="0021070C">
        <w:t>ED</w:t>
      </w:r>
      <w:r>
        <w:t xml:space="preserve"> LIABILITY CONTRIBUTION IS REQUIRED; TO AMEND SECTION 9</w:t>
      </w:r>
      <w:r w:rsidR="00745CF5">
        <w:noBreakHyphen/>
      </w:r>
      <w:r>
        <w:t>1</w:t>
      </w:r>
      <w:r w:rsidR="00745CF5">
        <w:noBreakHyphen/>
      </w:r>
      <w:r>
        <w:t>1140, AS AMENDED, RELATING TO THE PURCHASE OF ADDITIONAL SERVICE CREDIT UNDER SCRS, SO AS TO PROVIDE THAT THE REQUIRED COST IS THE GREATER OF AN ACTUARIALLY NEUTRAL PAYMENT BASED ON THE SCRS MEMBER</w:t>
      </w:r>
      <w:r w:rsidR="00745CF5" w:rsidRPr="00745CF5">
        <w:t>’</w:t>
      </w:r>
      <w:r>
        <w:t>S CURRENT AGE AND CREDITABLE SERVICE OR A SET PERCENTAGE OF SALARY AND TO ELIMINATE THE ADDITION OF UNUSED SICK LEAVE IN THE CALCULATION OF CREDITABLE SERVICE AFTER JUNE 30, 2012; TO AMEND SECTION 9</w:t>
      </w:r>
      <w:r w:rsidR="00745CF5">
        <w:noBreakHyphen/>
      </w:r>
      <w:r>
        <w:t>1</w:t>
      </w:r>
      <w:r w:rsidR="00745CF5">
        <w:noBreakHyphen/>
      </w:r>
      <w:r>
        <w:t>1510, AS AMENDED, RELATING TO THE REQUIREMENTS FOR A SCRS RETIREMENT ALLOWANCE, SO AS TO PROVIDE THAT A SCRS CLASS THREE MEMBER MUST HAVE AT LEAST THIRTY YEARS OF CREDITABLE SERVICE TO BE ELIGIBLE TO RETIRE AT ANY AGE WITHOUT A BENEFIT REDUCTION; TO AMEND SECTION 9</w:t>
      </w:r>
      <w:r w:rsidR="00745CF5">
        <w:noBreakHyphen/>
      </w:r>
      <w:r>
        <w:t>1</w:t>
      </w:r>
      <w:r w:rsidR="00745CF5">
        <w:noBreakHyphen/>
      </w:r>
      <w:r>
        <w:t>1515, AS AMENDED, RELATING TO THE REQUIREMENTS FOR EARLY RETIREMENT IN SCRS, SO AS TO CONFORM THE REQUIREMENTS OF THAT SECTION AS IT APPLIES FOR SCRS CLASS THREE MEMBERS; TO AMEND SECTION 9</w:t>
      </w:r>
      <w:r w:rsidR="00745CF5">
        <w:noBreakHyphen/>
      </w:r>
      <w:r>
        <w:t>1</w:t>
      </w:r>
      <w:r w:rsidR="00745CF5">
        <w:noBreakHyphen/>
      </w:r>
      <w:r>
        <w:t>1660, AS AMENDED, RELATING TO THE REQUIREMENTS FOR A NOMINEE OF A DECEASED ACTIVE SCRS MEMBER TO RECEIVE A RETIREMENT ALLOWANCE, SO AS TO CONFORM THE REQUIREMENTS OF THAT SECTION AS IT APPLIES FOR SCRS CLASS THREE MEMBERS; TO AMEND SECTION 9</w:t>
      </w:r>
      <w:r w:rsidR="00745CF5">
        <w:noBreakHyphen/>
      </w:r>
      <w:r>
        <w:t>1</w:t>
      </w:r>
      <w:r w:rsidR="00745CF5">
        <w:noBreakHyphen/>
      </w:r>
      <w:r>
        <w:t>2210, AS AMENDED, RELATING TO THE TEACHER AND EMPLOYEE RETENTION INCENTIVE (TERI) PROGRAM, SO AS TO CLOSE THE PROGRAM FOR SCRS CLASS THREE MEMBERS AND TO CONFORM THE CALCULATION OF RETIREMENT BENEFITS FOR TERI PARTICIPANTS; TO AMEND SECTION 9</w:t>
      </w:r>
      <w:r w:rsidR="00745CF5">
        <w:noBreakHyphen/>
      </w:r>
      <w:r>
        <w:t>9</w:t>
      </w:r>
      <w:r w:rsidR="00745CF5">
        <w:noBreakHyphen/>
      </w:r>
      <w:r>
        <w:t xml:space="preserve">60, AS </w:t>
      </w:r>
      <w:r>
        <w:lastRenderedPageBreak/>
        <w:t>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745CF5">
        <w:noBreakHyphen/>
      </w:r>
      <w:r>
        <w:t>11</w:t>
      </w:r>
      <w:r w:rsidR="00745CF5">
        <w:noBreakHyphen/>
      </w:r>
      <w:r>
        <w:t>10 AND 9</w:t>
      </w:r>
      <w:r w:rsidR="00745CF5">
        <w:noBreakHyphen/>
      </w:r>
      <w:r>
        <w:t>11</w:t>
      </w:r>
      <w:r w:rsidR="00745CF5">
        <w:noBreakHyphen/>
      </w:r>
      <w:r>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745CF5" w:rsidRPr="00745CF5">
        <w:t>’</w:t>
      </w:r>
      <w:r>
        <w:t>S BENEFIT CALCULATED ON RETIREMENT AFTER JUNE 30, 2012, WOULD RESULT IN A LESSER AMOUNT; BY ADDING SECTION 9</w:t>
      </w:r>
      <w:r w:rsidR="00745CF5">
        <w:noBreakHyphen/>
      </w:r>
      <w:r>
        <w:t>11</w:t>
      </w:r>
      <w:r w:rsidR="00745CF5">
        <w:noBreakHyphen/>
      </w:r>
      <w:r>
        <w:t>312 SO AS TO PROVIDE FOR THE MANNER IN WHICH SCPORS RETIRED MEMBERS AND THEIR SURVIVING ANNUITANTS MAY RECEIVE INCREASED ALLOWANCES AND THE METHOD OF CALCULATING THAT INCREASE; AND TO REPEAL SECTION 9</w:t>
      </w:r>
      <w:r w:rsidR="00745CF5">
        <w:noBreakHyphen/>
      </w:r>
      <w:r>
        <w:t>11</w:t>
      </w:r>
      <w:r w:rsidR="00745CF5">
        <w:noBreakHyphen/>
      </w:r>
      <w:r>
        <w:t>310 RELATING TO COST OF LIVING ADJUSTMENTS UNDER SCPORS BASED ON THE CONSUMER PRICE INDEX; TO AMEND SECTION 9</w:t>
      </w:r>
      <w:r w:rsidR="00745CF5">
        <w:noBreakHyphen/>
      </w:r>
      <w:r>
        <w:t>11</w:t>
      </w:r>
      <w:r w:rsidR="00745CF5">
        <w:noBreakHyphen/>
      </w:r>
      <w:r>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745CF5">
        <w:noBreakHyphen/>
      </w:r>
      <w:r>
        <w:t>11</w:t>
      </w:r>
      <w:r w:rsidR="00745CF5">
        <w:noBreakHyphen/>
      </w:r>
      <w:r>
        <w:t xml:space="preserve">210, AS AMENDED, RELATING TO DEDUCTIONS FROM THE COMPENSATION OF MEMBERS OF SCPORS TO FUND BENEFITS, THE TAX TREATMENT THEREOF, AND OTHER RELATED PROVISIONS, SO AS TO INCREASE ON JULY 1, 2012, THE </w:t>
      </w:r>
      <w:r>
        <w:lastRenderedPageBreak/>
        <w:t>REQUIRED DEDUCTIONS OF SCPORS CLASS TWO MEMBERS TO SEVEN PERCENT OF EARNABLE COMPENSATION FROM SIX AND ONE</w:t>
      </w:r>
      <w:r w:rsidR="00745CF5">
        <w:noBreakHyphen/>
      </w:r>
      <w:r>
        <w:t>HALF PERCENT AND TO INCREASE SUCH CONTRIBUTIONS BY AN ADDITIONAL ONE HALF OF ONE PERCENT EFFECTIVE JULY 1, 2013; TO AMEND SECTION 9</w:t>
      </w:r>
      <w:r w:rsidR="00745CF5">
        <w:noBreakHyphen/>
      </w:r>
      <w:r>
        <w:t>11</w:t>
      </w:r>
      <w:r w:rsidR="00745CF5">
        <w:noBreakHyphen/>
      </w:r>
      <w:r>
        <w:t>220, AS AMENDED, RELATING TO EMPLOYER CONTRIBUTIONS FOR SCPORS, SO AS TO PROVIDE FOR A MINIMUM EMPLOYER CONTRIBUTION RATE OF TWELVE AND THREE TENTHS PERCENT OF EARNABLE COMPENSATION WHILE AN ACCRUED LIABILITY CONTRIBUTION IS REQUIRED; BY ADDING SECTION 9</w:t>
      </w:r>
      <w:r w:rsidR="00745CF5">
        <w:noBreakHyphen/>
      </w:r>
      <w:r>
        <w:t>16</w:t>
      </w:r>
      <w:r w:rsidR="00745CF5">
        <w:noBreakHyphen/>
      </w:r>
      <w:r>
        <w:t>335 SO AS TO PROVIDE THAT THE ASSUMED ANNUAL RATE OF RETURN ON THE INVESTMENTS OF THE RETIREMENT SYSTEM MUST BE ESTABLISHED BY THE GENERAL ASSEMBLY AND EFFECTIVE JULY 1, 2012, THE ASSUMED ANNUAL RATE OF RETURN ON RETIREMENT SYSTEM INVESTMENTS IS SEVEN AND ONE</w:t>
      </w:r>
      <w:r w:rsidR="00745CF5">
        <w:noBreakHyphen/>
      </w:r>
      <w:r>
        <w:t>HALF PERCENT; AND TO AMEND SECTIONS 9</w:t>
      </w:r>
      <w:r w:rsidR="00745CF5">
        <w:noBreakHyphen/>
      </w:r>
      <w:r>
        <w:t>1</w:t>
      </w:r>
      <w:r w:rsidR="00745CF5">
        <w:noBreakHyphen/>
      </w:r>
      <w:r>
        <w:t>1135, 9</w:t>
      </w:r>
      <w:r w:rsidR="00745CF5">
        <w:noBreakHyphen/>
      </w:r>
      <w:r>
        <w:t>8</w:t>
      </w:r>
      <w:r w:rsidR="00745CF5">
        <w:noBreakHyphen/>
      </w:r>
      <w:r>
        <w:t>185, 9</w:t>
      </w:r>
      <w:r w:rsidR="00745CF5">
        <w:noBreakHyphen/>
      </w:r>
      <w:r>
        <w:t>9</w:t>
      </w:r>
      <w:r w:rsidR="00745CF5">
        <w:noBreakHyphen/>
      </w:r>
      <w:r>
        <w:t>175, AND 9</w:t>
      </w:r>
      <w:r w:rsidR="00745CF5">
        <w:noBreakHyphen/>
      </w:r>
      <w:r>
        <w:t>11</w:t>
      </w:r>
      <w:r w:rsidR="00745CF5">
        <w:noBreakHyphen/>
      </w:r>
      <w:r>
        <w:t>265, RELATING TO INTEREST ON MEMBER</w:t>
      </w:r>
      <w:r w:rsidR="00745CF5" w:rsidRPr="00745CF5">
        <w:t>’</w:t>
      </w:r>
      <w:r>
        <w:t>S CONTRIBUTIONS IN SCRS, GARS, THE RETIREMENT SYSTEM FOR JUDGES AND SOLICITORS, AND SCPORS, SO AS TO PROVIDE THAT INTEREST IS NOT PAID ON INACTIVE ACCOUNTS, AND TO DEFINE “INACTIVE ACCOUNT”.</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D05" w:rsidRDefault="00C87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w:t>
      </w:r>
      <w:r w:rsidR="00745CF5">
        <w:noBreakHyphen/>
      </w:r>
      <w:r>
        <w:t>1815.</w:t>
      </w:r>
      <w:r>
        <w:tab/>
        <w:t>(A)(1)</w:t>
      </w:r>
      <w:r>
        <w:tab/>
        <w:t>The retirement allowance received by retirees and their surviving annuitants inclusive of supplemental allowances payable pursuant to the provisions of Sections 9</w:t>
      </w:r>
      <w:r w:rsidR="00745CF5">
        <w:noBreakHyphen/>
      </w:r>
      <w:r>
        <w:t>1</w:t>
      </w:r>
      <w:r w:rsidR="00745CF5">
        <w:noBreakHyphen/>
      </w:r>
      <w:r>
        <w:t>1910, 9</w:t>
      </w:r>
      <w:r w:rsidR="00745CF5">
        <w:noBreakHyphen/>
      </w:r>
      <w:r>
        <w:t>1</w:t>
      </w:r>
      <w:r w:rsidR="00745CF5">
        <w:noBreakHyphen/>
      </w:r>
      <w:r>
        <w:t>1920, and 9</w:t>
      </w:r>
      <w:r w:rsidR="00745CF5">
        <w:noBreakHyphen/>
      </w:r>
      <w:r>
        <w:t>1</w:t>
      </w:r>
      <w:r w:rsidR="00745CF5">
        <w:noBreakHyphen/>
      </w:r>
      <w:r>
        <w:t xml:space="preserve">1930, are subject to an annual adjustment calculated as provided in this subsection.  Annually in November the board shall subtract the assumed annual rate of return on the investments of the assets of the South Carolina </w:t>
      </w:r>
      <w:r>
        <w:lastRenderedPageBreak/>
        <w:t>Retirement System from the five</w:t>
      </w:r>
      <w:r w:rsidR="00745CF5">
        <w:noBreakHyphen/>
      </w:r>
      <w:r>
        <w:t>year average investment return of the South Carolina Retirement System.  If the difference of that subtraction is a positive percentage, then retirement allowances paid must be increased by the same percentage, but not more than two and one</w:t>
      </w:r>
      <w:r w:rsidR="00745CF5">
        <w:noBreakHyphen/>
      </w:r>
      <w:r>
        <w:t>half percent.  If the annual calculation difference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C1540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rsidR="00CD24DF">
        <w:tab/>
      </w:r>
      <w:r>
        <w:t>Section 9</w:t>
      </w:r>
      <w:r w:rsidR="00745CF5">
        <w:noBreakHyphen/>
      </w:r>
      <w:r>
        <w:t>1</w:t>
      </w:r>
      <w:r w:rsidR="00745CF5">
        <w:noBreakHyphen/>
      </w:r>
      <w:r>
        <w:t>10 of the 1976 Code, as last amended by Act 353 of 2008, is further amended by adding a new item after item (18):</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r>
      <w:r w:rsidR="00745CF5" w:rsidRPr="00745CF5">
        <w:t>‘</w:t>
      </w:r>
      <w:r>
        <w:t>Class Three member</w:t>
      </w:r>
      <w:r w:rsidR="00745CF5" w:rsidRPr="00745CF5">
        <w:t>’</w:t>
      </w:r>
      <w:r>
        <w:t xml:space="preserve"> means an employee member of the system with an effective date of system membership after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CD24DF">
        <w:tab/>
      </w:r>
      <w:r>
        <w:tab/>
        <w:t>Section 9</w:t>
      </w:r>
      <w:r w:rsidR="00745CF5">
        <w:noBreakHyphen/>
      </w:r>
      <w:r>
        <w:t>1</w:t>
      </w:r>
      <w:r w:rsidR="00745CF5">
        <w:noBreakHyphen/>
      </w:r>
      <w:r>
        <w:t>10(4)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623F01">
        <w:rPr>
          <w:u w:val="single"/>
        </w:rPr>
        <w:t>(a)</w:t>
      </w:r>
      <w:r>
        <w:tab/>
      </w:r>
      <w:r w:rsidR="00745CF5" w:rsidRPr="00745CF5">
        <w:t>‘</w:t>
      </w:r>
      <w:r w:rsidRPr="00C460B7">
        <w:t>Average final compensation</w:t>
      </w:r>
      <w:r w:rsidR="00745CF5" w:rsidRPr="00745CF5">
        <w:t>’</w:t>
      </w:r>
      <w:r w:rsidRPr="00C460B7">
        <w:t xml:space="preserve"> with respect to those members retiring on or after July 1, 1986, </w:t>
      </w:r>
      <w:r>
        <w:rPr>
          <w:u w:val="single"/>
        </w:rPr>
        <w:t>but before July 1, 2012,</w:t>
      </w:r>
      <w:r>
        <w:t xml:space="preserve"> </w:t>
      </w:r>
      <w:r w:rsidRPr="00C460B7">
        <w:t>means the average annual earnable compensation of a member during the twelve consecutive quarters of his creditable service on which regular contributions as a member were made to the system produ</w:t>
      </w:r>
      <w:r>
        <w:t xml:space="preserve">cing the highest such average; </w:t>
      </w:r>
      <w:r w:rsidRPr="00C460B7">
        <w:t xml:space="preserve">a quarter means a period </w:t>
      </w:r>
      <w:r w:rsidRPr="00C460B7">
        <w:lastRenderedPageBreak/>
        <w:t>January through March, April through June, July through September, or October through December.  An amount up to and including forty</w:t>
      </w:r>
      <w:r w:rsidR="00745CF5">
        <w:noBreakHyphen/>
      </w:r>
      <w:r w:rsidRPr="00C460B7">
        <w:t>five days</w:t>
      </w:r>
      <w:r w:rsidR="00745CF5" w:rsidRPr="00745CF5">
        <w:t>’</w:t>
      </w:r>
      <w:r w:rsidRPr="00C460B7">
        <w:t xml:space="preserve"> termination pay for unused annual leave at retirement may be added to the average final compensation.  Average final compensation for an elected official may be calculated as the average annual earnable compensation for the thirty</w:t>
      </w:r>
      <w:r w:rsidR="00745CF5">
        <w:noBreakHyphen/>
      </w:r>
      <w:r w:rsidRPr="00C460B7">
        <w:t>six consecutive months before the expiration of the elected official</w:t>
      </w:r>
      <w:r w:rsidR="00745CF5" w:rsidRPr="00745CF5">
        <w:t>’</w:t>
      </w:r>
      <w:r w:rsidRPr="00C460B7">
        <w:t>s term of office.</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tab/>
      </w:r>
      <w:r>
        <w:rPr>
          <w:u w:val="single"/>
        </w:rPr>
        <w:t>(b)</w:t>
      </w:r>
      <w:r w:rsidRPr="005656A5">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CD24DF">
        <w:tab/>
      </w:r>
      <w:r>
        <w:tab/>
        <w:t>Section 9</w:t>
      </w:r>
      <w:r w:rsidR="00745CF5">
        <w:noBreakHyphen/>
      </w:r>
      <w:r>
        <w:t>1</w:t>
      </w:r>
      <w:r w:rsidR="00745CF5">
        <w:noBreakHyphen/>
      </w:r>
      <w:r>
        <w:t>10(8)</w:t>
      </w:r>
      <w:r>
        <w:tab/>
        <w:t>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Pr>
          <w:u w:val="single"/>
        </w:rPr>
        <w:t>(a)</w:t>
      </w:r>
      <w:r>
        <w:tab/>
      </w:r>
      <w:r w:rsidR="00745CF5" w:rsidRPr="00745CF5">
        <w:t>‘</w:t>
      </w:r>
      <w:r w:rsidRPr="00C460B7">
        <w:t>Earnable compensation</w:t>
      </w:r>
      <w:r w:rsidR="00745CF5" w:rsidRPr="00745CF5">
        <w:t>’</w:t>
      </w:r>
      <w:r>
        <w:t xml:space="preserve"> mea</w:t>
      </w:r>
      <w:r w:rsidRPr="00C460B7">
        <w:t>ns the full rate of the compensation that would be payable to a member if the member worked the member</w:t>
      </w:r>
      <w:r w:rsidR="00745CF5" w:rsidRPr="00745CF5">
        <w:t>’</w:t>
      </w:r>
      <w:r w:rsidRPr="00C460B7">
        <w:t xml:space="preserve">s full normal working time;  when compensation includes maintenance, fees, and other things of value the board shall fix the value of that part of the compensation not paid in money directly by the employer.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676DC7">
        <w:tab/>
      </w:r>
      <w:r>
        <w:rPr>
          <w:u w:val="single"/>
        </w:rPr>
        <w:t>For work performed by a member after June 30, 2012, earnable compensation does not include any overtime pay not mandated by the employer.</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1B1D23">
        <w:rPr>
          <w:color w:val="000000" w:themeColor="text1"/>
          <w:u w:color="000000" w:themeColor="text1"/>
        </w:rPr>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w:t>
      </w:r>
      <w:r w:rsidRPr="001B1D23">
        <w:rPr>
          <w:color w:val="000000" w:themeColor="text1"/>
          <w:u w:color="000000" w:themeColor="text1"/>
        </w:rPr>
        <w:lastRenderedPageBreak/>
        <w:t xml:space="preserve">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Pr>
          <w:color w:val="000000" w:themeColor="text1"/>
          <w:u w:color="000000" w:themeColor="text1"/>
        </w:rPr>
        <w:t>board</w:t>
      </w:r>
      <w:r w:rsidRPr="001B1D23">
        <w:rPr>
          <w:color w:val="000000" w:themeColor="text1"/>
          <w:u w:color="000000" w:themeColor="text1"/>
        </w:rPr>
        <w:t xml:space="preserve"> may establish so as to be as nearly equivalent as practicable to the deductions which would have been made had the member received all of such compensation from one employer.  In determining the amount earnable by a member in a payroll period, the </w:t>
      </w:r>
      <w:r>
        <w:rPr>
          <w:color w:val="000000" w:themeColor="text1"/>
          <w:u w:color="000000" w:themeColor="text1"/>
        </w:rPr>
        <w:t>board</w:t>
      </w:r>
      <w:r w:rsidRPr="001B1D23">
        <w:rPr>
          <w:color w:val="000000" w:themeColor="text1"/>
          <w:u w:color="000000" w:themeColor="text1"/>
        </w:rPr>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employer shall certify to the </w:t>
      </w:r>
      <w:r>
        <w:rPr>
          <w:color w:val="000000" w:themeColor="text1"/>
          <w:u w:color="000000" w:themeColor="text1"/>
        </w:rPr>
        <w:t>board</w:t>
      </w:r>
      <w:r w:rsidRPr="001B1D23">
        <w:rPr>
          <w:color w:val="000000" w:themeColor="text1"/>
          <w:u w:color="000000" w:themeColor="text1"/>
        </w:rPr>
        <w:t xml:space="preserve"> on each and every payroll or in such other manner as the </w:t>
      </w:r>
      <w:r>
        <w:rPr>
          <w:color w:val="000000" w:themeColor="text1"/>
          <w:u w:color="000000" w:themeColor="text1"/>
        </w:rPr>
        <w:t>board</w:t>
      </w:r>
      <w:r w:rsidRPr="001B1D23">
        <w:rPr>
          <w:color w:val="000000" w:themeColor="text1"/>
          <w:u w:color="000000" w:themeColor="text1"/>
        </w:rPr>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The rates of the deductions, without regard to a member</w:t>
      </w:r>
      <w:r w:rsidR="00745CF5" w:rsidRPr="00745CF5">
        <w:rPr>
          <w:color w:val="000000" w:themeColor="text1"/>
          <w:u w:color="000000" w:themeColor="text1"/>
        </w:rPr>
        <w:t>’</w:t>
      </w:r>
      <w:r w:rsidRPr="001B1D23">
        <w:rPr>
          <w:color w:val="000000" w:themeColor="text1"/>
          <w:u w:color="000000" w:themeColor="text1"/>
        </w:rPr>
        <w:t xml:space="preserve">s coverage under the Social Security Act, must be the percentage of earnable compensation as provided in the following schedule: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Class One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4E58">
        <w:rPr>
          <w:strike/>
          <w:color w:val="000000" w:themeColor="text1"/>
          <w:u w:color="000000" w:themeColor="text1"/>
        </w:rPr>
        <w:t>Class</w:t>
      </w:r>
      <w:r>
        <w:rPr>
          <w:color w:val="000000" w:themeColor="text1"/>
          <w:u w:color="000000" w:themeColor="text1"/>
        </w:rPr>
        <w:t xml:space="preserve"> </w:t>
      </w:r>
      <w:r w:rsidRPr="00E14E58">
        <w:rPr>
          <w:color w:val="000000" w:themeColor="text1"/>
          <w:u w:val="single" w:color="000000" w:themeColor="text1"/>
        </w:rPr>
        <w:t>Classes</w:t>
      </w:r>
      <w:r>
        <w:rPr>
          <w:color w:val="000000" w:themeColor="text1"/>
          <w:u w:val="single" w:color="000000" w:themeColor="text1"/>
        </w:rPr>
        <w:t xml:space="preserve"> </w:t>
      </w:r>
    </w:p>
    <w:p w:rsidR="00FD36D5" w:rsidRPr="00E14E58"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0D0854">
        <w:rPr>
          <w:color w:val="000000" w:themeColor="text1"/>
          <w:u w:val="single" w:color="000000" w:themeColor="text1"/>
        </w:rPr>
        <w:t>Two</w:t>
      </w:r>
      <w:r>
        <w:rPr>
          <w:color w:val="000000" w:themeColor="text1"/>
          <w:u w:val="single" w:color="000000" w:themeColor="text1"/>
        </w:rPr>
        <w:t xml:space="preserve"> and Three</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Before July 1, 2005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 xml:space="preserve">July 1, 2005 through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5.25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 xml:space="preserve">6.25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After June 30, 2006</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2012</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5.50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6.50</w:t>
      </w:r>
    </w:p>
    <w:p w:rsidR="009E679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2012</w:t>
      </w: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2013</w:t>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Pr>
          <w:color w:val="000000" w:themeColor="text1"/>
          <w:u w:val="single" w:color="000000" w:themeColor="text1"/>
        </w:rPr>
        <w:t xml:space="preserve"> 6</w:t>
      </w:r>
      <w:r w:rsidR="00FD36D5" w:rsidRPr="003C469B">
        <w:rPr>
          <w:color w:val="000000" w:themeColor="text1"/>
          <w:u w:color="000000" w:themeColor="text1"/>
        </w:rPr>
        <w:tab/>
      </w:r>
      <w:r>
        <w:rPr>
          <w:color w:val="000000" w:themeColor="text1"/>
          <w:u w:color="000000" w:themeColor="text1"/>
        </w:rPr>
        <w:tab/>
      </w:r>
      <w:r w:rsidR="0021070C">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3C469B">
        <w:rPr>
          <w:color w:val="000000" w:themeColor="text1"/>
          <w:u w:color="000000" w:themeColor="text1"/>
        </w:rPr>
        <w:tab/>
      </w:r>
      <w:r w:rsidR="00FD36D5" w:rsidRPr="009E679E">
        <w:rPr>
          <w:color w:val="000000" w:themeColor="text1"/>
          <w:u w:color="000000" w:themeColor="text1"/>
        </w:rPr>
        <w:t xml:space="preserve"> </w:t>
      </w:r>
      <w:r w:rsidR="00FD36D5">
        <w:rPr>
          <w:color w:val="000000" w:themeColor="text1"/>
          <w:u w:val="single" w:color="000000" w:themeColor="text1"/>
        </w:rPr>
        <w:t>7</w:t>
      </w:r>
    </w:p>
    <w:p w:rsidR="009E679E" w:rsidRP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After June 30, 2013</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6.50</w:t>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sidR="00281429" w:rsidRPr="00281429">
        <w:rPr>
          <w:color w:val="000000" w:themeColor="text1"/>
          <w:u w:color="000000" w:themeColor="text1"/>
        </w:rPr>
        <w:tab/>
      </w:r>
      <w:r>
        <w:rPr>
          <w:color w:val="000000" w:themeColor="text1"/>
          <w:u w:val="single" w:color="000000" w:themeColor="text1"/>
        </w:rPr>
        <w:t xml:space="preserve"> 7.50</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w:t>
      </w:r>
      <w:r w:rsidRPr="001B1D23">
        <w:rPr>
          <w:color w:val="000000" w:themeColor="text1"/>
          <w:u w:color="000000" w:themeColor="text1"/>
        </w:rPr>
        <w:lastRenderedPageBreak/>
        <w:t xml:space="preserve">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FD36D5" w:rsidRPr="001B1D2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1B1D23">
        <w:rPr>
          <w:color w:val="000000" w:themeColor="text1"/>
          <w:u w:color="000000" w:themeColor="text1"/>
        </w:rPr>
        <w:t xml:space="preserve">type payments, or any other payments not considered a part of the regular salary base are not compensation for which contributions are deductible.  </w:t>
      </w:r>
      <w:r>
        <w:rPr>
          <w:color w:val="000000" w:themeColor="text1"/>
          <w:u w:val="single" w:color="000000" w:themeColor="text1"/>
        </w:rPr>
        <w:t>Before July 1, 2015,</w:t>
      </w:r>
      <w:r>
        <w:rPr>
          <w:color w:val="000000" w:themeColor="text1"/>
          <w:u w:color="000000" w:themeColor="text1"/>
        </w:rPr>
        <w:t xml:space="preserve"> c</w:t>
      </w:r>
      <w:r w:rsidRPr="001B1D23">
        <w:rPr>
          <w:color w:val="000000" w:themeColor="text1"/>
          <w:u w:color="000000" w:themeColor="text1"/>
        </w:rPr>
        <w:t>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1B1D23">
        <w:rPr>
          <w:color w:val="000000" w:themeColor="text1"/>
          <w:u w:color="000000" w:themeColor="text1"/>
        </w:rPr>
        <w:t>five days</w:t>
      </w:r>
      <w:r w:rsidR="00745CF5" w:rsidRPr="00745CF5">
        <w:rPr>
          <w:color w:val="000000" w:themeColor="text1"/>
          <w:u w:color="000000" w:themeColor="text1"/>
        </w:rPr>
        <w:t>’</w:t>
      </w:r>
      <w:r w:rsidRPr="001B1D23">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1B1D23">
        <w:rPr>
          <w:color w:val="000000" w:themeColor="text1"/>
          <w:u w:color="000000" w:themeColor="text1"/>
        </w:rPr>
        <w:t xml:space="preserve">s last termination payment </w:t>
      </w:r>
      <w:r w:rsidRPr="00D6526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1B1D23">
        <w:rPr>
          <w:color w:val="000000" w:themeColor="text1"/>
          <w:u w:color="000000" w:themeColor="text1"/>
        </w:rPr>
        <w:t xml:space="preserve"> be included in a member</w:t>
      </w:r>
      <w:r w:rsidR="00745CF5" w:rsidRPr="00745CF5">
        <w:rPr>
          <w:color w:val="000000" w:themeColor="text1"/>
          <w:u w:color="000000" w:themeColor="text1"/>
        </w:rPr>
        <w:t>’</w:t>
      </w:r>
      <w:r w:rsidRPr="001B1D23">
        <w:rPr>
          <w:color w:val="000000" w:themeColor="text1"/>
          <w:u w:color="000000" w:themeColor="text1"/>
        </w:rPr>
        <w:t>s average final compensation calculation</w:t>
      </w:r>
      <w:r>
        <w:rPr>
          <w:color w:val="000000" w:themeColor="text1"/>
          <w:u w:val="single" w:color="000000" w:themeColor="text1"/>
        </w:rPr>
        <w:t>, for the members eligible to have that pay included in the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1B1D23">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4B0936">
        <w:rPr>
          <w:color w:val="000000" w:themeColor="text1"/>
          <w:u w:color="000000" w:themeColor="text1"/>
        </w:rPr>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1080 of the 1976 Code is amended to read:</w:t>
      </w: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79E" w:rsidRPr="004B0936" w:rsidRDefault="009E679E" w:rsidP="009E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0936">
        <w:rPr>
          <w:color w:val="000000" w:themeColor="text1"/>
          <w:u w:color="000000" w:themeColor="text1"/>
        </w:rPr>
        <w:tab/>
        <w:t>“Section 9</w:t>
      </w:r>
      <w:r w:rsidR="00745CF5">
        <w:rPr>
          <w:color w:val="000000" w:themeColor="text1"/>
          <w:u w:color="000000" w:themeColor="text1"/>
        </w:rPr>
        <w:noBreakHyphen/>
      </w:r>
      <w:r w:rsidRPr="004B0936">
        <w:rPr>
          <w:color w:val="000000" w:themeColor="text1"/>
          <w:u w:color="000000" w:themeColor="text1"/>
        </w:rPr>
        <w:t>1</w:t>
      </w:r>
      <w:r w:rsidR="00745CF5">
        <w:rPr>
          <w:color w:val="000000" w:themeColor="text1"/>
          <w:u w:color="000000" w:themeColor="text1"/>
        </w:rPr>
        <w:noBreakHyphen/>
      </w:r>
      <w:r w:rsidRPr="004B0936">
        <w:rPr>
          <w:color w:val="000000" w:themeColor="text1"/>
          <w:u w:color="000000" w:themeColor="text1"/>
        </w:rPr>
        <w:t xml:space="preserve">1080. </w:t>
      </w:r>
      <w:r w:rsidRPr="004B0936">
        <w:rPr>
          <w:color w:val="000000" w:themeColor="text1"/>
          <w:u w:color="000000" w:themeColor="text1"/>
        </w:rPr>
        <w:tab/>
        <w:t xml:space="preserve">The total amount payable in each year by each employer for credit to the employer annuity accumulation fund shall not be less than the sum of the rate </w:t>
      </w:r>
      <w:r w:rsidRPr="0021070C">
        <w:rPr>
          <w:strike/>
          <w:color w:val="000000" w:themeColor="text1"/>
          <w:u w:color="000000" w:themeColor="text1"/>
        </w:rPr>
        <w:t>per cent</w:t>
      </w:r>
      <w:r w:rsidR="0021070C">
        <w:rPr>
          <w:color w:val="000000" w:themeColor="text1"/>
          <w:u w:color="000000" w:themeColor="text1"/>
        </w:rPr>
        <w:t xml:space="preserve"> </w:t>
      </w:r>
      <w:r w:rsidR="0021070C">
        <w:rPr>
          <w:color w:val="000000" w:themeColor="text1"/>
          <w:u w:val="single" w:color="000000" w:themeColor="text1"/>
        </w:rPr>
        <w:t>percent</w:t>
      </w:r>
      <w:r w:rsidRPr="004B0936">
        <w:rPr>
          <w:color w:val="000000" w:themeColor="text1"/>
          <w:u w:color="000000" w:themeColor="text1"/>
        </w:rPr>
        <w:t xml:space="preserve"> known as the normal contribution rate and the accrued liability contribution rate of the total earnable compensation of all members during the preceding year.  </w:t>
      </w:r>
      <w:r w:rsidRPr="004B0936">
        <w:rPr>
          <w:color w:val="000000" w:themeColor="text1"/>
          <w:u w:val="single" w:color="000000" w:themeColor="text1"/>
        </w:rPr>
        <w:t>After June 30, 2012, this employer contribution rate shall not be less than ten and six</w:t>
      </w:r>
      <w:r w:rsidR="00745CF5">
        <w:rPr>
          <w:color w:val="000000" w:themeColor="text1"/>
          <w:u w:val="single" w:color="000000" w:themeColor="text1"/>
        </w:rPr>
        <w:noBreakHyphen/>
      </w:r>
      <w:r w:rsidRPr="004B0936">
        <w:rPr>
          <w:color w:val="000000" w:themeColor="text1"/>
          <w:u w:val="single" w:color="000000" w:themeColor="text1"/>
        </w:rPr>
        <w:t xml:space="preserve">tenths percent of </w:t>
      </w:r>
      <w:r w:rsidRPr="004B0936">
        <w:rPr>
          <w:color w:val="000000" w:themeColor="text1"/>
          <w:u w:val="single" w:color="000000" w:themeColor="text1"/>
        </w:rPr>
        <w:lastRenderedPageBreak/>
        <w:t>the total earnable compensation of all members during the preceding year, until the accrued liability contribution is discontinued pursuant to Section 9</w:t>
      </w:r>
      <w:r w:rsidR="00745CF5">
        <w:rPr>
          <w:color w:val="000000" w:themeColor="text1"/>
          <w:u w:val="single" w:color="000000" w:themeColor="text1"/>
        </w:rPr>
        <w:noBreakHyphen/>
      </w:r>
      <w:r w:rsidRPr="004B0936">
        <w:rPr>
          <w:color w:val="000000" w:themeColor="text1"/>
          <w:u w:val="single" w:color="000000" w:themeColor="text1"/>
        </w:rPr>
        <w:t>1</w:t>
      </w:r>
      <w:r w:rsidR="00745CF5">
        <w:rPr>
          <w:color w:val="000000" w:themeColor="text1"/>
          <w:u w:val="single" w:color="000000" w:themeColor="text1"/>
        </w:rPr>
        <w:noBreakHyphen/>
      </w:r>
      <w:r w:rsidRPr="004B0936">
        <w:rPr>
          <w:color w:val="000000" w:themeColor="text1"/>
          <w:u w:val="single" w:color="000000" w:themeColor="text1"/>
        </w:rPr>
        <w:t>1090.</w:t>
      </w:r>
      <w:r w:rsidRPr="004B0936">
        <w:rPr>
          <w:color w:val="000000" w:themeColor="text1"/>
          <w:u w:color="000000" w:themeColor="text1"/>
        </w:rPr>
        <w:t xml:space="preserve">  </w:t>
      </w:r>
      <w:r w:rsidRPr="004B0936">
        <w:rPr>
          <w:strike/>
          <w:color w:val="000000" w:themeColor="text1"/>
          <w:u w:color="000000" w:themeColor="text1"/>
        </w:rPr>
        <w:t>Subject to the provisions of Section 9</w:t>
      </w:r>
      <w:r w:rsidR="00745CF5">
        <w:rPr>
          <w:strike/>
          <w:color w:val="000000" w:themeColor="text1"/>
          <w:u w:color="000000" w:themeColor="text1"/>
        </w:rPr>
        <w:noBreakHyphen/>
      </w:r>
      <w:r w:rsidRPr="004B0936">
        <w:rPr>
          <w:strike/>
          <w:color w:val="000000" w:themeColor="text1"/>
          <w:u w:color="000000" w:themeColor="text1"/>
        </w:rPr>
        <w:t>1</w:t>
      </w:r>
      <w:r w:rsidR="00745CF5">
        <w:rPr>
          <w:strike/>
          <w:color w:val="000000" w:themeColor="text1"/>
          <w:u w:color="000000" w:themeColor="text1"/>
        </w:rPr>
        <w:noBreakHyphen/>
      </w:r>
      <w:r w:rsidRPr="004B0936">
        <w:rPr>
          <w:strike/>
          <w:color w:val="000000" w:themeColor="text1"/>
          <w:u w:color="000000" w:themeColor="text1"/>
        </w:rPr>
        <w:t>1070, the amount of each annual accrued liability contribution shall be at least three per cent greater than the preceding annual accrued liability payment, and</w:t>
      </w:r>
      <w:r w:rsidRPr="004B0936">
        <w:rPr>
          <w:color w:val="000000" w:themeColor="text1"/>
          <w:u w:color="000000" w:themeColor="text1"/>
        </w:rPr>
        <w:t xml:space="preserve"> The aggregate payment by employers shall be sufficient, when combined with the amount in the fund, to provide the employer annuities and other benefits payable out of the fun</w:t>
      </w:r>
      <w:r>
        <w:rPr>
          <w:color w:val="000000" w:themeColor="text1"/>
          <w:u w:color="000000" w:themeColor="text1"/>
        </w:rPr>
        <w:t>d during the year then current.”</w:t>
      </w:r>
    </w:p>
    <w:p w:rsidR="009E679E"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FD36D5">
        <w:t>Section 9</w:t>
      </w:r>
      <w:r w:rsidR="00745CF5">
        <w:noBreakHyphen/>
      </w:r>
      <w:r w:rsidR="00FD36D5">
        <w:t>1</w:t>
      </w:r>
      <w:r w:rsidR="00745CF5">
        <w:noBreakHyphen/>
      </w:r>
      <w:r w:rsidR="00FD36D5">
        <w:t>1140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1</w:t>
      </w:r>
      <w:r w:rsidR="00745CF5">
        <w:noBreakHyphen/>
      </w:r>
      <w:r>
        <w:t>1140.</w:t>
      </w:r>
      <w:r>
        <w:tab/>
      </w:r>
      <w:r w:rsidRPr="00372710">
        <w:rPr>
          <w:color w:val="000000" w:themeColor="text1"/>
          <w:u w:color="000000" w:themeColor="text1"/>
        </w:rPr>
        <w:t>(A)</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public service by making </w:t>
      </w:r>
      <w:r w:rsidRPr="001A18EA">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w:t>
      </w:r>
      <w:r w:rsidRPr="001A18EA">
        <w:rPr>
          <w:strike/>
          <w:color w:val="000000" w:themeColor="text1"/>
          <w:u w:color="000000" w:themeColor="text1"/>
        </w:rPr>
        <w:t>to be</w:t>
      </w:r>
      <w:r>
        <w:rPr>
          <w:color w:val="000000" w:themeColor="text1"/>
          <w:u w:color="000000" w:themeColor="text1"/>
        </w:rPr>
        <w:t xml:space="preserve"> </w:t>
      </w:r>
      <w:r>
        <w:rPr>
          <w:color w:val="000000" w:themeColor="text1"/>
          <w:u w:val="single" w:color="000000" w:themeColor="text1"/>
        </w:rPr>
        <w:t>as</w:t>
      </w:r>
      <w:r w:rsidRPr="00372710">
        <w:rPr>
          <w:color w:val="000000" w:themeColor="text1"/>
          <w:u w:color="000000" w:themeColor="text1"/>
        </w:rPr>
        <w:t xml:space="preserv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 the member</w:t>
      </w:r>
      <w:r w:rsidR="00745CF5" w:rsidRPr="00745CF5">
        <w:rPr>
          <w:color w:val="000000" w:themeColor="text1"/>
          <w:u w:color="000000" w:themeColor="text1"/>
        </w:rPr>
        <w:t>’</w:t>
      </w:r>
      <w:r w:rsidRPr="00F6231E">
        <w:rPr>
          <w:color w:val="000000" w:themeColor="text1"/>
          <w:u w:color="000000" w:themeColor="text1"/>
        </w:rPr>
        <w:t>s</w:t>
      </w:r>
      <w:r w:rsidRPr="00563F91">
        <w:rPr>
          <w:color w:val="000000" w:themeColor="text1"/>
          <w:u w:color="000000" w:themeColor="text1"/>
        </w:rPr>
        <w:t xml:space="preserve"> current salary or career highest fiscal year salary, whichever is greater</w:t>
      </w:r>
      <w:r w:rsidRPr="00F6231E">
        <w:rPr>
          <w:color w:val="000000" w:themeColor="text1"/>
          <w:u w:color="000000" w:themeColor="text1"/>
        </w:rPr>
        <w:t>, for each year of credit purchased</w:t>
      </w:r>
      <w:r w:rsidRPr="00372710">
        <w:rPr>
          <w:color w:val="000000" w:themeColor="text1"/>
          <w:u w:color="000000" w:themeColor="text1"/>
        </w:rPr>
        <w:t>.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(B)</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educational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AF5BBD">
        <w:rPr>
          <w:color w:val="000000" w:themeColor="text1"/>
          <w:u w:color="000000" w:themeColor="text1"/>
        </w:rPr>
        <w:t xml:space="preserve"> </w:t>
      </w:r>
      <w:r w:rsidRPr="003C469B">
        <w:rPr>
          <w:color w:val="000000" w:themeColor="text1"/>
          <w:u w:color="000000" w:themeColor="text1"/>
        </w:rPr>
        <w:t>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 xml:space="preserve">s salary while participating in the State Optional Retirement Program, the Optional Retirement Program for Teachers and School Administrators, or the Optional </w:t>
      </w:r>
      <w:r w:rsidRPr="00372710">
        <w:rPr>
          <w:color w:val="000000" w:themeColor="text1"/>
          <w:u w:color="000000" w:themeColor="text1"/>
        </w:rPr>
        <w:lastRenderedPageBreak/>
        <w:t>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(C)</w:t>
      </w:r>
      <w:r>
        <w:rPr>
          <w:color w:val="000000" w:themeColor="text1"/>
          <w:u w:color="000000" w:themeColor="text1"/>
        </w:rPr>
        <w:tab/>
      </w:r>
      <w:r w:rsidRPr="00372710">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(D)</w:t>
      </w:r>
      <w:r>
        <w:rPr>
          <w:color w:val="000000" w:themeColor="text1"/>
          <w:u w:color="000000" w:themeColor="text1"/>
        </w:rPr>
        <w:tab/>
      </w:r>
      <w:r w:rsidRPr="00372710">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w:t>
      </w:r>
      <w:r w:rsidRPr="00372710">
        <w:rPr>
          <w:color w:val="000000" w:themeColor="text1"/>
          <w:u w:color="000000" w:themeColor="text1"/>
        </w:rPr>
        <w:lastRenderedPageBreak/>
        <w:t xml:space="preserve">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(E)</w:t>
      </w:r>
      <w:r>
        <w:rPr>
          <w:color w:val="000000" w:themeColor="text1"/>
          <w:u w:color="000000" w:themeColor="text1"/>
        </w:rPr>
        <w:tab/>
      </w:r>
      <w:r w:rsidRPr="00372710">
        <w:rPr>
          <w:color w:val="000000" w:themeColor="text1"/>
          <w:u w:color="000000" w:themeColor="text1"/>
        </w:rPr>
        <w:t xml:space="preserve">An active member who has five or more years of earned service credit may establish up to five years of nonqualified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sidRPr="00EF470B">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thirty</w:t>
      </w:r>
      <w:r w:rsidR="00745CF5">
        <w:rPr>
          <w:color w:val="000000" w:themeColor="text1"/>
          <w:u w:color="000000" w:themeColor="text1"/>
        </w:rPr>
        <w:noBreakHyphen/>
      </w:r>
      <w:r w:rsidRPr="00745357">
        <w:rPr>
          <w:color w:val="000000" w:themeColor="text1"/>
          <w:u w:color="000000" w:themeColor="text1"/>
        </w:rPr>
        <w:t>five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(F)</w:t>
      </w:r>
      <w:r>
        <w:rPr>
          <w:color w:val="000000" w:themeColor="text1"/>
          <w:u w:color="000000" w:themeColor="text1"/>
        </w:rPr>
        <w:tab/>
      </w:r>
      <w:r w:rsidRPr="00372710">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745CF5" w:rsidRPr="00745CF5">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745CF5" w:rsidRPr="00745CF5">
        <w:rPr>
          <w:color w:val="000000" w:themeColor="text1"/>
          <w:u w:color="000000" w:themeColor="text1"/>
        </w:rPr>
        <w:t>’</w:t>
      </w:r>
      <w:r w:rsidRPr="00372710">
        <w:rPr>
          <w:color w:val="000000" w:themeColor="text1"/>
          <w:u w:color="000000" w:themeColor="text1"/>
        </w:rPr>
        <w:t>s career highest fiscal year salary shall include the member</w:t>
      </w:r>
      <w:r w:rsidR="00745CF5" w:rsidRPr="00745CF5">
        <w:rPr>
          <w:color w:val="000000" w:themeColor="text1"/>
          <w:u w:color="000000" w:themeColor="text1"/>
        </w:rPr>
        <w:t>’</w:t>
      </w:r>
      <w:r w:rsidRPr="00372710">
        <w:rPr>
          <w:color w:val="000000" w:themeColor="text1"/>
          <w:u w:color="000000" w:themeColor="text1"/>
        </w:rPr>
        <w:t>s salary while participating in the system or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counts toward the required five or more years of earned service necessary for benefit eligibility.  Compensation </w:t>
      </w:r>
      <w:r w:rsidRPr="00372710">
        <w:rPr>
          <w:color w:val="000000" w:themeColor="text1"/>
          <w:u w:color="000000" w:themeColor="text1"/>
        </w:rPr>
        <w:lastRenderedPageBreak/>
        <w:t>earned for periods purchased under this subsection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treated as earnable compensation and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used in calculating a member</w:t>
      </w:r>
      <w:r w:rsidR="00745CF5" w:rsidRPr="00745CF5">
        <w:rPr>
          <w:color w:val="000000" w:themeColor="text1"/>
          <w:u w:color="000000" w:themeColor="text1"/>
        </w:rPr>
        <w:t>’</w:t>
      </w:r>
      <w:r w:rsidRPr="00372710">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372710">
        <w:rPr>
          <w:color w:val="000000" w:themeColor="text1"/>
          <w:u w:color="000000" w:themeColor="text1"/>
        </w:rPr>
        <w:t xml:space="preserve">CREF Retirement Annuity contract </w:t>
      </w:r>
      <w:r w:rsidRPr="000654AD">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sidRPr="00372710">
        <w:rPr>
          <w:color w:val="000000" w:themeColor="text1"/>
          <w:u w:color="000000" w:themeColor="text1"/>
        </w:rPr>
        <w:t xml:space="preserve"> eligible to make a plan to plan transfer in accordance with the terms of that contract.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(G)</w:t>
      </w:r>
      <w:r>
        <w:rPr>
          <w:color w:val="000000" w:themeColor="text1"/>
          <w:u w:color="000000" w:themeColor="text1"/>
        </w:rPr>
        <w:tab/>
      </w:r>
      <w:r w:rsidRPr="00372710">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(H)</w:t>
      </w:r>
      <w:r>
        <w:rPr>
          <w:color w:val="000000" w:themeColor="text1"/>
          <w:u w:color="000000" w:themeColor="text1"/>
        </w:rPr>
        <w:tab/>
      </w:r>
      <w:r w:rsidRPr="00372710">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(I)</w:t>
      </w:r>
      <w:r>
        <w:rPr>
          <w:color w:val="000000" w:themeColor="text1"/>
          <w:u w:color="000000" w:themeColor="text1"/>
        </w:rPr>
        <w:tab/>
      </w:r>
      <w:r w:rsidRPr="00372710">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372710">
        <w:rPr>
          <w:color w:val="000000" w:themeColor="text1"/>
          <w:u w:color="000000" w:themeColor="text1"/>
        </w:rPr>
        <w:t xml:space="preserve">s purchase of service credit under this chapter.  Any amounts paid by the employer under this subsection for all purposes must be treated as employer contributions.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(J)</w:t>
      </w:r>
      <w:r>
        <w:rPr>
          <w:color w:val="000000" w:themeColor="text1"/>
          <w:u w:color="000000" w:themeColor="text1"/>
        </w:rPr>
        <w:tab/>
      </w:r>
      <w:r w:rsidRPr="00372710">
        <w:rPr>
          <w:color w:val="000000" w:themeColor="text1"/>
          <w:u w:color="000000" w:themeColor="text1"/>
        </w:rPr>
        <w:t>Service credit purch</w:t>
      </w:r>
      <w:r>
        <w:rPr>
          <w:color w:val="000000" w:themeColor="text1"/>
          <w:u w:color="000000" w:themeColor="text1"/>
        </w:rPr>
        <w:t xml:space="preserve">ased under this section is not </w:t>
      </w:r>
      <w:r w:rsidR="00745CF5" w:rsidRPr="00745CF5">
        <w:rPr>
          <w:color w:val="000000" w:themeColor="text1"/>
          <w:u w:color="000000" w:themeColor="text1"/>
        </w:rPr>
        <w:t>‘</w:t>
      </w:r>
      <w:r w:rsidRPr="00372710">
        <w:rPr>
          <w:color w:val="000000" w:themeColor="text1"/>
          <w:u w:color="000000" w:themeColor="text1"/>
        </w:rPr>
        <w:t>earned service</w:t>
      </w:r>
      <w:r w:rsidR="00745CF5" w:rsidRPr="00745CF5">
        <w:rPr>
          <w:color w:val="000000" w:themeColor="text1"/>
          <w:u w:color="000000" w:themeColor="text1"/>
        </w:rPr>
        <w:t>’</w:t>
      </w:r>
      <w:r w:rsidRPr="00372710">
        <w:rPr>
          <w:color w:val="000000" w:themeColor="text1"/>
          <w:u w:color="000000" w:themeColor="text1"/>
        </w:rPr>
        <w:t xml:space="preserve"> and does not count toward the required five or more years of earned service necessary for benefit eligibility except: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(1)</w:t>
      </w:r>
      <w:r>
        <w:rPr>
          <w:color w:val="000000" w:themeColor="text1"/>
          <w:u w:color="000000" w:themeColor="text1"/>
        </w:rPr>
        <w:tab/>
      </w:r>
      <w:r w:rsidRPr="00372710">
        <w:rPr>
          <w:color w:val="000000" w:themeColor="text1"/>
          <w:u w:color="000000" w:themeColor="text1"/>
        </w:rPr>
        <w:t xml:space="preserve">earned service previously withdrawn and reestablished;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(2)</w:t>
      </w:r>
      <w:r>
        <w:rPr>
          <w:color w:val="000000" w:themeColor="text1"/>
          <w:u w:color="000000" w:themeColor="text1"/>
        </w:rPr>
        <w:tab/>
      </w:r>
      <w:r w:rsidRPr="00372710">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372710">
        <w:rPr>
          <w:color w:val="000000" w:themeColor="text1"/>
          <w:u w:color="000000" w:themeColor="text1"/>
        </w:rPr>
        <w:t xml:space="preserve">Year and Postgraduate Institutions of Higher Education that has been purchased pursuant to subsection (F);  or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(3)</w:t>
      </w:r>
      <w:r>
        <w:rPr>
          <w:color w:val="000000" w:themeColor="text1"/>
          <w:u w:color="000000" w:themeColor="text1"/>
        </w:rPr>
        <w:tab/>
      </w:r>
      <w:r w:rsidRPr="00372710">
        <w:rPr>
          <w:color w:val="000000" w:themeColor="text1"/>
          <w:u w:color="000000" w:themeColor="text1"/>
        </w:rPr>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72710">
        <w:rPr>
          <w:color w:val="000000" w:themeColor="text1"/>
          <w:u w:color="000000" w:themeColor="text1"/>
        </w:rPr>
        <w:t>(K)</w:t>
      </w:r>
      <w:r>
        <w:rPr>
          <w:color w:val="000000" w:themeColor="text1"/>
          <w:u w:color="000000" w:themeColor="text1"/>
        </w:rPr>
        <w:tab/>
      </w:r>
      <w:r w:rsidRPr="00372710">
        <w:rPr>
          <w:color w:val="000000" w:themeColor="text1"/>
          <w:u w:color="000000" w:themeColor="text1"/>
        </w:rPr>
        <w:t xml:space="preserve">A member may purchase each type of service under this section once each fiscal year.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(L)</w:t>
      </w:r>
      <w:r>
        <w:rPr>
          <w:color w:val="000000" w:themeColor="text1"/>
          <w:u w:color="000000" w:themeColor="text1"/>
        </w:rPr>
        <w:tab/>
      </w:r>
      <w:r w:rsidRPr="00372710">
        <w:rPr>
          <w:color w:val="000000" w:themeColor="text1"/>
          <w:u w:color="000000" w:themeColor="text1"/>
        </w:rPr>
        <w:t xml:space="preserve">The board shall promulgate regulations and prescribe rules and policies, as necessary, to implement the service purchase provisions of this chapter. </w:t>
      </w:r>
    </w:p>
    <w:p w:rsidR="00FD36D5" w:rsidRPr="0037271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(M)</w:t>
      </w:r>
      <w:r>
        <w:rPr>
          <w:color w:val="000000" w:themeColor="text1"/>
          <w:u w:color="000000" w:themeColor="text1"/>
        </w:rPr>
        <w:tab/>
      </w:r>
      <w:r w:rsidRPr="00372710">
        <w:rPr>
          <w:color w:val="000000" w:themeColor="text1"/>
          <w:u w:color="000000" w:themeColor="text1"/>
        </w:rPr>
        <w:t xml:space="preserve">At retirement, after March 31, 1991, </w:t>
      </w:r>
      <w:r>
        <w:rPr>
          <w:color w:val="000000" w:themeColor="text1"/>
          <w:u w:val="single" w:color="000000" w:themeColor="text1"/>
        </w:rPr>
        <w:t>but before July 1, 2012,</w:t>
      </w:r>
      <w:r>
        <w:rPr>
          <w:color w:val="000000" w:themeColor="text1"/>
          <w:u w:color="000000" w:themeColor="text1"/>
        </w:rPr>
        <w:t xml:space="preserve"> </w:t>
      </w:r>
      <w:r w:rsidRPr="00372710">
        <w:rPr>
          <w:color w:val="000000" w:themeColor="text1"/>
          <w:u w:color="000000" w:themeColor="text1"/>
        </w:rPr>
        <w:t>a member shall receive credit for not more than ninety days of his unused sick leave from the member</w:t>
      </w:r>
      <w:r w:rsidR="00745CF5" w:rsidRPr="00745CF5">
        <w:rPr>
          <w:color w:val="000000" w:themeColor="text1"/>
          <w:u w:color="000000" w:themeColor="text1"/>
        </w:rPr>
        <w:t>’</w:t>
      </w:r>
      <w:r w:rsidRPr="00372710">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(N)</w:t>
      </w:r>
      <w:r>
        <w:rPr>
          <w:color w:val="000000" w:themeColor="text1"/>
          <w:u w:color="000000" w:themeColor="text1"/>
        </w:rPr>
        <w:tab/>
      </w:r>
      <w:r w:rsidRPr="00372710">
        <w:rPr>
          <w:color w:val="000000" w:themeColor="text1"/>
          <w:u w:color="000000" w:themeColor="text1"/>
        </w:rPr>
        <w:t>An employee drawing workers</w:t>
      </w:r>
      <w:r w:rsidR="00745CF5" w:rsidRPr="00745CF5">
        <w:rPr>
          <w:color w:val="000000" w:themeColor="text1"/>
          <w:u w:color="000000" w:themeColor="text1"/>
        </w:rPr>
        <w:t>’</w:t>
      </w:r>
      <w:r w:rsidRPr="00372710">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679E">
        <w:t>6</w:t>
      </w:r>
      <w:r>
        <w:t>.</w:t>
      </w:r>
      <w:r>
        <w:tab/>
        <w:t>Section 9</w:t>
      </w:r>
      <w:r w:rsidR="00745CF5">
        <w:noBreakHyphen/>
      </w:r>
      <w:r>
        <w:t>1</w:t>
      </w:r>
      <w:r w:rsidR="00745CF5">
        <w:noBreakHyphen/>
      </w:r>
      <w:r>
        <w:t>1510 of the 1976 Code, as last amended by Act 1 of 2001,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1510.</w:t>
      </w:r>
      <w:r>
        <w:tab/>
      </w:r>
      <w:r>
        <w:rPr>
          <w:u w:val="single"/>
        </w:rPr>
        <w:t>(A)</w:t>
      </w:r>
      <w:r>
        <w:tab/>
      </w:r>
      <w:r w:rsidRPr="000E5FFD">
        <w:t xml:space="preserve">A </w:t>
      </w:r>
      <w:r>
        <w:rPr>
          <w:u w:val="single"/>
        </w:rPr>
        <w:t>Class One or Class Two</w:t>
      </w:r>
      <w:r>
        <w:t xml:space="preserve"> </w:t>
      </w:r>
      <w:r w:rsidRPr="000E5FFD">
        <w:t>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t>’</w:t>
      </w:r>
      <w:r w:rsidRPr="000E5FFD">
        <w:t xml:space="preserve">s service retirement has: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E5FFD">
        <w:t xml:space="preserve">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5FFD">
        <w:t>attained the age of sixty years or has twenty</w:t>
      </w:r>
      <w:r w:rsidR="00745CF5">
        <w:noBreakHyphen/>
      </w:r>
      <w:r w:rsidRPr="000E5FFD">
        <w:t xml:space="preserve">eight or more years of creditable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t>(3)</w:t>
      </w:r>
      <w:r>
        <w:tab/>
      </w:r>
      <w:r w:rsidRPr="000E5FFD">
        <w:t xml:space="preserve">separated from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7D270C">
        <w:tab/>
      </w:r>
      <w:r w:rsidRPr="000D2C34">
        <w:rPr>
          <w:u w:val="single"/>
        </w:rPr>
        <w:t xml:space="preserve">A </w:t>
      </w:r>
      <w:r>
        <w:rPr>
          <w:u w:val="single"/>
        </w:rPr>
        <w:t>Class Three</w:t>
      </w:r>
      <w:r w:rsidRPr="000D2C34">
        <w:rPr>
          <w:u w:val="single"/>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745CF5" w:rsidRPr="00745CF5">
        <w:rPr>
          <w:u w:val="single"/>
        </w:rPr>
        <w:t>’</w:t>
      </w:r>
      <w:r w:rsidRPr="000D2C34">
        <w:rPr>
          <w:u w:val="single"/>
        </w:rPr>
        <w:t xml:space="preserve">s service retirement has: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(1)</w:t>
      </w:r>
      <w:r w:rsidRPr="007D270C">
        <w:tab/>
      </w:r>
      <w:r w:rsidRPr="000D2C34">
        <w:rPr>
          <w:u w:val="single"/>
        </w:rPr>
        <w:t xml:space="preserve">five or more years of earned service;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D270C">
        <w:tab/>
      </w:r>
      <w:r w:rsidRPr="000D2C34">
        <w:rPr>
          <w:u w:val="single"/>
        </w:rPr>
        <w:t>(2)</w:t>
      </w:r>
      <w:r w:rsidRPr="007D270C">
        <w:tab/>
      </w:r>
      <w:r w:rsidRPr="000D2C34">
        <w:rPr>
          <w:u w:val="single"/>
        </w:rPr>
        <w:t>attained the age of sixty years or has t</w:t>
      </w:r>
      <w:r>
        <w:rPr>
          <w:u w:val="single"/>
        </w:rPr>
        <w:t>hirt</w:t>
      </w:r>
      <w:r w:rsidRPr="000D2C34">
        <w:rPr>
          <w:u w:val="single"/>
        </w:rPr>
        <w:t xml:space="preserve">y or more years of creditable service; and </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D2C34">
        <w:tab/>
      </w:r>
      <w:r w:rsidRPr="000D2C34">
        <w:rPr>
          <w:u w:val="single"/>
        </w:rPr>
        <w:t>(3)</w:t>
      </w:r>
      <w:r w:rsidRPr="000D2C34">
        <w:tab/>
      </w:r>
      <w:r w:rsidRPr="000D2C34">
        <w:rPr>
          <w:u w:val="single"/>
        </w:rPr>
        <w:t>separated from service.</w:t>
      </w:r>
    </w:p>
    <w:p w:rsidR="00FD36D5" w:rsidRPr="000D2C34"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A </w:t>
      </w:r>
      <w:r w:rsidRPr="000E5FFD">
        <w:t>member who is an elected official whose annual compensation is less than the earnings limitation pursuant to Section 9</w:t>
      </w:r>
      <w:r w:rsidR="00745CF5">
        <w:noBreakHyphen/>
      </w:r>
      <w:r w:rsidRPr="000E5FFD">
        <w:t>1</w:t>
      </w:r>
      <w:r w:rsidR="00745CF5">
        <w:noBreakHyphen/>
      </w:r>
      <w:r w:rsidRPr="000E5FFD">
        <w:t>1790 and who is otherwise eligible for service retirement may retire for purposes of this sect</w:t>
      </w:r>
      <w:r>
        <w:t>ion without a break in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FD36D5">
        <w:t>.</w:t>
      </w:r>
      <w:r w:rsidR="00FD36D5">
        <w:tab/>
        <w:t>Section 9</w:t>
      </w:r>
      <w:r w:rsidR="00745CF5">
        <w:noBreakHyphen/>
      </w:r>
      <w:r w:rsidR="00FD36D5">
        <w:t>1</w:t>
      </w:r>
      <w:r w:rsidR="00745CF5">
        <w:noBreakHyphen/>
      </w:r>
      <w:r w:rsidR="00FD36D5">
        <w:t>1515 of the 1976 Code, as last amended by Act 1 of 2001,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1</w:t>
      </w:r>
      <w:r w:rsidR="00745CF5">
        <w:noBreakHyphen/>
      </w:r>
      <w:r>
        <w:t>1515.</w:t>
      </w:r>
      <w:r>
        <w:tab/>
      </w:r>
      <w:r w:rsidRPr="000E5FFD">
        <w:t>(A)</w:t>
      </w:r>
      <w:r w:rsidRPr="00EF470B">
        <w:rPr>
          <w:u w:val="single"/>
        </w:rPr>
        <w:t>(1)</w:t>
      </w:r>
      <w:r>
        <w:tab/>
      </w:r>
      <w:r w:rsidRPr="000E5FFD">
        <w:t xml:space="preserve">In addition to other types of retirement provided by this chapter, a </w:t>
      </w:r>
      <w:r>
        <w:rPr>
          <w:u w:val="single"/>
        </w:rPr>
        <w:t>Class One or Class Two</w:t>
      </w:r>
      <w:r>
        <w:t xml:space="preserve"> </w:t>
      </w:r>
      <w:r w:rsidRPr="000E5FFD">
        <w:t xml:space="preserve">member may elect early retirement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r>
      <w:r>
        <w:tab/>
      </w:r>
      <w:r w:rsidRPr="000D2C34">
        <w:rPr>
          <w:strike/>
        </w:rPr>
        <w:t>(1)</w:t>
      </w:r>
      <w:r>
        <w:rPr>
          <w:u w:val="single"/>
        </w:rPr>
        <w:t>(a)</w:t>
      </w:r>
      <w:r>
        <w:tab/>
      </w:r>
      <w:r w:rsidRPr="000E5FFD">
        <w:t xml:space="preserve">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(2)</w:t>
      </w:r>
      <w:r>
        <w:rPr>
          <w:u w:val="single"/>
        </w:rPr>
        <w:t>(b)</w:t>
      </w:r>
      <w:r>
        <w:tab/>
      </w:r>
      <w:r w:rsidRPr="000E5FFD">
        <w:t>has attained the age of fifty</w:t>
      </w:r>
      <w:r w:rsidR="00745CF5">
        <w:noBreakHyphen/>
      </w:r>
      <w:r w:rsidRPr="000E5FFD">
        <w:t xml:space="preserve">five years;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(3)</w:t>
      </w:r>
      <w:r>
        <w:rPr>
          <w:u w:val="single"/>
        </w:rPr>
        <w:t>(c)</w:t>
      </w:r>
      <w:r>
        <w:tab/>
      </w:r>
      <w:r w:rsidRPr="000E5FFD">
        <w:t>has at least twenty</w:t>
      </w:r>
      <w:r w:rsidR="00745CF5">
        <w:noBreakHyphen/>
      </w:r>
      <w:r w:rsidRPr="000E5FFD">
        <w:t>fiv</w:t>
      </w:r>
      <w:r>
        <w:t xml:space="preserve">e years of creditable service; </w:t>
      </w:r>
      <w:r w:rsidRPr="000E5FFD">
        <w:t xml:space="preserve">and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(4)</w:t>
      </w:r>
      <w:r>
        <w:rPr>
          <w:u w:val="single"/>
        </w:rPr>
        <w:t>(d)</w:t>
      </w:r>
      <w:r>
        <w:tab/>
        <w:t>has separated from service.</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t xml:space="preserve">A member electing early retirement </w:t>
      </w:r>
      <w:r>
        <w:rPr>
          <w:u w:val="single"/>
        </w:rPr>
        <w:t>pursuant to this subsection</w:t>
      </w:r>
      <w:r>
        <w:t xml:space="preserve"> </w:t>
      </w:r>
      <w:r w:rsidRPr="000E5FFD">
        <w:t>shall apply in the manner provided in Section 9</w:t>
      </w:r>
      <w:r w:rsidR="00745CF5">
        <w:noBreakHyphen/>
      </w:r>
      <w:r w:rsidRPr="000E5FFD">
        <w:t>1</w:t>
      </w:r>
      <w:r w:rsidR="00745CF5">
        <w:noBreakHyphen/>
      </w:r>
      <w:r w:rsidRPr="000E5FFD">
        <w:t>1510</w:t>
      </w:r>
      <w:r>
        <w:rPr>
          <w:u w:val="single"/>
        </w:rPr>
        <w:t>(A)</w:t>
      </w:r>
      <w:r w:rsidRPr="000E5FFD">
        <w:t xml:space="preserv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(B)</w:t>
      </w:r>
      <w:r>
        <w:rPr>
          <w:u w:val="single"/>
        </w:rPr>
        <w:t>(2)</w:t>
      </w:r>
      <w:r>
        <w:tab/>
      </w:r>
      <w:r w:rsidRPr="000E5FFD">
        <w:t xml:space="preserve">The benefits for a member electing early retirement under this </w:t>
      </w:r>
      <w:r w:rsidRPr="000E21E9">
        <w:rPr>
          <w:strike/>
        </w:rPr>
        <w:t>section</w:t>
      </w:r>
      <w:r>
        <w:t xml:space="preserve"> </w:t>
      </w:r>
      <w:r>
        <w:rPr>
          <w:u w:val="single"/>
        </w:rPr>
        <w:t>subsection</w:t>
      </w:r>
      <w:r w:rsidRPr="000E5FFD">
        <w:t xml:space="preserve"> must be calculated in the manner provided in Section 9</w:t>
      </w:r>
      <w:r w:rsidR="00745CF5">
        <w:noBreakHyphen/>
      </w:r>
      <w:r w:rsidRPr="000E5FFD">
        <w:t>1</w:t>
      </w:r>
      <w:r w:rsidR="00745CF5">
        <w:noBreakHyphen/>
      </w:r>
      <w:r w:rsidRPr="000E5FFD">
        <w:t>1550, except that in lieu of any other reduction factor, the member</w:t>
      </w:r>
      <w:r w:rsidR="00745CF5" w:rsidRPr="00745CF5">
        <w:t>’</w:t>
      </w:r>
      <w:r w:rsidRPr="000E5FFD">
        <w:t>s early retirement allowance is reduced by four percent a year, prorated for periods less than one year, for each year of creditable service less than twenty</w:t>
      </w:r>
      <w:r w:rsidR="00745CF5">
        <w:noBreakHyphen/>
      </w:r>
      <w:r w:rsidRPr="000E5FFD">
        <w:t xml:space="preserve">eight.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(C)</w:t>
      </w:r>
      <w:r>
        <w:rPr>
          <w:u w:val="single"/>
        </w:rPr>
        <w:t>(3)</w:t>
      </w:r>
      <w:r>
        <w:tab/>
      </w:r>
      <w:r w:rsidRPr="000E5FFD">
        <w:t xml:space="preserve">A member who elects early retirement under this </w:t>
      </w:r>
      <w:r w:rsidRPr="000E21E9">
        <w:rPr>
          <w:strike/>
        </w:rPr>
        <w:t>section</w:t>
      </w:r>
      <w:r>
        <w:t xml:space="preserve"> </w:t>
      </w:r>
      <w:r>
        <w:rPr>
          <w:u w:val="single"/>
        </w:rPr>
        <w:t>subsection</w:t>
      </w:r>
      <w:r w:rsidRPr="000E5FFD">
        <w:t xml:space="preserve"> is ineligible to receive any cost</w:t>
      </w:r>
      <w:r w:rsidR="00745CF5">
        <w:noBreakHyphen/>
      </w:r>
      <w:r w:rsidRPr="000E5FFD">
        <w:t>of</w:t>
      </w:r>
      <w:r w:rsidR="00745CF5">
        <w:noBreakHyphen/>
      </w:r>
      <w:r w:rsidRPr="000E5FFD">
        <w:t>living increase provided by law to retirees until the second July first after the date the member attains age sixty; or the second July first after the date the member would have twenty</w:t>
      </w:r>
      <w:r w:rsidR="00745CF5">
        <w:noBreakHyphen/>
      </w:r>
      <w:r w:rsidRPr="000E5FFD">
        <w:t>eight 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 whichever is earlier.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(D)(1)</w:t>
      </w:r>
      <w:r>
        <w:rPr>
          <w:u w:val="single"/>
        </w:rPr>
        <w:t>(4)(a)</w:t>
      </w:r>
      <w:r>
        <w:tab/>
      </w:r>
      <w:r w:rsidRPr="000E5FFD">
        <w:t xml:space="preserve">Except as provided in </w:t>
      </w:r>
      <w:r w:rsidRPr="000E21E9">
        <w:rPr>
          <w:strike/>
        </w:rPr>
        <w:t>item (2)</w:t>
      </w:r>
      <w:r>
        <w:t xml:space="preserve"> </w:t>
      </w:r>
      <w:r>
        <w:rPr>
          <w:u w:val="single"/>
        </w:rPr>
        <w:t>subitem (b)</w:t>
      </w:r>
      <w:r w:rsidRPr="000E5FFD">
        <w:t xml:space="preserve"> of this </w:t>
      </w:r>
      <w:r w:rsidRPr="000E21E9">
        <w:rPr>
          <w:strike/>
        </w:rPr>
        <w:t>subsection</w:t>
      </w:r>
      <w:r>
        <w:t xml:space="preserve"> </w:t>
      </w:r>
      <w:r>
        <w:rPr>
          <w:u w:val="single"/>
        </w:rPr>
        <w:t>item</w:t>
      </w:r>
      <w:r w:rsidRPr="000E5FFD">
        <w:t xml:space="preserve">, a member who elects early retirement under this </w:t>
      </w:r>
      <w:r w:rsidRPr="000E21E9">
        <w:rPr>
          <w:strike/>
        </w:rPr>
        <w:t>section</w:t>
      </w:r>
      <w:r>
        <w:t xml:space="preserve"> </w:t>
      </w:r>
      <w:r>
        <w:rPr>
          <w:u w:val="single"/>
        </w:rPr>
        <w:t>subsection</w:t>
      </w:r>
      <w:r w:rsidRPr="000E5FFD">
        <w:t xml:space="preserve"> is not covered by the State Insurance Benefits Plan until the earlier of: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(a)</w:t>
      </w:r>
      <w:r>
        <w:rPr>
          <w:u w:val="single"/>
        </w:rPr>
        <w:t>(i)</w:t>
      </w:r>
      <w:r w:rsidRPr="000E21E9">
        <w:tab/>
      </w:r>
      <w:r w:rsidRPr="000E5FFD">
        <w:t xml:space="preserve">the date the member attains age sixty, or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(b)</w:t>
      </w:r>
      <w:r>
        <w:rPr>
          <w:u w:val="single"/>
        </w:rPr>
        <w:t>(ii)</w:t>
      </w:r>
      <w:r>
        <w:tab/>
      </w:r>
      <w:r w:rsidRPr="000E5FFD">
        <w:t xml:space="preserve">the date the member would have </w:t>
      </w:r>
      <w:r w:rsidRPr="0016386E">
        <w:t>twenty</w:t>
      </w:r>
      <w:r w:rsidR="00745CF5">
        <w:noBreakHyphen/>
      </w:r>
      <w:r w:rsidRPr="0016386E">
        <w:t>eight</w:t>
      </w:r>
      <w:r>
        <w:t xml:space="preserve"> </w:t>
      </w:r>
      <w:r w:rsidRPr="000E5FFD">
        <w:t>years</w:t>
      </w:r>
      <w:r w:rsidR="00745CF5" w:rsidRPr="00745CF5">
        <w:t>’</w:t>
      </w:r>
      <w:r w:rsidRPr="000E5FFD">
        <w:t xml:space="preserve"> creditable service had </w:t>
      </w:r>
      <w:r w:rsidRPr="000E21E9">
        <w:rPr>
          <w:strike/>
        </w:rPr>
        <w:t>he</w:t>
      </w:r>
      <w:r>
        <w:t xml:space="preserve"> </w:t>
      </w:r>
      <w:r>
        <w:rPr>
          <w:u w:val="single"/>
        </w:rPr>
        <w:t>the member</w:t>
      </w:r>
      <w:r w:rsidRPr="000E5FFD">
        <w:t xml:space="preserve">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r>
      <w:r>
        <w:tab/>
      </w:r>
      <w:r w:rsidRPr="00C15772">
        <w:rPr>
          <w:strike/>
        </w:rPr>
        <w:t>(2)</w:t>
      </w:r>
      <w:r>
        <w:rPr>
          <w:u w:val="single"/>
        </w:rPr>
        <w:t>(b)</w:t>
      </w:r>
      <w:r>
        <w:tab/>
      </w:r>
      <w:r w:rsidRPr="000E5FFD">
        <w:t>A member taking early retirement</w:t>
      </w:r>
      <w:r>
        <w:t xml:space="preserve"> </w:t>
      </w:r>
      <w:r>
        <w:rPr>
          <w:u w:val="single"/>
        </w:rPr>
        <w:t>under this subsection</w:t>
      </w:r>
      <w:r w:rsidRPr="000E5FFD">
        <w:t xml:space="preserve"> may maintain coverage under the State Insurance Benefits Plan until the date </w:t>
      </w:r>
      <w:r w:rsidRPr="0071550B">
        <w:rPr>
          <w:strike/>
        </w:rPr>
        <w:t>his</w:t>
      </w:r>
      <w:r>
        <w:t xml:space="preserve"> </w:t>
      </w:r>
      <w:r>
        <w:rPr>
          <w:u w:val="single"/>
        </w:rPr>
        <w:t>the member</w:t>
      </w:r>
      <w:r w:rsidR="00745CF5" w:rsidRPr="00745CF5">
        <w:rPr>
          <w:u w:val="single"/>
        </w:rPr>
        <w:t>’</w:t>
      </w:r>
      <w:r>
        <w:rPr>
          <w:u w:val="single"/>
        </w:rPr>
        <w:t>s</w:t>
      </w:r>
      <w:r w:rsidRPr="000E5FFD">
        <w:t xml:space="preserve"> coverage is reinstated pursuant to </w:t>
      </w:r>
      <w:r w:rsidRPr="0071550B">
        <w:rPr>
          <w:strike/>
        </w:rPr>
        <w:t>item (1)</w:t>
      </w:r>
      <w:r>
        <w:t xml:space="preserve"> </w:t>
      </w:r>
      <w:r>
        <w:rPr>
          <w:u w:val="single"/>
        </w:rPr>
        <w:t>subitem (a)</w:t>
      </w:r>
      <w:r w:rsidRPr="000E5FFD">
        <w:t xml:space="preserve"> of this </w:t>
      </w:r>
      <w:r w:rsidRPr="0071550B">
        <w:rPr>
          <w:strike/>
        </w:rPr>
        <w:t>subsection</w:t>
      </w:r>
      <w:r>
        <w:t xml:space="preserve"> </w:t>
      </w:r>
      <w:r>
        <w:rPr>
          <w:u w:val="single"/>
        </w:rPr>
        <w:t>item</w:t>
      </w:r>
      <w:r w:rsidRPr="000E5FFD">
        <w:t xml:space="preserve"> by paying the total premium cost, including the employer</w:t>
      </w:r>
      <w:r w:rsidR="00745CF5" w:rsidRPr="00745CF5">
        <w:t>’</w:t>
      </w:r>
      <w:r w:rsidRPr="000E5FFD">
        <w:t>s contribution, in the manner provided by the Division of Insurance Services of the State Budget and Control Board.</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6386E">
        <w:rPr>
          <w:u w:val="single"/>
        </w:rPr>
        <w:t>(1)</w:t>
      </w:r>
      <w:r w:rsidRPr="007D270C">
        <w:tab/>
      </w:r>
      <w:r w:rsidRPr="0016386E">
        <w:rPr>
          <w:u w:val="single"/>
        </w:rPr>
        <w:t>In addition to other types of retirement provided by this chapter, a Class T</w:t>
      </w:r>
      <w:r>
        <w:rPr>
          <w:u w:val="single"/>
        </w:rPr>
        <w:t>hree</w:t>
      </w:r>
      <w:r w:rsidRPr="0016386E">
        <w:rPr>
          <w:u w:val="single"/>
        </w:rPr>
        <w:t xml:space="preserve"> member may elect early retirement if the member: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lastRenderedPageBreak/>
        <w:tab/>
      </w:r>
      <w:r w:rsidRPr="007D270C">
        <w:tab/>
      </w:r>
      <w:r w:rsidRPr="007D270C">
        <w:tab/>
      </w:r>
      <w:r w:rsidRPr="0016386E">
        <w:rPr>
          <w:u w:val="single"/>
        </w:rPr>
        <w:t>(a)</w:t>
      </w:r>
      <w:r w:rsidRPr="007D270C">
        <w:tab/>
      </w:r>
      <w:r w:rsidRPr="0016386E">
        <w:rPr>
          <w:u w:val="single"/>
        </w:rPr>
        <w:t xml:space="preserve">has five or more years of earned service;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(b)</w:t>
      </w:r>
      <w:r w:rsidRPr="007D270C">
        <w:tab/>
      </w:r>
      <w:r w:rsidRPr="0016386E">
        <w:rPr>
          <w:u w:val="single"/>
        </w:rPr>
        <w:t>has attained the age of fifty</w:t>
      </w:r>
      <w:r w:rsidR="00745CF5">
        <w:rPr>
          <w:u w:val="single"/>
        </w:rPr>
        <w:noBreakHyphen/>
      </w:r>
      <w:r w:rsidRPr="0016386E">
        <w:rPr>
          <w:u w:val="single"/>
        </w:rPr>
        <w:t xml:space="preserve">five years;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(c)</w:t>
      </w:r>
      <w:r w:rsidRPr="007D270C">
        <w:tab/>
      </w:r>
      <w:r w:rsidRPr="0016386E">
        <w:rPr>
          <w:u w:val="single"/>
        </w:rPr>
        <w:t>has at least twenty</w:t>
      </w:r>
      <w:r w:rsidR="00745CF5">
        <w:rPr>
          <w:u w:val="single"/>
        </w:rPr>
        <w:noBreakHyphen/>
      </w:r>
      <w:r w:rsidRPr="0016386E">
        <w:rPr>
          <w:u w:val="single"/>
        </w:rPr>
        <w:t xml:space="preserve">five years of creditable service; and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(d)</w:t>
      </w:r>
      <w:r w:rsidRPr="007D270C">
        <w:tab/>
      </w:r>
      <w:r w:rsidRPr="0016386E">
        <w:rPr>
          <w:u w:val="single"/>
        </w:rPr>
        <w:t>has separated from service.</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16386E">
        <w:rPr>
          <w:u w:val="single"/>
        </w:rPr>
        <w:t>A member electing early retirement pursuant to this subsection shall apply in the manner provided in Section 9</w:t>
      </w:r>
      <w:r w:rsidR="00745CF5">
        <w:rPr>
          <w:u w:val="single"/>
        </w:rPr>
        <w:noBreakHyphen/>
      </w:r>
      <w:r w:rsidRPr="0016386E">
        <w:rPr>
          <w:u w:val="single"/>
        </w:rPr>
        <w:t>1</w:t>
      </w:r>
      <w:r w:rsidR="00745CF5">
        <w:rPr>
          <w:u w:val="single"/>
        </w:rPr>
        <w:noBreakHyphen/>
      </w:r>
      <w:r w:rsidRPr="0016386E">
        <w:rPr>
          <w:u w:val="single"/>
        </w:rPr>
        <w:t>1510</w:t>
      </w:r>
      <w:r>
        <w:rPr>
          <w:u w:val="single"/>
        </w:rPr>
        <w:t>(B</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(2)</w:t>
      </w:r>
      <w:r w:rsidRPr="007D270C">
        <w:tab/>
      </w:r>
      <w:r w:rsidRPr="0016386E">
        <w:rPr>
          <w:u w:val="single"/>
        </w:rPr>
        <w:t>The benefits for a member electing early retirement under this subsection must be calculated in the manner provided in Section 9</w:t>
      </w:r>
      <w:r w:rsidR="00745CF5">
        <w:rPr>
          <w:u w:val="single"/>
        </w:rPr>
        <w:noBreakHyphen/>
      </w:r>
      <w:r w:rsidRPr="0016386E">
        <w:rPr>
          <w:u w:val="single"/>
        </w:rPr>
        <w:t>1</w:t>
      </w:r>
      <w:r w:rsidR="00745CF5">
        <w:rPr>
          <w:u w:val="single"/>
        </w:rPr>
        <w:noBreakHyphen/>
      </w:r>
      <w:r w:rsidRPr="0016386E">
        <w:rPr>
          <w:u w:val="single"/>
        </w:rPr>
        <w:t>1550, except that in lieu of any other reduction factor, the member</w:t>
      </w:r>
      <w:r w:rsidR="00745CF5" w:rsidRPr="00745CF5">
        <w:rPr>
          <w:u w:val="single"/>
        </w:rPr>
        <w:t>’</w:t>
      </w:r>
      <w:r w:rsidRPr="0016386E">
        <w:rPr>
          <w:u w:val="single"/>
        </w:rPr>
        <w:t>s early retirement allowance is reduced by four percent a year, prorated for periods less than one year, for each year of creditable service less than th</w:t>
      </w:r>
      <w:r>
        <w:rPr>
          <w:u w:val="single"/>
        </w:rPr>
        <w:t>ir</w:t>
      </w:r>
      <w:r w:rsidRPr="0016386E">
        <w:rPr>
          <w:u w:val="single"/>
        </w:rPr>
        <w:t>t</w:t>
      </w:r>
      <w:r>
        <w:rPr>
          <w:u w:val="single"/>
        </w:rPr>
        <w:t>y</w:t>
      </w:r>
      <w:r w:rsidRPr="0016386E">
        <w:rPr>
          <w:u w:val="single"/>
        </w:rPr>
        <w:t xml:space="preserve">.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(3)</w:t>
      </w:r>
      <w:r w:rsidRPr="007D270C">
        <w:tab/>
      </w:r>
      <w:r w:rsidRPr="0016386E">
        <w:rPr>
          <w:u w:val="single"/>
        </w:rPr>
        <w:t>A member who elects early retirement under this subsection is ineligible to receive any cost</w:t>
      </w:r>
      <w:r w:rsidR="00745CF5">
        <w:rPr>
          <w:u w:val="single"/>
        </w:rPr>
        <w:noBreakHyphen/>
      </w:r>
      <w:r w:rsidRPr="0016386E">
        <w:rPr>
          <w:u w:val="single"/>
        </w:rPr>
        <w:t>of</w:t>
      </w:r>
      <w:r w:rsidR="00745CF5">
        <w:rPr>
          <w:u w:val="single"/>
        </w:rPr>
        <w:noBreakHyphen/>
      </w:r>
      <w:r w:rsidRPr="0016386E">
        <w:rPr>
          <w:u w:val="single"/>
        </w:rPr>
        <w:t>living increase provided by law to retirees until the second July first after the date the member attains age sixty; or the second July first after the d</w:t>
      </w:r>
      <w:r>
        <w:rPr>
          <w:u w:val="single"/>
        </w:rPr>
        <w:t>ate the member would have thirty</w:t>
      </w:r>
      <w:r w:rsidRPr="0016386E">
        <w:rPr>
          <w:u w:val="single"/>
        </w:rPr>
        <w:t xml:space="preserve"> years</w:t>
      </w:r>
      <w:r w:rsidR="00745CF5" w:rsidRPr="00745CF5">
        <w:rPr>
          <w:u w:val="single"/>
        </w:rPr>
        <w:t>’</w:t>
      </w:r>
      <w:r w:rsidRPr="0016386E">
        <w:rPr>
          <w:u w:val="single"/>
        </w:rPr>
        <w:t xml:space="preserve"> creditable service had the member not retired, whichever is earlier.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(4)(a)</w:t>
      </w:r>
      <w:r w:rsidRPr="007D270C">
        <w:tab/>
      </w:r>
      <w:r w:rsidRPr="0016386E">
        <w:rPr>
          <w:u w:val="single"/>
        </w:rPr>
        <w:t xml:space="preserve">Except as provided in subitem (b) of this item, a member who elects early retirement under this subsection is not covered by the State Insurance Benefits Plan until the earlier of: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w:t>
      </w:r>
      <w:r w:rsidR="00281429" w:rsidRPr="00281429">
        <w:tab/>
      </w:r>
      <w:r w:rsidRPr="007D270C">
        <w:tab/>
      </w:r>
      <w:r w:rsidRPr="0016386E">
        <w:rPr>
          <w:u w:val="single"/>
        </w:rPr>
        <w:t xml:space="preserve">the date the member attains age sixty, or </w:t>
      </w:r>
    </w:p>
    <w:p w:rsidR="00FD36D5" w:rsidRPr="0016386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(ii)</w:t>
      </w:r>
      <w:r w:rsidRPr="007D270C">
        <w:tab/>
      </w:r>
      <w:r w:rsidRPr="0016386E">
        <w:rPr>
          <w:u w:val="single"/>
        </w:rPr>
        <w:t xml:space="preserve">the date the member would have </w:t>
      </w:r>
      <w:r>
        <w:rPr>
          <w:u w:val="single"/>
        </w:rPr>
        <w:t>thirty years</w:t>
      </w:r>
      <w:r w:rsidR="00745CF5" w:rsidRPr="00745CF5">
        <w:rPr>
          <w:u w:val="single"/>
        </w:rPr>
        <w:t>’</w:t>
      </w:r>
      <w:r w:rsidRPr="0016386E">
        <w:rPr>
          <w:u w:val="single"/>
        </w:rPr>
        <w:t xml:space="preserve"> creditable service had the member not retired.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70C">
        <w:tab/>
      </w:r>
      <w:r w:rsidRPr="007D270C">
        <w:tab/>
      </w:r>
      <w:r w:rsidRPr="007D270C">
        <w:tab/>
      </w:r>
      <w:r w:rsidRPr="0016386E">
        <w:rPr>
          <w:u w:val="single"/>
        </w:rPr>
        <w:t>(b)</w:t>
      </w:r>
      <w:r w:rsidRPr="007D270C">
        <w:tab/>
      </w:r>
      <w:r w:rsidRPr="0016386E">
        <w:rPr>
          <w:u w:val="single"/>
        </w:rPr>
        <w:t xml:space="preserve">A member taking early retirement </w:t>
      </w:r>
      <w:r>
        <w:rPr>
          <w:u w:val="single"/>
        </w:rPr>
        <w:t xml:space="preserve">under this subsection </w:t>
      </w:r>
      <w:r w:rsidRPr="0016386E">
        <w:rPr>
          <w:u w:val="single"/>
        </w:rPr>
        <w:t>may maintain coverage under the State Insurance Benefits Plan until the date the member</w:t>
      </w:r>
      <w:r w:rsidR="00745CF5" w:rsidRPr="00745CF5">
        <w:rPr>
          <w:u w:val="single"/>
        </w:rPr>
        <w:t>’</w:t>
      </w:r>
      <w:r w:rsidRPr="0016386E">
        <w:rPr>
          <w:u w:val="single"/>
        </w:rPr>
        <w:t>s coverage is reinstated pursuant to subitem (a) of this item by paying the total premium cost, including the employer</w:t>
      </w:r>
      <w:r w:rsidR="00745CF5" w:rsidRPr="00745CF5">
        <w:rPr>
          <w:u w:val="single"/>
        </w:rPr>
        <w:t>’</w:t>
      </w:r>
      <w:r w:rsidRPr="0016386E">
        <w:rPr>
          <w:u w:val="single"/>
        </w:rPr>
        <w:t>s contribution, in the manner provided by the Division of Insurance Services of the State Budget and Control Board.</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FD36D5">
        <w:t>.</w:t>
      </w:r>
      <w:r w:rsidR="00FD36D5">
        <w:tab/>
        <w:t>Section 9</w:t>
      </w:r>
      <w:r w:rsidR="00745CF5">
        <w:noBreakHyphen/>
      </w:r>
      <w:r w:rsidR="00FD36D5">
        <w:t>1</w:t>
      </w:r>
      <w:r w:rsidR="00745CF5">
        <w:noBreakHyphen/>
      </w:r>
      <w:r w:rsidR="00FD36D5">
        <w:t>1550 of the 1976 Code, as last amended by Act 1 of 2001, is further amended by adding two new subsections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retirement from service after June 30, 2012, a Class Three member shall receive a service retirement allowance computed as follows:</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the member</w:t>
      </w:r>
      <w:r w:rsidR="00745CF5" w:rsidRPr="00745CF5">
        <w:t>’</w:t>
      </w:r>
      <w:r>
        <w:t>s service retirement date occurs on or after his sixty</w:t>
      </w:r>
      <w:r w:rsidR="00745CF5">
        <w:noBreakHyphen/>
      </w:r>
      <w:r>
        <w:t xml:space="preserve">fifth birthday or after he has completed thirty or more years of creditable service, the allowance must be equal to one and </w:t>
      </w:r>
      <w:r>
        <w:lastRenderedPageBreak/>
        <w:t>eighty</w:t>
      </w:r>
      <w:r w:rsidR="00745CF5">
        <w:noBreakHyphen/>
      </w:r>
      <w:r>
        <w:t>two hundredths percent of his average final compensation, multiplied by the number of years of his creditable service.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member</w:t>
      </w:r>
      <w:r w:rsidR="00745CF5" w:rsidRPr="00745CF5">
        <w:t>’</w:t>
      </w:r>
      <w:r>
        <w:t>s service retirement date occurs before his sixty</w:t>
      </w:r>
      <w:r w:rsidR="00745CF5">
        <w:noBreakHyphen/>
      </w:r>
      <w:r>
        <w:t>fifth birthday and before he completes thirty years of creditable service, his service retirement allowance is computed as in item (1) of this subsection but is reduced by five</w:t>
      </w:r>
      <w:r w:rsidR="00745CF5">
        <w:noBreakHyphen/>
      </w:r>
      <w:r>
        <w:t>twelfths of one percent thereof for each month, prorated for periods less than a month, by which his retirement date precedes the first day of the month coincident with or next following his sixty</w:t>
      </w:r>
      <w:r w:rsidR="00745CF5">
        <w:noBreakHyphen/>
      </w:r>
      <w:r>
        <w:t>fifth birthday.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To ensure that a member</w:t>
      </w:r>
      <w:r w:rsidR="00745CF5" w:rsidRPr="00745CF5">
        <w:t>’</w:t>
      </w:r>
      <w:r>
        <w:t>s benefit earned and accrued before July 1, 2012, is protected, the benefit provided to a Class One or a Class Two member must be not less than the benefit that would have been provided to the member had the member retired on June 30, 2012, based on the member</w:t>
      </w:r>
      <w:r w:rsidR="00745CF5" w:rsidRPr="00745CF5">
        <w:t>’</w:t>
      </w:r>
      <w:r>
        <w:t>s service credit and average final compensation then existing.  For purposes of calculating the member</w:t>
      </w:r>
      <w:r w:rsidR="00745CF5" w:rsidRPr="00745CF5">
        <w:t>’</w:t>
      </w:r>
      <w:r>
        <w:t>s benefit as if the member retired on June 30,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 must be presumed that forty</w:t>
      </w:r>
      <w:r w:rsidR="00745CF5">
        <w:noBreakHyphen/>
      </w:r>
      <w:r>
        <w:t>five days</w:t>
      </w:r>
      <w:r w:rsidR="00745CF5" w:rsidRPr="00745CF5">
        <w:t>’</w:t>
      </w:r>
      <w:r>
        <w:t xml:space="preserve"> termination pay for unused annual leave was paid to the member at retirement based on the member</w:t>
      </w:r>
      <w:r w:rsidR="00745CF5" w:rsidRPr="00745CF5">
        <w:t>’</w:t>
      </w:r>
      <w:r>
        <w:t>s career highest salary;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w:t>
      </w:r>
      <w:r w:rsidR="00745CF5" w:rsidRPr="00745CF5">
        <w:t>’</w:t>
      </w:r>
      <w:r>
        <w:t>s average final compensation must be computed using the twelve consecutive quarters of his creditable service ending before July 1, 2012, on which regular contributions as a member were made to the system producing the highest such average.”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FD36D5">
        <w:t>.</w:t>
      </w:r>
      <w:r w:rsidR="00FD36D5">
        <w:tab/>
        <w:t>Section 9</w:t>
      </w:r>
      <w:r w:rsidR="00745CF5">
        <w:noBreakHyphen/>
      </w:r>
      <w:r w:rsidR="00FD36D5">
        <w:t>1</w:t>
      </w:r>
      <w:r w:rsidR="00745CF5">
        <w:noBreakHyphen/>
      </w:r>
      <w:r w:rsidR="00FD36D5">
        <w:t>1660(A)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CD24DF">
        <w:t xml:space="preserve"> </w:t>
      </w:r>
      <w:r w:rsidRPr="000E5FFD">
        <w:t>The person nominated by a member to receive the full amount of the member</w:t>
      </w:r>
      <w:r w:rsidR="00745CF5" w:rsidRPr="00745CF5">
        <w:t>’</w:t>
      </w:r>
      <w:r w:rsidRPr="000E5FFD">
        <w:t xml:space="preserve">s accumulated contributions if the member dies before retirement may, if the member: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(1)</w:t>
      </w:r>
      <w:r w:rsidR="00CD24DF">
        <w:tab/>
      </w:r>
      <w:r w:rsidRPr="000E5FFD">
        <w:t xml:space="preserve">has five or more years of earned service; </w:t>
      </w:r>
    </w:p>
    <w:p w:rsidR="00FD36D5" w:rsidRPr="000E5FF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(2)</w:t>
      </w:r>
      <w:r w:rsidR="00CD24DF">
        <w:tab/>
      </w:r>
      <w:r w:rsidRPr="000E5FFD">
        <w:t xml:space="preserve">dies while in service;  and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t>(3)</w:t>
      </w:r>
      <w:r w:rsidR="00CD24DF">
        <w:tab/>
      </w:r>
      <w:r w:rsidRPr="000E5FFD">
        <w:t>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745CF5" w:rsidRPr="00745CF5">
        <w:t>’</w:t>
      </w:r>
      <w:r w:rsidRPr="000E5FFD">
        <w:t>s death and had named the person as beneficiary under an election of Option B of Section 9</w:t>
      </w:r>
      <w:r w:rsidR="00745CF5">
        <w:noBreakHyphen/>
      </w:r>
      <w:r w:rsidRPr="000E5FFD">
        <w:t>1</w:t>
      </w:r>
      <w:r w:rsidR="00745CF5">
        <w:noBreakHyphen/>
      </w:r>
      <w:r w:rsidRPr="000E5FFD">
        <w:t xml:space="preserve">1620(A).  For purposes of the benefit calculation, a </w:t>
      </w:r>
      <w:r w:rsidRPr="00CE0DC9">
        <w:rPr>
          <w:u w:val="single"/>
        </w:rPr>
        <w:t xml:space="preserve">Class One or Class Two </w:t>
      </w:r>
      <w:r w:rsidRPr="000E5FFD">
        <w:lastRenderedPageBreak/>
        <w:t>member under age sixty with less than twenty</w:t>
      </w:r>
      <w:r w:rsidR="00745CF5">
        <w:noBreakHyphen/>
      </w:r>
      <w:r w:rsidRPr="000E5FFD">
        <w:t>eight years</w:t>
      </w:r>
      <w:r w:rsidR="00745CF5" w:rsidRPr="00745CF5">
        <w:t>’</w:t>
      </w:r>
      <w:r w:rsidRPr="000E5FFD">
        <w:t xml:space="preserve"> credit</w:t>
      </w:r>
      <w:r>
        <w:rPr>
          <w:u w:val="single"/>
        </w:rPr>
        <w:t>, or thirty years such credit in the case of a Class Three member,</w:t>
      </w:r>
      <w:r w:rsidRPr="000E5FFD">
        <w:t xml:space="preserve"> is assumed to be sixty years of age.</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FD36D5">
        <w:t>.</w:t>
      </w:r>
      <w:r w:rsidR="00FD36D5">
        <w:tab/>
        <w:t>Section 9</w:t>
      </w:r>
      <w:r w:rsidR="00745CF5">
        <w:noBreakHyphen/>
      </w:r>
      <w:r w:rsidR="00FD36D5">
        <w:t>1</w:t>
      </w:r>
      <w:r w:rsidR="00745CF5">
        <w:noBreakHyphen/>
      </w:r>
      <w:r w:rsidR="00FD36D5">
        <w:t>2210 of the 1976 Code, as last amended by Act 112 of 2007,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9</w:t>
      </w:r>
      <w:r w:rsidR="00745CF5">
        <w:noBreakHyphen/>
      </w:r>
      <w:r>
        <w:t>1</w:t>
      </w:r>
      <w:r w:rsidR="00745CF5">
        <w:noBreakHyphen/>
      </w:r>
      <w:r>
        <w:t>2210.</w:t>
      </w:r>
      <w:r>
        <w:tab/>
        <w:t>(A)</w:t>
      </w:r>
      <w:r>
        <w:tab/>
      </w:r>
      <w:r w:rsidRPr="000E5FFD">
        <w:t xml:space="preserve">An active </w:t>
      </w:r>
      <w:r>
        <w:rPr>
          <w:u w:val="single"/>
        </w:rPr>
        <w:t>Class One or Class Two</w:t>
      </w:r>
      <w:r>
        <w:t xml:space="preserve"> </w:t>
      </w:r>
      <w:r w:rsidRPr="000E5FFD">
        <w:t>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participating in the system for a program period, not to exceed five years.  The member shall notify the system before the beginning of the program period.  Participation in the program does not guarantee employment for the specified program period.</w:t>
      </w:r>
      <w:r>
        <w:t xml:space="preserve">  </w:t>
      </w:r>
      <w:r>
        <w:rPr>
          <w:u w:val="single"/>
        </w:rPr>
        <w:t>Class Three members are not eligible to participate in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6E00">
        <w:rPr>
          <w:strike/>
          <w:color w:val="000000" w:themeColor="text1"/>
          <w:u w:color="000000" w:themeColor="text1"/>
        </w:rPr>
        <w:t>After June 30, 2005, and</w:t>
      </w:r>
      <w:r>
        <w:rPr>
          <w:color w:val="000000" w:themeColor="text1"/>
          <w:u w:color="000000" w:themeColor="text1"/>
        </w:rPr>
        <w:t xml:space="preserve"> </w:t>
      </w:r>
      <w:r>
        <w:rPr>
          <w:color w:val="000000" w:themeColor="text1"/>
          <w:u w:val="single" w:color="000000" w:themeColor="text1"/>
        </w:rPr>
        <w:t>(1)</w:t>
      </w:r>
      <w:r w:rsidR="00281429" w:rsidRPr="00281429">
        <w:rPr>
          <w:color w:val="000000" w:themeColor="text1"/>
          <w:u w:color="000000" w:themeColor="text1"/>
        </w:rPr>
        <w:tab/>
      </w:r>
      <w:r>
        <w:rPr>
          <w:color w:val="000000" w:themeColor="text1"/>
          <w:u w:val="single" w:color="000000" w:themeColor="text1"/>
        </w:rPr>
        <w:t>For a member who elects to participate in the program before July 1, 2012, or a member who elects to participate in the program after June 30, 2012, and who is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sidRPr="004C578B">
        <w:rPr>
          <w:color w:val="000000" w:themeColor="text1"/>
          <w:u w:color="000000" w:themeColor="text1"/>
        </w:rPr>
        <w:t xml:space="preserve"> notwithstanding the provisions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10(4), a payment for unused annual leave is not included in calculating a member</w:t>
      </w:r>
      <w:r w:rsidR="00745CF5" w:rsidRPr="00745CF5">
        <w:rPr>
          <w:color w:val="000000" w:themeColor="text1"/>
          <w:u w:color="000000" w:themeColor="text1"/>
        </w:rPr>
        <w:t>’</w:t>
      </w:r>
      <w:r w:rsidRPr="004C578B">
        <w:rPr>
          <w:color w:val="000000" w:themeColor="text1"/>
          <w:u w:color="000000" w:themeColor="text1"/>
        </w:rPr>
        <w:t>s deferred program benefit during the program period.  The member</w:t>
      </w:r>
      <w:r w:rsidR="00745CF5" w:rsidRPr="00745CF5">
        <w:rPr>
          <w:color w:val="000000" w:themeColor="text1"/>
          <w:u w:color="000000" w:themeColor="text1"/>
        </w:rPr>
        <w:t>’</w:t>
      </w:r>
      <w:r w:rsidRPr="004C578B">
        <w:rPr>
          <w:color w:val="000000" w:themeColor="text1"/>
          <w:u w:color="000000" w:themeColor="text1"/>
        </w:rPr>
        <w:t>s average final compensation for the purpose of calculating the deferred program retirement benefit must be solely the average of the member</w:t>
      </w:r>
      <w:r w:rsidR="00745CF5" w:rsidRPr="00745CF5">
        <w:rPr>
          <w:color w:val="000000" w:themeColor="text1"/>
          <w:u w:color="000000" w:themeColor="text1"/>
        </w:rPr>
        <w:t>’</w:t>
      </w:r>
      <w:r w:rsidRPr="004C578B">
        <w:rPr>
          <w:color w:val="000000" w:themeColor="text1"/>
          <w:u w:color="000000" w:themeColor="text1"/>
        </w:rPr>
        <w:t>s highest twelve consecutive quarters of earnable compensation at the time the member enters the program.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281429" w:rsidRPr="00281429">
        <w:rPr>
          <w:color w:val="000000" w:themeColor="text1"/>
          <w:u w:color="000000" w:themeColor="text1"/>
        </w:rPr>
        <w:tab/>
      </w:r>
      <w:r>
        <w:rPr>
          <w:color w:val="000000" w:themeColor="text1"/>
          <w:u w:val="single" w:color="000000" w:themeColor="text1"/>
        </w:rPr>
        <w:t>For a member who elects to participate in the program after June 30, 2012, and whose benefit is not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 member</w:t>
      </w:r>
      <w:r w:rsidR="00745CF5" w:rsidRPr="00745CF5">
        <w:rPr>
          <w:color w:val="000000" w:themeColor="text1"/>
          <w:u w:val="single" w:color="000000" w:themeColor="text1"/>
        </w:rPr>
        <w:t>’</w:t>
      </w:r>
      <w:r>
        <w:rPr>
          <w:color w:val="000000" w:themeColor="text1"/>
          <w:u w:val="single" w:color="000000" w:themeColor="text1"/>
        </w:rPr>
        <w:t>s deferred program retirement benefit must be calculated as a normal service retirement benefit.</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70B">
        <w:rPr>
          <w:color w:val="000000" w:themeColor="text1"/>
          <w:u w:color="000000" w:themeColor="text1"/>
        </w:rPr>
        <w:tab/>
      </w:r>
      <w:r w:rsidRPr="00EF470B">
        <w:rPr>
          <w:color w:val="000000" w:themeColor="text1"/>
          <w:u w:color="000000" w:themeColor="text1"/>
        </w:rPr>
        <w:tab/>
      </w:r>
      <w:r>
        <w:rPr>
          <w:color w:val="000000" w:themeColor="text1"/>
          <w:u w:val="single" w:color="000000" w:themeColor="text1"/>
        </w:rPr>
        <w:t>(3)</w:t>
      </w:r>
      <w:r w:rsidRPr="00EF470B">
        <w:rPr>
          <w:color w:val="000000" w:themeColor="text1"/>
          <w:u w:color="000000" w:themeColor="text1"/>
        </w:rPr>
        <w:tab/>
      </w:r>
      <w:r w:rsidRPr="004C578B">
        <w:rPr>
          <w:color w:val="000000" w:themeColor="text1"/>
          <w:u w:color="000000" w:themeColor="text1"/>
        </w:rPr>
        <w:t>During the specified program period, receipt of the member</w:t>
      </w:r>
      <w:r w:rsidR="00745CF5" w:rsidRPr="00745CF5">
        <w:rPr>
          <w:color w:val="000000" w:themeColor="text1"/>
          <w:u w:color="000000" w:themeColor="text1"/>
        </w:rPr>
        <w:t>’</w:t>
      </w:r>
      <w:r w:rsidRPr="004C578B">
        <w:rPr>
          <w:color w:val="000000" w:themeColor="text1"/>
          <w:u w:color="000000" w:themeColor="text1"/>
        </w:rPr>
        <w:t>s normal retirement benefit is deferred.  The member</w:t>
      </w:r>
      <w:r w:rsidR="00745CF5" w:rsidRPr="00745CF5">
        <w:rPr>
          <w:color w:val="000000" w:themeColor="text1"/>
          <w:u w:color="000000" w:themeColor="text1"/>
        </w:rPr>
        <w:t>’</w:t>
      </w:r>
      <w:r w:rsidRPr="004C578B">
        <w:rPr>
          <w:color w:val="000000" w:themeColor="text1"/>
          <w:u w:color="000000" w:themeColor="text1"/>
        </w:rPr>
        <w:t>s deferred monthly benefit must be placed in the system</w:t>
      </w:r>
      <w:r w:rsidR="00745CF5" w:rsidRPr="00745CF5">
        <w:rPr>
          <w:color w:val="000000" w:themeColor="text1"/>
          <w:u w:color="000000" w:themeColor="text1"/>
        </w:rPr>
        <w:t>’</w:t>
      </w:r>
      <w:r w:rsidRPr="004C578B">
        <w:rPr>
          <w:color w:val="000000" w:themeColor="text1"/>
          <w:u w:color="000000" w:themeColor="text1"/>
        </w:rPr>
        <w:t>s trust fund on behalf of the member.  No interest is paid on the member</w:t>
      </w:r>
      <w:r w:rsidR="00745CF5" w:rsidRPr="00745CF5">
        <w:rPr>
          <w:color w:val="000000" w:themeColor="text1"/>
          <w:u w:color="000000" w:themeColor="text1"/>
        </w:rPr>
        <w:t>’</w:t>
      </w:r>
      <w:r w:rsidRPr="004C578B">
        <w:rPr>
          <w:color w:val="000000" w:themeColor="text1"/>
          <w:u w:color="000000" w:themeColor="text1"/>
        </w:rPr>
        <w:t>s deferred monthly benefit placed in the system</w:t>
      </w:r>
      <w:r w:rsidR="00745CF5" w:rsidRPr="00745CF5">
        <w:rPr>
          <w:color w:val="000000" w:themeColor="text1"/>
          <w:u w:color="000000" w:themeColor="text1"/>
        </w:rPr>
        <w:t>’</w:t>
      </w:r>
      <w:r w:rsidRPr="004C578B">
        <w:rPr>
          <w:color w:val="000000" w:themeColor="text1"/>
          <w:u w:color="000000" w:themeColor="text1"/>
        </w:rPr>
        <w:t xml:space="preserve">s trust fund during the specified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78B">
        <w:rPr>
          <w:color w:val="000000" w:themeColor="text1"/>
          <w:u w:color="000000" w:themeColor="text1"/>
        </w:rPr>
        <w:t xml:space="preserve">During the specified program period, the employer shall pay to the system the employer contribution for active members prescribed by law with respect to any program participant it </w:t>
      </w:r>
      <w:r w:rsidRPr="004C578B">
        <w:rPr>
          <w:color w:val="000000" w:themeColor="text1"/>
          <w:u w:color="000000" w:themeColor="text1"/>
        </w:rPr>
        <w:lastRenderedPageBreak/>
        <w:t>employs, regardless of whether the program participant is a full</w:t>
      </w:r>
      <w:r w:rsidR="00745CF5">
        <w:rPr>
          <w:color w:val="000000" w:themeColor="text1"/>
          <w:u w:color="000000" w:themeColor="text1"/>
        </w:rPr>
        <w:noBreakHyphen/>
      </w:r>
      <w:r w:rsidRPr="004C578B">
        <w:rPr>
          <w:color w:val="000000" w:themeColor="text1"/>
          <w:u w:color="000000" w:themeColor="text1"/>
        </w:rPr>
        <w:t>time or part</w:t>
      </w:r>
      <w:r w:rsidR="00745CF5">
        <w:rPr>
          <w:color w:val="000000" w:themeColor="text1"/>
          <w:u w:color="000000" w:themeColor="text1"/>
        </w:rPr>
        <w:noBreakHyphen/>
      </w:r>
      <w:r w:rsidRPr="004C578B">
        <w:rPr>
          <w:color w:val="000000" w:themeColor="text1"/>
          <w:u w:color="000000" w:themeColor="text1"/>
        </w:rPr>
        <w:t xml:space="preserve">time employee, or a temporary or permanent employee.  The program participant shall pay to the system the employee contribution as if the program participant were an active contributing member, but the program participant does not accrue additional service credit in the system for these employer and employee contributions.  If an employer who is obligated to the system pursuant to this subsection fails to pay the amount due, as determined by the system, the amount must be deducted from any funds payable to the employer by the State.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(D)</w:t>
      </w:r>
      <w:r>
        <w:rPr>
          <w:color w:val="000000" w:themeColor="text1"/>
          <w:u w:color="000000" w:themeColor="text1"/>
        </w:rPr>
        <w:tab/>
      </w:r>
      <w:r w:rsidRPr="004C578B">
        <w:rPr>
          <w:color w:val="000000" w:themeColor="text1"/>
          <w:u w:color="000000" w:themeColor="text1"/>
        </w:rPr>
        <w:t>A program participant is retired from the retirement system as of the beginning of the program period.  A program participant is not eligible to receive disability retirement benefits.  Accrued annual leave and sick leave used in any manner in the calculation of the program participant</w:t>
      </w:r>
      <w:r w:rsidR="00745CF5" w:rsidRPr="00745CF5">
        <w:rPr>
          <w:color w:val="000000" w:themeColor="text1"/>
          <w:u w:color="000000" w:themeColor="text1"/>
        </w:rPr>
        <w:t>’</w:t>
      </w:r>
      <w:r w:rsidRPr="004C578B">
        <w:rPr>
          <w:color w:val="000000" w:themeColor="text1"/>
          <w:u w:color="000000" w:themeColor="text1"/>
        </w:rPr>
        <w:t xml:space="preserve">s retirement benefit is deducted from the amount of such leave accrued by the participant.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(E)</w:t>
      </w:r>
      <w:r>
        <w:rPr>
          <w:color w:val="000000" w:themeColor="text1"/>
          <w:u w:color="000000" w:themeColor="text1"/>
        </w:rPr>
        <w:tab/>
      </w:r>
      <w:r w:rsidRPr="004C578B">
        <w:rPr>
          <w:color w:val="000000" w:themeColor="text1"/>
          <w:u w:color="000000" w:themeColor="text1"/>
        </w:rPr>
        <w:t>A program participant is retired for retirement benefit purposes only.  For employment purposes, a program participant is considered to be an active employee, retaining all other rights and benefits of an active employee except for grievance rights pursuant to Section 8</w:t>
      </w:r>
      <w:r w:rsidR="00745CF5">
        <w:rPr>
          <w:color w:val="000000" w:themeColor="text1"/>
          <w:u w:color="000000" w:themeColor="text1"/>
        </w:rPr>
        <w:noBreakHyphen/>
      </w:r>
      <w:r w:rsidRPr="004C578B">
        <w:rPr>
          <w:color w:val="000000" w:themeColor="text1"/>
          <w:u w:color="000000" w:themeColor="text1"/>
        </w:rPr>
        <w:t>17</w:t>
      </w:r>
      <w:r w:rsidR="00745CF5">
        <w:rPr>
          <w:color w:val="000000" w:themeColor="text1"/>
          <w:u w:color="000000" w:themeColor="text1"/>
        </w:rPr>
        <w:noBreakHyphen/>
      </w:r>
      <w:r w:rsidRPr="004C578B">
        <w:rPr>
          <w:color w:val="000000" w:themeColor="text1"/>
          <w:u w:color="000000" w:themeColor="text1"/>
        </w:rPr>
        <w:t>370, and is not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during the program period.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578B">
        <w:rPr>
          <w:color w:val="000000" w:themeColor="text1"/>
          <w:u w:color="000000" w:themeColor="text1"/>
        </w:rPr>
        <w:t>Upon termination of employment either during or at the end of the program period, the member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For members who began participation in the program before July 1, 2005, the member also must receive the previously determined normal retirement benefits based upon the member</w:t>
      </w:r>
      <w:r w:rsidR="00745CF5" w:rsidRPr="00745CF5">
        <w:rPr>
          <w:color w:val="000000" w:themeColor="text1"/>
          <w:u w:color="000000" w:themeColor="text1"/>
        </w:rPr>
        <w:t>’</w:t>
      </w:r>
      <w:r w:rsidRPr="004C578B">
        <w:rPr>
          <w:color w:val="000000" w:themeColor="text1"/>
          <w:u w:color="000000" w:themeColor="text1"/>
        </w:rPr>
        <w:t>s average final compensation and service credit at the time the program period began, plus any applicable cost of living increases declared during the program period.  The program participant is thereafter subject to the earnings limitation of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 xml:space="preserve">1790.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 xml:space="preserve">Upon termination of employment of members who began participation in the program after June 30, 2005, </w:t>
      </w:r>
      <w:r>
        <w:rPr>
          <w:color w:val="000000" w:themeColor="text1"/>
          <w:u w:val="single" w:color="000000" w:themeColor="text1"/>
        </w:rPr>
        <w:t>but before July 1, 2012, or who began participation after June 30, 2012, and are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w:t>
      </w:r>
      <w:r>
        <w:rPr>
          <w:color w:val="000000" w:themeColor="text1"/>
          <w:u w:color="000000" w:themeColor="text1"/>
        </w:rPr>
        <w:t xml:space="preserve"> </w:t>
      </w:r>
      <w:r w:rsidRPr="004C578B">
        <w:rPr>
          <w:color w:val="000000" w:themeColor="text1"/>
          <w:u w:color="000000" w:themeColor="text1"/>
        </w:rPr>
        <w:t xml:space="preserve">the Retirement Systems shall recalculate the average final compensation of the member to determine the benefit the member receives after participation in the program.  The average final </w:t>
      </w:r>
      <w:r w:rsidRPr="004C578B">
        <w:rPr>
          <w:color w:val="000000" w:themeColor="text1"/>
          <w:u w:color="000000" w:themeColor="text1"/>
        </w:rPr>
        <w:lastRenderedPageBreak/>
        <w:t>compensation calculated at the commencement of the program must be increased by an amount up to and including forty</w:t>
      </w:r>
      <w:r w:rsidR="00745CF5">
        <w:rPr>
          <w:color w:val="000000" w:themeColor="text1"/>
          <w:u w:color="000000" w:themeColor="text1"/>
        </w:rPr>
        <w:noBreakHyphen/>
      </w:r>
      <w:r w:rsidRPr="004C578B">
        <w:rPr>
          <w:color w:val="000000" w:themeColor="text1"/>
          <w:u w:color="000000" w:themeColor="text1"/>
        </w:rPr>
        <w:t>five days</w:t>
      </w:r>
      <w:r w:rsidR="00745CF5" w:rsidRPr="00745CF5">
        <w:rPr>
          <w:color w:val="000000" w:themeColor="text1"/>
          <w:u w:color="000000" w:themeColor="text1"/>
        </w:rPr>
        <w:t>’</w:t>
      </w:r>
      <w:r w:rsidRPr="004C578B">
        <w:rPr>
          <w:color w:val="000000" w:themeColor="text1"/>
          <w:u w:color="000000" w:themeColor="text1"/>
        </w:rPr>
        <w:t xml:space="preserve"> termination pay for unused annual leave received by the member at termination of employment, divided by three.  The member</w:t>
      </w:r>
      <w:r w:rsidR="00745CF5" w:rsidRPr="00745CF5">
        <w:rPr>
          <w:color w:val="000000" w:themeColor="text1"/>
          <w:u w:color="000000" w:themeColor="text1"/>
        </w:rPr>
        <w:t>’</w:t>
      </w:r>
      <w:r w:rsidRPr="004C578B">
        <w:rPr>
          <w:color w:val="000000" w:themeColor="text1"/>
          <w:u w:color="000000" w:themeColor="text1"/>
        </w:rPr>
        <w:t>s benefit after participation in the program must be calculated in accordance with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1550, utilizing the recalculated average final compensation determined in this subsection, and the member</w:t>
      </w:r>
      <w:r w:rsidR="00745CF5" w:rsidRPr="00745CF5">
        <w:rPr>
          <w:color w:val="000000" w:themeColor="text1"/>
          <w:u w:color="000000" w:themeColor="text1"/>
        </w:rPr>
        <w:t>’</w:t>
      </w:r>
      <w:r w:rsidRPr="004C578B">
        <w:rPr>
          <w:color w:val="000000" w:themeColor="text1"/>
          <w:u w:color="000000" w:themeColor="text1"/>
        </w:rPr>
        <w:t>s service credit, including sick leave, as of the date the member began participation in the program, plus any cost</w:t>
      </w:r>
      <w:r w:rsidR="00745CF5">
        <w:rPr>
          <w:color w:val="000000" w:themeColor="text1"/>
          <w:u w:color="000000" w:themeColor="text1"/>
        </w:rPr>
        <w:noBreakHyphen/>
      </w:r>
      <w:r w:rsidRPr="004C578B">
        <w:rPr>
          <w:color w:val="000000" w:themeColor="text1"/>
          <w:u w:color="000000" w:themeColor="text1"/>
        </w:rPr>
        <w:t>of</w:t>
      </w:r>
      <w:r w:rsidR="00745CF5">
        <w:rPr>
          <w:color w:val="000000" w:themeColor="text1"/>
          <w:u w:color="000000" w:themeColor="text1"/>
        </w:rPr>
        <w:noBreakHyphen/>
      </w:r>
      <w:r w:rsidRPr="004C578B">
        <w:rPr>
          <w:color w:val="000000" w:themeColor="text1"/>
          <w:u w:color="000000" w:themeColor="text1"/>
        </w:rPr>
        <w:t>living increases declared during the program period with respect to the amount of the member</w:t>
      </w:r>
      <w:r w:rsidR="00745CF5" w:rsidRPr="00745CF5">
        <w:rPr>
          <w:color w:val="000000" w:themeColor="text1"/>
          <w:u w:color="000000" w:themeColor="text1"/>
        </w:rPr>
        <w:t>’</w:t>
      </w:r>
      <w:r w:rsidRPr="004C578B">
        <w:rPr>
          <w:color w:val="000000" w:themeColor="text1"/>
          <w:u w:color="000000" w:themeColor="text1"/>
        </w:rPr>
        <w:t xml:space="preserve">s deferred program benefit. </w:t>
      </w:r>
      <w:r>
        <w:rPr>
          <w:color w:val="000000" w:themeColor="text1"/>
          <w:u w:color="000000" w:themeColor="text1"/>
        </w:rPr>
        <w:t xml:space="preserve"> </w:t>
      </w:r>
      <w:r>
        <w:rPr>
          <w:color w:val="000000" w:themeColor="text1"/>
          <w:u w:val="single" w:color="000000" w:themeColor="text1"/>
        </w:rPr>
        <w:t>Upon termination of employment of a member who began participation in the program after June 30, 2012, and who is not entitled to a benefit calculated pursuant to Section 9</w:t>
      </w:r>
      <w:r w:rsidR="00745CF5">
        <w:rPr>
          <w:color w:val="000000" w:themeColor="text1"/>
          <w:u w:val="single" w:color="000000" w:themeColor="text1"/>
        </w:rPr>
        <w:noBreakHyphen/>
      </w:r>
      <w:r>
        <w:rPr>
          <w:color w:val="000000" w:themeColor="text1"/>
          <w:u w:val="single" w:color="000000" w:themeColor="text1"/>
        </w:rPr>
        <w:t>1</w:t>
      </w:r>
      <w:r w:rsidR="00745CF5">
        <w:rPr>
          <w:color w:val="000000" w:themeColor="text1"/>
          <w:u w:val="single" w:color="000000" w:themeColor="text1"/>
        </w:rPr>
        <w:noBreakHyphen/>
      </w:r>
      <w:r>
        <w:rPr>
          <w:color w:val="000000" w:themeColor="text1"/>
          <w:u w:val="single" w:color="000000" w:themeColor="text1"/>
        </w:rPr>
        <w:t>1550(D), there is no recalculation of the member</w:t>
      </w:r>
      <w:r w:rsidR="00745CF5" w:rsidRPr="00745CF5">
        <w:rPr>
          <w:color w:val="000000" w:themeColor="text1"/>
          <w:u w:val="single" w:color="000000" w:themeColor="text1"/>
        </w:rPr>
        <w:t>’</w:t>
      </w:r>
      <w:r>
        <w:rPr>
          <w:color w:val="000000" w:themeColor="text1"/>
          <w:u w:val="single" w:color="000000" w:themeColor="text1"/>
        </w:rPr>
        <w:t>s benefit and the member must receive the previously determined normal retirement benefit based upon the member</w:t>
      </w:r>
      <w:r w:rsidR="00745CF5" w:rsidRPr="00745CF5">
        <w:rPr>
          <w:color w:val="000000" w:themeColor="text1"/>
          <w:u w:val="single" w:color="000000" w:themeColor="text1"/>
        </w:rPr>
        <w:t>’</w:t>
      </w:r>
      <w:r>
        <w:rPr>
          <w:color w:val="000000" w:themeColor="text1"/>
          <w:u w:val="single" w:color="000000" w:themeColor="text1"/>
        </w:rPr>
        <w:t>s average final compensation and service credit at the time the program period began, plus any applicable cost of living increases declared during the program period.</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(G)</w:t>
      </w:r>
      <w:r>
        <w:rPr>
          <w:color w:val="000000" w:themeColor="text1"/>
          <w:u w:color="000000" w:themeColor="text1"/>
        </w:rPr>
        <w:tab/>
      </w:r>
      <w:r w:rsidRPr="004C578B">
        <w:rPr>
          <w:color w:val="000000" w:themeColor="text1"/>
          <w:u w:color="000000" w:themeColor="text1"/>
        </w:rPr>
        <w:t>If a program participant dies during the specified program period, the member</w:t>
      </w:r>
      <w:r w:rsidR="00745CF5" w:rsidRPr="00745CF5">
        <w:rPr>
          <w:color w:val="000000" w:themeColor="text1"/>
          <w:u w:color="000000" w:themeColor="text1"/>
        </w:rPr>
        <w:t>’</w:t>
      </w:r>
      <w:r w:rsidRPr="004C578B">
        <w:rPr>
          <w:color w:val="000000" w:themeColor="text1"/>
          <w:u w:color="000000" w:themeColor="text1"/>
        </w:rPr>
        <w:t>s designated beneficiary must receive the balance in the member</w:t>
      </w:r>
      <w:r w:rsidR="00745CF5" w:rsidRPr="00745CF5">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745CF5">
        <w:rPr>
          <w:color w:val="000000" w:themeColor="text1"/>
          <w:u w:color="000000" w:themeColor="text1"/>
        </w:rPr>
        <w:noBreakHyphen/>
      </w:r>
      <w:r w:rsidRPr="004C578B">
        <w:rPr>
          <w:color w:val="000000" w:themeColor="text1"/>
          <w:u w:color="000000" w:themeColor="text1"/>
        </w:rPr>
        <w:t xml:space="preserve">sum distribution, paying appropriate taxes;  or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In accordance with the form of system benefit selected by the member at the time the program commenced, the member</w:t>
      </w:r>
      <w:r w:rsidR="00745CF5" w:rsidRPr="00745CF5">
        <w:rPr>
          <w:color w:val="000000" w:themeColor="text1"/>
          <w:u w:color="000000" w:themeColor="text1"/>
        </w:rPr>
        <w:t>’</w:t>
      </w:r>
      <w:r w:rsidRPr="004C578B">
        <w:rPr>
          <w:color w:val="000000" w:themeColor="text1"/>
          <w:u w:color="000000" w:themeColor="text1"/>
        </w:rPr>
        <w:t>s designated beneficiary must receive either a survivor benefit or a refund of contributions from the member</w:t>
      </w:r>
      <w:r w:rsidR="00745CF5" w:rsidRPr="00745CF5">
        <w:rPr>
          <w:color w:val="000000" w:themeColor="text1"/>
          <w:u w:color="000000" w:themeColor="text1"/>
        </w:rPr>
        <w:t>’</w:t>
      </w:r>
      <w:r w:rsidRPr="004C578B">
        <w:rPr>
          <w:color w:val="000000" w:themeColor="text1"/>
          <w:u w:color="000000" w:themeColor="text1"/>
        </w:rPr>
        <w:t xml:space="preserve">s system account. </w:t>
      </w:r>
      <w:r>
        <w:rPr>
          <w:color w:val="000000" w:themeColor="text1"/>
          <w:u w:color="000000" w:themeColor="text1"/>
        </w:rPr>
        <w:t xml:space="preserve"> </w:t>
      </w:r>
      <w:r>
        <w:rPr>
          <w:color w:val="000000" w:themeColor="text1"/>
          <w:u w:val="single" w:color="000000" w:themeColor="text1"/>
        </w:rPr>
        <w:t>If the member</w:t>
      </w:r>
      <w:r w:rsidR="00745CF5" w:rsidRPr="00745CF5">
        <w:rPr>
          <w:color w:val="000000" w:themeColor="text1"/>
          <w:u w:val="single" w:color="000000" w:themeColor="text1"/>
        </w:rPr>
        <w:t>’</w:t>
      </w:r>
      <w:r>
        <w:rPr>
          <w:color w:val="000000" w:themeColor="text1"/>
          <w:u w:val="single" w:color="000000" w:themeColor="text1"/>
        </w:rPr>
        <w:t>s beneficiary is eligible to, and elects to, receive a survivorship retirement allowance and the member would have been eligible for a recalculation of his benefit upon termination from the program pursuant to subsection (F), the allowance payable to the member</w:t>
      </w:r>
      <w:r w:rsidR="00745CF5" w:rsidRPr="00745CF5">
        <w:rPr>
          <w:color w:val="000000" w:themeColor="text1"/>
          <w:u w:val="single" w:color="000000" w:themeColor="text1"/>
        </w:rPr>
        <w:t>’</w:t>
      </w:r>
      <w:r>
        <w:rPr>
          <w:color w:val="000000" w:themeColor="text1"/>
          <w:u w:val="single" w:color="000000" w:themeColor="text1"/>
        </w:rPr>
        <w:t>s beneficiary must be based on the recalculated benefit provided in subsection (F).</w:t>
      </w:r>
    </w:p>
    <w:p w:rsidR="00FD36D5" w:rsidRPr="00E8015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578B">
        <w:rPr>
          <w:color w:val="000000" w:themeColor="text1"/>
          <w:u w:color="000000" w:themeColor="text1"/>
        </w:rPr>
        <w:tab/>
      </w:r>
      <w:r w:rsidRPr="00E8015D">
        <w:rPr>
          <w:strike/>
          <w:color w:val="000000" w:themeColor="text1"/>
          <w:u w:color="000000" w:themeColor="text1"/>
        </w:rPr>
        <w:t>If a program participant who began participation in the program before July 1, 2005, elected either Option B or Option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1620, the average final compensation calculated when the member commenced the program must be used in determining the survivor benefit.  If a program participant who began participation in the program after June 30, 2005, elected either Option B or C under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 xml:space="preserve">1620, then the designated </w:t>
      </w:r>
      <w:r w:rsidRPr="00E8015D">
        <w:rPr>
          <w:strike/>
          <w:color w:val="000000" w:themeColor="text1"/>
          <w:u w:color="000000" w:themeColor="text1"/>
        </w:rPr>
        <w:lastRenderedPageBreak/>
        <w:t>survivor beneficiary shall receive a survivor benefit based on a recalculated average final compensation.  The average final compensation calculated at the commencement of the program must be increased by an amount up to and including forty</w:t>
      </w:r>
      <w:r w:rsidR="00745CF5">
        <w:rPr>
          <w:strike/>
          <w:color w:val="000000" w:themeColor="text1"/>
          <w:u w:color="000000" w:themeColor="text1"/>
        </w:rPr>
        <w:noBreakHyphen/>
      </w:r>
      <w:r w:rsidRPr="00E8015D">
        <w:rPr>
          <w:strike/>
          <w:color w:val="000000" w:themeColor="text1"/>
          <w:u w:color="000000" w:themeColor="text1"/>
        </w:rPr>
        <w:t>five days termination pay for unused annual leave received by the member</w:t>
      </w:r>
      <w:r w:rsidR="00745CF5" w:rsidRPr="00745CF5">
        <w:rPr>
          <w:strike/>
          <w:color w:val="000000" w:themeColor="text1"/>
          <w:u w:color="000000" w:themeColor="text1"/>
        </w:rPr>
        <w:t>’</w:t>
      </w:r>
      <w:r w:rsidRPr="00E8015D">
        <w:rPr>
          <w:strike/>
          <w:color w:val="000000" w:themeColor="text1"/>
          <w:u w:color="000000" w:themeColor="text1"/>
        </w:rPr>
        <w:t>s legal representative at the member</w:t>
      </w:r>
      <w:r w:rsidR="00745CF5" w:rsidRPr="00745CF5">
        <w:rPr>
          <w:strike/>
          <w:color w:val="000000" w:themeColor="text1"/>
          <w:u w:color="000000" w:themeColor="text1"/>
        </w:rPr>
        <w:t>’</w:t>
      </w:r>
      <w:r w:rsidRPr="00E8015D">
        <w:rPr>
          <w:strike/>
          <w:color w:val="000000" w:themeColor="text1"/>
          <w:u w:color="000000" w:themeColor="text1"/>
        </w:rPr>
        <w:t>s death, divided by three.  The survivor benefit must be calculated in accordance with Section 9</w:t>
      </w:r>
      <w:r w:rsidR="00745CF5">
        <w:rPr>
          <w:strike/>
          <w:color w:val="000000" w:themeColor="text1"/>
          <w:u w:color="000000" w:themeColor="text1"/>
        </w:rPr>
        <w:noBreakHyphen/>
      </w:r>
      <w:r w:rsidRPr="00E8015D">
        <w:rPr>
          <w:strike/>
          <w:color w:val="000000" w:themeColor="text1"/>
          <w:u w:color="000000" w:themeColor="text1"/>
        </w:rPr>
        <w:t>1</w:t>
      </w:r>
      <w:r w:rsidR="00745CF5">
        <w:rPr>
          <w:strike/>
          <w:color w:val="000000" w:themeColor="text1"/>
          <w:u w:color="000000" w:themeColor="text1"/>
        </w:rPr>
        <w:noBreakHyphen/>
      </w:r>
      <w:r w:rsidRPr="00E8015D">
        <w:rPr>
          <w:strike/>
          <w:color w:val="000000" w:themeColor="text1"/>
          <w:u w:color="000000" w:themeColor="text1"/>
        </w:rPr>
        <w:t>1550, utilizing the recalculated average final compensation determined in this subsection, and the member</w:t>
      </w:r>
      <w:r w:rsidR="00745CF5" w:rsidRPr="00745CF5">
        <w:rPr>
          <w:strike/>
          <w:color w:val="000000" w:themeColor="text1"/>
          <w:u w:color="000000" w:themeColor="text1"/>
        </w:rPr>
        <w:t>’</w:t>
      </w:r>
      <w:r w:rsidRPr="00E8015D">
        <w:rPr>
          <w:strike/>
          <w:color w:val="000000" w:themeColor="text1"/>
          <w:u w:color="000000" w:themeColor="text1"/>
        </w:rPr>
        <w:t>s service credit, including sick leave, as of the date the member began participation in the program, plus any cost</w:t>
      </w:r>
      <w:r w:rsidR="00745CF5">
        <w:rPr>
          <w:strike/>
          <w:color w:val="000000" w:themeColor="text1"/>
          <w:u w:color="000000" w:themeColor="text1"/>
        </w:rPr>
        <w:noBreakHyphen/>
      </w:r>
      <w:r w:rsidRPr="00E8015D">
        <w:rPr>
          <w:strike/>
          <w:color w:val="000000" w:themeColor="text1"/>
          <w:u w:color="000000" w:themeColor="text1"/>
        </w:rPr>
        <w:t>of</w:t>
      </w:r>
      <w:r w:rsidR="00745CF5">
        <w:rPr>
          <w:strike/>
          <w:color w:val="000000" w:themeColor="text1"/>
          <w:u w:color="000000" w:themeColor="text1"/>
        </w:rPr>
        <w:noBreakHyphen/>
      </w:r>
      <w:r w:rsidRPr="00E8015D">
        <w:rPr>
          <w:strike/>
          <w:color w:val="000000" w:themeColor="text1"/>
          <w:u w:color="000000" w:themeColor="text1"/>
        </w:rPr>
        <w:t>living increases declared during the program period with respect to the amount of the member</w:t>
      </w:r>
      <w:r w:rsidR="00745CF5" w:rsidRPr="00745CF5">
        <w:rPr>
          <w:strike/>
          <w:color w:val="000000" w:themeColor="text1"/>
          <w:u w:color="000000" w:themeColor="text1"/>
        </w:rPr>
        <w:t>’</w:t>
      </w:r>
      <w:r w:rsidRPr="00E8015D">
        <w:rPr>
          <w:strike/>
          <w:color w:val="000000" w:themeColor="text1"/>
          <w:u w:color="000000" w:themeColor="text1"/>
        </w:rPr>
        <w:t xml:space="preserve">s deferred program benefit. </w:t>
      </w:r>
    </w:p>
    <w:p w:rsidR="00FD36D5" w:rsidRPr="004C578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(H)</w:t>
      </w:r>
      <w:r>
        <w:rPr>
          <w:color w:val="000000" w:themeColor="text1"/>
          <w:u w:color="000000" w:themeColor="text1"/>
        </w:rPr>
        <w:tab/>
      </w:r>
      <w:r w:rsidRPr="004C578B">
        <w:rPr>
          <w:color w:val="000000" w:themeColor="text1"/>
          <w:u w:color="000000" w:themeColor="text1"/>
        </w:rPr>
        <w:t xml:space="preserve">A program participant shall terminate employment no later than the day before the fifth annual anniversary of the date the member commenced participation in the program. </w:t>
      </w:r>
    </w:p>
    <w:p w:rsidR="00FD36D5" w:rsidRPr="002E6E0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C578B">
        <w:rPr>
          <w:color w:val="000000" w:themeColor="text1"/>
          <w:u w:color="000000" w:themeColor="text1"/>
        </w:rPr>
        <w:t>A member is not eligible to participate in the program if the member has participated previously in and received a benefit under this program or any other state retirement system.  However, a member who has received a disability benefit, but who has been restored to active service and voided his optional benefit selection pursuant to Section 9</w:t>
      </w:r>
      <w:r w:rsidR="00745CF5">
        <w:rPr>
          <w:color w:val="000000" w:themeColor="text1"/>
          <w:u w:color="000000" w:themeColor="text1"/>
        </w:rPr>
        <w:noBreakHyphen/>
      </w:r>
      <w:r w:rsidRPr="004C578B">
        <w:rPr>
          <w:color w:val="000000" w:themeColor="text1"/>
          <w:u w:color="000000" w:themeColor="text1"/>
        </w:rPr>
        <w:t>1</w:t>
      </w:r>
      <w:r w:rsidR="00745CF5">
        <w:rPr>
          <w:color w:val="000000" w:themeColor="text1"/>
          <w:u w:color="000000" w:themeColor="text1"/>
        </w:rPr>
        <w:noBreakHyphen/>
      </w:r>
      <w:r w:rsidRPr="004C578B">
        <w:rPr>
          <w:color w:val="000000" w:themeColor="text1"/>
          <w:u w:color="000000" w:themeColor="text1"/>
        </w:rPr>
        <w:t>1590 and repaid any benefit received is eligible to participate in the program.</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1</w:t>
      </w:r>
      <w:r>
        <w:t>.</w:t>
      </w:r>
      <w:r>
        <w:tab/>
        <w:t>Section 9</w:t>
      </w:r>
      <w:r w:rsidR="00745CF5">
        <w:noBreakHyphen/>
      </w:r>
      <w:r>
        <w:t>1</w:t>
      </w:r>
      <w:r w:rsidR="00745CF5">
        <w:noBreakHyphen/>
      </w:r>
      <w:r>
        <w:t>1810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Retirement System for Members of the General Assembly</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 the State of South Carolina</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E679E">
        <w:t>2</w:t>
      </w:r>
      <w:r>
        <w:t>.</w:t>
      </w:r>
      <w:r>
        <w:tab/>
      </w:r>
      <w:r>
        <w:rPr>
          <w:color w:val="000000" w:themeColor="text1"/>
          <w:u w:color="000000" w:themeColor="text1"/>
        </w:rPr>
        <w:t>A.</w:t>
      </w:r>
      <w:r>
        <w:rPr>
          <w:color w:val="000000" w:themeColor="text1"/>
          <w:u w:color="000000" w:themeColor="text1"/>
        </w:rPr>
        <w:tab/>
      </w:r>
      <w:r w:rsidR="00CD24DF">
        <w:rPr>
          <w:color w:val="000000" w:themeColor="text1"/>
          <w:u w:color="000000" w:themeColor="text1"/>
        </w:rPr>
        <w:tab/>
      </w:r>
      <w:r>
        <w:t>Section 9</w:t>
      </w:r>
      <w:r w:rsidR="00745CF5">
        <w:noBreakHyphen/>
      </w:r>
      <w:r>
        <w:t>9</w:t>
      </w:r>
      <w:r w:rsidR="00745CF5">
        <w:noBreakHyphen/>
      </w:r>
      <w:r>
        <w:t>60 of the 1976 Code, as last amended by Act 334 of 2002,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7E5E0A">
        <w:t xml:space="preserve">except as provided in Section </w:t>
      </w:r>
      <w:r w:rsidRPr="007E5E0A">
        <w:lastRenderedPageBreak/>
        <w:t>9</w:t>
      </w:r>
      <w:r w:rsidR="00745CF5">
        <w:noBreakHyphen/>
      </w:r>
      <w:r w:rsidRPr="007E5E0A">
        <w:t>9</w:t>
      </w:r>
      <w:r w:rsidR="00745CF5">
        <w:noBreakHyphen/>
      </w:r>
      <w:r w:rsidRPr="007E5E0A">
        <w:t>40(3),</w:t>
      </w:r>
      <w:r w:rsidRPr="00A76BED">
        <w:t xml:space="preserve"> and has either attained the age of sixty years or completed thirty years of credited service. </w:t>
      </w:r>
    </w:p>
    <w:p w:rsidR="00FD36D5" w:rsidRPr="00A76BED"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745CF5">
        <w:noBreakHyphen/>
      </w:r>
      <w:r w:rsidRPr="00A76BED">
        <w:t>twelfth of four and eighty</w:t>
      </w:r>
      <w:r w:rsidR="00745CF5">
        <w:noBreakHyphen/>
      </w:r>
      <w:r w:rsidRPr="00A76BED">
        <w:t xml:space="preserve">two hundredths percent of earnable compensation multiplied by the number of years of his credited service prorated for periods less than a year. </w:t>
      </w:r>
    </w:p>
    <w:p w:rsidR="00FD36D5" w:rsidRPr="0096639F"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Pr="00C76826">
        <w:tab/>
      </w:r>
      <w:r w:rsidRPr="0096639F">
        <w:rPr>
          <w:strike/>
        </w:rPr>
        <w:t>A member who has attained the age of seventy and one</w:t>
      </w:r>
      <w:r w:rsidR="00745CF5">
        <w:rPr>
          <w:strike/>
        </w:rPr>
        <w:noBreakHyphen/>
      </w:r>
      <w:r w:rsidRPr="0096639F">
        <w:rPr>
          <w:strike/>
        </w:rPr>
        <w:t>half years and has twenty</w:t>
      </w:r>
      <w:r w:rsidR="00745CF5">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Pr="0096639F">
        <w:rPr>
          <w:strike/>
        </w:rPr>
        <w:t>The member must retire at the beginning of an annual session of the General Assembly and the election to receive the member</w:t>
      </w:r>
      <w:r w:rsidR="00745CF5" w:rsidRPr="00745CF5">
        <w:rPr>
          <w:strike/>
        </w:rPr>
        <w:t>’</w:t>
      </w:r>
      <w:r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EC3CEB"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rsidR="00CD24DF">
        <w:tab/>
      </w:r>
      <w:r w:rsidR="00CD24DF">
        <w:tab/>
      </w:r>
      <w:r>
        <w:t>A member of the General Assembly who on the effective date of this section is receiving a GARS annuity benefit attributable to that member</w:t>
      </w:r>
      <w:r w:rsidR="00745CF5" w:rsidRPr="00745CF5">
        <w:t>’</w:t>
      </w:r>
      <w:r>
        <w:t>s credited service in GARS shall continue to receive that benefit as provided by the provisions of Section 9</w:t>
      </w:r>
      <w:r w:rsidR="00745CF5">
        <w:noBreakHyphen/>
      </w:r>
      <w:r>
        <w:t>9</w:t>
      </w:r>
      <w:r w:rsidR="00745CF5">
        <w:noBreakHyphen/>
      </w:r>
      <w:r>
        <w:t>60 in effect immediately before the effective date of this act.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4DF" w:rsidRDefault="00CD24DF" w:rsidP="00CD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Pr="00C762BE">
        <w:tab/>
        <w:t>Section 9-9-120(2) of the 1976 Code is amended to read:</w:t>
      </w:r>
    </w:p>
    <w:p w:rsidR="00CD24DF" w:rsidRPr="00C762BE" w:rsidRDefault="00CD24DF" w:rsidP="00CD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4DF" w:rsidRDefault="00CD24DF" w:rsidP="00CD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2BE">
        <w:tab/>
        <w:t>(2)</w:t>
      </w:r>
      <w:r>
        <w:tab/>
      </w:r>
      <w:r w:rsidRPr="00C762BE">
        <w:t xml:space="preserve">Each member of the System shall contribute </w:t>
      </w:r>
      <w:r w:rsidRPr="00C762BE">
        <w:rPr>
          <w:strike/>
        </w:rPr>
        <w:t>ten</w:t>
      </w:r>
      <w:r w:rsidRPr="00C762BE">
        <w:t xml:space="preserve"> </w:t>
      </w:r>
      <w:r w:rsidRPr="00C762BE">
        <w:rPr>
          <w:u w:val="single"/>
        </w:rPr>
        <w:t>eleven</w:t>
      </w:r>
      <w:r w:rsidRPr="00C762BE">
        <w:t xml:space="preserve"> percent of earnable compensation in each calendar year, up to twenty</w:t>
      </w:r>
      <w:r w:rsidRPr="00C762BE">
        <w:noBreakHyphen/>
        <w:t xml:space="preserve">two years of credited service, commencing with the calendar year </w:t>
      </w:r>
      <w:r w:rsidRPr="00C762BE">
        <w:rPr>
          <w:strike/>
        </w:rPr>
        <w:t>1976</w:t>
      </w:r>
      <w:r w:rsidRPr="00C762BE">
        <w:t xml:space="preserve"> </w:t>
      </w:r>
      <w:r w:rsidRPr="00C762BE">
        <w:rPr>
          <w:u w:val="single"/>
        </w:rPr>
        <w:t>2013</w:t>
      </w:r>
      <w:r w:rsidRPr="00C762BE">
        <w:t>.  Such contributions shall be made through payroll deductions in the case of members of the General Assembly or through direct remittance by contributing special members as set forth in Item (2)(ii) of Section 9</w:t>
      </w:r>
      <w:r w:rsidRPr="00C762BE">
        <w:noBreakHyphen/>
        <w:t>9</w:t>
      </w:r>
      <w:r w:rsidRPr="00C762BE">
        <w:noBreakHyphen/>
        <w:t xml:space="preserve"> 40.  The </w:t>
      </w:r>
      <w:r w:rsidRPr="00C762BE">
        <w:lastRenderedPageBreak/>
        <w:t>twenty</w:t>
      </w:r>
      <w:r w:rsidRPr="00C762BE">
        <w:noBreakHyphen/>
        <w:t xml:space="preserve">two year limitation provided for in this item shall not apply to any member of the General Assembly during periods of active service. </w:t>
      </w:r>
    </w:p>
    <w:p w:rsidR="00CD24DF" w:rsidRDefault="00CD24DF"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Police Officers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24DF">
        <w:t>4</w:t>
      </w:r>
      <w:r w:rsidR="00FD36D5">
        <w:t>.</w:t>
      </w:r>
      <w:r w:rsidR="00FD36D5">
        <w:tab/>
        <w:t>Article 1, Chapter 11,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745CF5">
        <w:noBreakHyphen/>
      </w:r>
      <w:r>
        <w:t>11</w:t>
      </w:r>
      <w:r w:rsidR="00745CF5">
        <w:noBreakHyphen/>
      </w:r>
      <w:r>
        <w:t>312.</w:t>
      </w:r>
      <w:r>
        <w:tab/>
      </w:r>
      <w:r>
        <w:tab/>
        <w:t>(A)(1)</w:t>
      </w:r>
      <w:r>
        <w:tab/>
        <w:t>The retirement allowance received by retirees and their surviving annuitants pursuant to the provisions of this chapter, inclusive of Section 9</w:t>
      </w:r>
      <w:r w:rsidR="00745CF5">
        <w:noBreakHyphen/>
      </w:r>
      <w:r>
        <w:t>11</w:t>
      </w:r>
      <w:r w:rsidR="00745CF5">
        <w:noBreakHyphen/>
      </w:r>
      <w:r>
        <w:t>140 are subject to an annual adjustment calculated as provided in this subsection.  Annually in November the board shall subtract the assumed annual rate of return on the investments of the assets of the South Carolina Police Officers Retirement System from the five</w:t>
      </w:r>
      <w:r w:rsidR="00745CF5">
        <w:noBreakHyphen/>
      </w:r>
      <w:r>
        <w:t>year average investment return of the South Carolina Police Officers Retirement System.  If the difference of that subtraction is a positive percentage, then retirement allowances paid must be increased by the same percentage, but not more than two and one</w:t>
      </w:r>
      <w:r w:rsidR="00745CF5">
        <w:noBreakHyphen/>
      </w:r>
      <w:r>
        <w:t>half percent.  If the annual calculation percentage results in a positive percentage, but the actual rate of return on the system</w:t>
      </w:r>
      <w:r w:rsidR="00745CF5" w:rsidRPr="00745CF5">
        <w:t>’</w:t>
      </w:r>
      <w:r>
        <w:t>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00745CF5">
        <w:noBreakHyphen/>
      </w:r>
      <w:r>
        <w:t>first following the calculation, by resolution, shall direct the increase.</w:t>
      </w:r>
    </w:p>
    <w:p w:rsidR="00FD36D5" w:rsidRPr="00F2503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745CF5" w:rsidRPr="00745CF5">
        <w:rPr>
          <w:color w:val="000000" w:themeColor="text1"/>
        </w:rPr>
        <w:t>‘</w:t>
      </w:r>
      <w:r>
        <w:rPr>
          <w:color w:val="000000" w:themeColor="text1"/>
        </w:rPr>
        <w:t>five</w:t>
      </w:r>
      <w:r w:rsidR="00745CF5">
        <w:rPr>
          <w:color w:val="000000" w:themeColor="text1"/>
        </w:rPr>
        <w:noBreakHyphen/>
      </w:r>
      <w:r>
        <w:rPr>
          <w:color w:val="000000" w:themeColor="text1"/>
        </w:rPr>
        <w:t>year average investment return</w:t>
      </w:r>
      <w:r w:rsidR="00745CF5" w:rsidRPr="00745CF5">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FD36D5" w:rsidRPr="00FC71B0"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FD36D5" w:rsidRPr="00E55C5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D24DF">
        <w:t>5</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10(7)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val="single" w:color="000000" w:themeColor="text1"/>
        </w:rPr>
        <w:t>(a)</w:t>
      </w:r>
      <w:r>
        <w:rPr>
          <w:color w:val="000000" w:themeColor="text1"/>
          <w:u w:color="000000" w:themeColor="text1"/>
        </w:rPr>
        <w:tab/>
      </w:r>
      <w:r w:rsidR="00745CF5" w:rsidRPr="00745CF5">
        <w:rPr>
          <w:color w:val="000000" w:themeColor="text1"/>
          <w:u w:color="000000" w:themeColor="text1"/>
        </w:rPr>
        <w:t>‘</w:t>
      </w:r>
      <w:r w:rsidRPr="003916D2">
        <w:rPr>
          <w:color w:val="000000" w:themeColor="text1"/>
          <w:u w:color="000000" w:themeColor="text1"/>
        </w:rPr>
        <w:t>Average final compensation</w:t>
      </w:r>
      <w:r w:rsidR="00745CF5" w:rsidRPr="00745CF5">
        <w:rPr>
          <w:color w:val="000000" w:themeColor="text1"/>
          <w:u w:color="000000" w:themeColor="text1"/>
        </w:rPr>
        <w:t>’</w:t>
      </w:r>
      <w:r w:rsidRPr="003916D2">
        <w:rPr>
          <w:color w:val="000000" w:themeColor="text1"/>
          <w:u w:color="000000" w:themeColor="text1"/>
        </w:rPr>
        <w:t xml:space="preserve"> after July 1, 1986</w:t>
      </w:r>
      <w:r>
        <w:rPr>
          <w:color w:val="000000" w:themeColor="text1"/>
          <w:u w:val="single" w:color="000000" w:themeColor="text1"/>
        </w:rPr>
        <w:t>, but before July 1, 2012,</w:t>
      </w:r>
      <w:r w:rsidRPr="003916D2">
        <w:rPr>
          <w:color w:val="000000" w:themeColor="text1"/>
          <w:u w:color="000000" w:themeColor="text1"/>
        </w:rPr>
        <w:t xml:space="preserve"> means the average annual compensation of a member during the twelve consecutive quarters of the member</w:t>
      </w:r>
      <w:r w:rsidR="00745CF5" w:rsidRPr="00745CF5">
        <w:rPr>
          <w:color w:val="000000" w:themeColor="text1"/>
          <w:u w:color="000000" w:themeColor="text1"/>
        </w:rPr>
        <w:t>’</w:t>
      </w:r>
      <w:r w:rsidRPr="003916D2">
        <w:rPr>
          <w:color w:val="000000" w:themeColor="text1"/>
          <w:u w:color="000000" w:themeColor="text1"/>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745CF5">
        <w:rPr>
          <w:color w:val="000000" w:themeColor="text1"/>
          <w:u w:color="000000" w:themeColor="text1"/>
        </w:rPr>
        <w:noBreakHyphen/>
      </w:r>
      <w:r w:rsidRPr="003916D2">
        <w:rPr>
          <w:color w:val="000000" w:themeColor="text1"/>
          <w:u w:color="000000" w:themeColor="text1"/>
        </w:rPr>
        <w:t>five days</w:t>
      </w:r>
      <w:r w:rsidR="00745CF5" w:rsidRPr="00745CF5">
        <w:rPr>
          <w:color w:val="000000" w:themeColor="text1"/>
          <w:u w:color="000000" w:themeColor="text1"/>
        </w:rPr>
        <w:t>’</w:t>
      </w:r>
      <w:r w:rsidRPr="003916D2">
        <w:rPr>
          <w:color w:val="000000" w:themeColor="text1"/>
          <w:u w:color="000000" w:themeColor="text1"/>
        </w:rPr>
        <w:t xml:space="preserve"> termination pay for unused annual leave at retirement may be added to th</w:t>
      </w:r>
      <w:r>
        <w:rPr>
          <w:color w:val="000000" w:themeColor="text1"/>
          <w:u w:color="000000" w:themeColor="text1"/>
        </w:rPr>
        <w:t xml:space="preserve">e average final compensation.  </w:t>
      </w:r>
      <w:r w:rsidRPr="003916D2">
        <w:rPr>
          <w:color w:val="000000" w:themeColor="text1"/>
          <w:u w:color="000000" w:themeColor="text1"/>
        </w:rPr>
        <w:t>Average final compensation for an elected official may be calculated as the average annual earnable compensation for the thirty</w:t>
      </w:r>
      <w:r w:rsidR="00745CF5">
        <w:rPr>
          <w:color w:val="000000" w:themeColor="text1"/>
          <w:u w:color="000000" w:themeColor="text1"/>
        </w:rPr>
        <w:noBreakHyphen/>
      </w:r>
      <w:r w:rsidRPr="003916D2">
        <w:rPr>
          <w:color w:val="000000" w:themeColor="text1"/>
          <w:u w:color="000000" w:themeColor="text1"/>
        </w:rPr>
        <w:t xml:space="preserve">six consecutive months prior to the expiration of his term of office. </w:t>
      </w:r>
    </w:p>
    <w:p w:rsidR="00FD36D5" w:rsidRPr="002F03C3"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5656A5">
        <w:rPr>
          <w:color w:val="000000" w:themeColor="text1"/>
          <w:u w:color="000000" w:themeColor="text1"/>
        </w:rPr>
        <w:tab/>
      </w:r>
      <w:r w:rsidR="00745CF5" w:rsidRPr="00745CF5">
        <w:rPr>
          <w:u w:val="single"/>
        </w:rPr>
        <w:t>‘</w:t>
      </w:r>
      <w:r>
        <w:rPr>
          <w:u w:val="single"/>
        </w:rPr>
        <w:t>Average final compensation</w:t>
      </w:r>
      <w:r w:rsidR="00745CF5" w:rsidRPr="00745CF5">
        <w:rPr>
          <w:u w:val="single"/>
        </w:rPr>
        <w:t>’</w:t>
      </w:r>
      <w:r>
        <w:rPr>
          <w:u w:val="single"/>
        </w:rPr>
        <w:t xml:space="preserve"> with respect to members retiring after June 30, 2012, means the average annual earnable compensation of a member during the twenty consecutive quarters of the member</w:t>
      </w:r>
      <w:r w:rsidR="00745CF5" w:rsidRPr="00745CF5">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9E679E"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D24DF">
        <w:t>6</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50 of the 1976 Code, as last amended by Act 311 of 2008,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sidR="00CD24DF">
        <w:rPr>
          <w:color w:val="000000" w:themeColor="text1"/>
          <w:u w:color="000000" w:themeColor="text1"/>
        </w:rPr>
        <w:t>50</w:t>
      </w:r>
      <w:r>
        <w:rPr>
          <w:color w:val="000000" w:themeColor="text1"/>
          <w:u w:color="000000" w:themeColor="text1"/>
        </w:rPr>
        <w:tab/>
      </w:r>
      <w:r w:rsidRPr="005A2E4E">
        <w:rPr>
          <w:color w:val="000000" w:themeColor="text1"/>
          <w:u w:color="000000" w:themeColor="text1"/>
        </w:rPr>
        <w:t>(A)</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public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w:t>
      </w:r>
      <w:r>
        <w:rPr>
          <w:color w:val="000000" w:themeColor="text1"/>
          <w:u w:color="000000" w:themeColor="text1"/>
        </w:rPr>
        <w:t xml:space="preserv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A2E4E">
        <w:rPr>
          <w:color w:val="000000" w:themeColor="text1"/>
          <w:u w:color="000000" w:themeColor="text1"/>
        </w:rPr>
        <w:t>(B)</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educational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(C)</w:t>
      </w:r>
      <w:r>
        <w:rPr>
          <w:color w:val="000000" w:themeColor="text1"/>
          <w:u w:color="000000" w:themeColor="text1"/>
        </w:rPr>
        <w:tab/>
      </w:r>
      <w:r w:rsidRPr="005A2E4E">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(D)</w:t>
      </w:r>
      <w:r>
        <w:rPr>
          <w:color w:val="000000" w:themeColor="text1"/>
          <w:u w:color="000000" w:themeColor="text1"/>
        </w:rPr>
        <w:tab/>
      </w:r>
      <w:r w:rsidRPr="005A2E4E">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(E)</w:t>
      </w:r>
      <w:r>
        <w:rPr>
          <w:color w:val="000000" w:themeColor="text1"/>
          <w:u w:color="000000" w:themeColor="text1"/>
        </w:rPr>
        <w:tab/>
      </w:r>
      <w:r w:rsidRPr="005A2E4E">
        <w:rPr>
          <w:color w:val="000000" w:themeColor="text1"/>
          <w:u w:color="000000" w:themeColor="text1"/>
        </w:rPr>
        <w:t xml:space="preserve">An active member who has five or more years of earned service credit may establish up to five years of nonqualified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thirty</w:t>
      </w:r>
      <w:r w:rsidR="00745CF5">
        <w:rPr>
          <w:color w:val="000000" w:themeColor="text1"/>
          <w:u w:color="000000" w:themeColor="text1"/>
        </w:rPr>
        <w:noBreakHyphen/>
      </w:r>
      <w:r w:rsidRPr="002F03C3">
        <w:rPr>
          <w:color w:val="000000" w:themeColor="text1"/>
          <w:u w:color="000000" w:themeColor="text1"/>
        </w:rPr>
        <w:t>five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A2E4E">
        <w:rPr>
          <w:color w:val="000000" w:themeColor="text1"/>
          <w:u w:color="000000" w:themeColor="text1"/>
        </w:rPr>
        <w:t>(F)</w:t>
      </w:r>
      <w:r>
        <w:rPr>
          <w:color w:val="000000" w:themeColor="text1"/>
          <w:u w:color="000000" w:themeColor="text1"/>
        </w:rPr>
        <w:tab/>
      </w:r>
      <w:r w:rsidRPr="005A2E4E">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745CF5" w:rsidRPr="00745CF5">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745CF5" w:rsidRPr="00745CF5">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Year and Postgraduate Institutions of Higher Education is not earnable compensation under the system and shall not be used in calculating a member</w:t>
      </w:r>
      <w:r w:rsidR="00745CF5" w:rsidRPr="00745CF5">
        <w:rPr>
          <w:color w:val="000000" w:themeColor="text1"/>
          <w:u w:color="000000" w:themeColor="text1"/>
        </w:rPr>
        <w:t>’</w:t>
      </w:r>
      <w:r w:rsidRPr="005A2E4E">
        <w:rPr>
          <w:color w:val="000000" w:themeColor="text1"/>
          <w:u w:color="000000" w:themeColor="text1"/>
        </w:rPr>
        <w:t>s average final compensation.  A member purchasing service under this subsection who has funds invested in a TIAA Traditional account under a TIAA</w:t>
      </w:r>
      <w:r w:rsidR="00745CF5">
        <w:rPr>
          <w:color w:val="000000" w:themeColor="text1"/>
          <w:u w:color="000000" w:themeColor="text1"/>
        </w:rPr>
        <w:noBreakHyphen/>
      </w:r>
      <w:r w:rsidRPr="005A2E4E">
        <w:rPr>
          <w:color w:val="000000" w:themeColor="text1"/>
          <w:u w:color="000000" w:themeColor="text1"/>
        </w:rPr>
        <w:t xml:space="preserve">CREF Retirement Annuity contract shall be eligible to make a plan to plan transfer in accordance with the terms of that contract.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(G)</w:t>
      </w:r>
      <w:r>
        <w:rPr>
          <w:color w:val="000000" w:themeColor="text1"/>
          <w:u w:color="000000" w:themeColor="text1"/>
        </w:rPr>
        <w:tab/>
      </w:r>
      <w:r w:rsidRPr="005A2E4E">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(H)</w:t>
      </w:r>
      <w:r>
        <w:rPr>
          <w:color w:val="000000" w:themeColor="text1"/>
          <w:u w:color="000000" w:themeColor="text1"/>
        </w:rPr>
        <w:tab/>
      </w:r>
      <w:r w:rsidRPr="005A2E4E">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(I)</w:t>
      </w:r>
      <w:r>
        <w:rPr>
          <w:color w:val="000000" w:themeColor="text1"/>
          <w:u w:color="000000" w:themeColor="text1"/>
        </w:rPr>
        <w:tab/>
      </w:r>
      <w:r w:rsidRPr="005A2E4E">
        <w:rPr>
          <w:color w:val="000000" w:themeColor="text1"/>
          <w:u w:color="000000" w:themeColor="text1"/>
        </w:rPr>
        <w:t>An employer, at its discretion, may pay to the system all or a portion of the cost for an employee</w:t>
      </w:r>
      <w:r w:rsidR="00745CF5" w:rsidRPr="00745CF5">
        <w:rPr>
          <w:color w:val="000000" w:themeColor="text1"/>
          <w:u w:color="000000" w:themeColor="text1"/>
        </w:rPr>
        <w:t>’</w:t>
      </w:r>
      <w:r w:rsidRPr="005A2E4E">
        <w:rPr>
          <w:color w:val="000000" w:themeColor="text1"/>
          <w:u w:color="000000" w:themeColor="text1"/>
        </w:rPr>
        <w:t xml:space="preserve">s purchase of service credit </w:t>
      </w:r>
      <w:r w:rsidRPr="005A2E4E">
        <w:rPr>
          <w:color w:val="000000" w:themeColor="text1"/>
          <w:u w:color="000000" w:themeColor="text1"/>
        </w:rPr>
        <w:lastRenderedPageBreak/>
        <w:t xml:space="preserve">under this chapter.  Amounts paid by the employer under this subsection for all purposes must be treated as employer contributions.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(J)</w:t>
      </w:r>
      <w:r>
        <w:rPr>
          <w:color w:val="000000" w:themeColor="text1"/>
          <w:u w:color="000000" w:themeColor="text1"/>
        </w:rPr>
        <w:tab/>
      </w:r>
      <w:r w:rsidRPr="005A2E4E">
        <w:rPr>
          <w:color w:val="000000" w:themeColor="text1"/>
          <w:u w:color="000000" w:themeColor="text1"/>
        </w:rPr>
        <w:t xml:space="preserve">Service credit purchased under this section is not </w:t>
      </w:r>
      <w:r w:rsidR="00745CF5" w:rsidRPr="00745CF5">
        <w:rPr>
          <w:color w:val="000000" w:themeColor="text1"/>
          <w:u w:color="000000" w:themeColor="text1"/>
        </w:rPr>
        <w:t>‘</w:t>
      </w:r>
      <w:r w:rsidRPr="005A2E4E">
        <w:rPr>
          <w:color w:val="000000" w:themeColor="text1"/>
          <w:u w:color="000000" w:themeColor="text1"/>
        </w:rPr>
        <w:t>earned service</w:t>
      </w:r>
      <w:r w:rsidR="00745CF5" w:rsidRPr="00745CF5">
        <w:rPr>
          <w:color w:val="000000" w:themeColor="text1"/>
          <w:u w:color="000000" w:themeColor="text1"/>
        </w:rPr>
        <w:t>’</w:t>
      </w:r>
      <w:r w:rsidRPr="005A2E4E">
        <w:rPr>
          <w:color w:val="000000" w:themeColor="text1"/>
          <w:u w:color="000000" w:themeColor="text1"/>
        </w:rPr>
        <w:t xml:space="preserve"> and does not count toward the required five or more years of earned service necessary for benefit eligibility except: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(1)</w:t>
      </w:r>
      <w:r>
        <w:rPr>
          <w:color w:val="000000" w:themeColor="text1"/>
          <w:u w:color="000000" w:themeColor="text1"/>
        </w:rPr>
        <w:tab/>
      </w:r>
      <w:r w:rsidRPr="005A2E4E">
        <w:rPr>
          <w:color w:val="000000" w:themeColor="text1"/>
          <w:u w:color="000000" w:themeColor="text1"/>
        </w:rPr>
        <w:t xml:space="preserve">earned service previously withdrawn and reestablished;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(2)</w:t>
      </w:r>
      <w:r>
        <w:rPr>
          <w:color w:val="000000" w:themeColor="text1"/>
          <w:u w:color="000000" w:themeColor="text1"/>
        </w:rPr>
        <w:tab/>
      </w:r>
      <w:r w:rsidRPr="005A2E4E">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745CF5">
        <w:rPr>
          <w:color w:val="000000" w:themeColor="text1"/>
          <w:u w:color="000000" w:themeColor="text1"/>
        </w:rPr>
        <w:noBreakHyphen/>
      </w:r>
      <w:r w:rsidRPr="005A2E4E">
        <w:rPr>
          <w:color w:val="000000" w:themeColor="text1"/>
          <w:u w:color="000000" w:themeColor="text1"/>
        </w:rPr>
        <w:t xml:space="preserve">Year and Postgraduate Institutions of Higher Education that has been purchased pursuant to subsection (F);  or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(3)</w:t>
      </w:r>
      <w:r>
        <w:rPr>
          <w:color w:val="000000" w:themeColor="text1"/>
          <w:u w:color="000000" w:themeColor="text1"/>
        </w:rPr>
        <w:tab/>
      </w:r>
      <w:r w:rsidRPr="005A2E4E">
        <w:rPr>
          <w:color w:val="000000" w:themeColor="text1"/>
          <w:u w:color="000000" w:themeColor="text1"/>
        </w:rPr>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(K)</w:t>
      </w:r>
      <w:r>
        <w:rPr>
          <w:color w:val="000000" w:themeColor="text1"/>
          <w:u w:color="000000" w:themeColor="text1"/>
        </w:rPr>
        <w:tab/>
      </w:r>
      <w:r w:rsidRPr="005A2E4E">
        <w:rPr>
          <w:color w:val="000000" w:themeColor="text1"/>
          <w:u w:color="000000" w:themeColor="text1"/>
        </w:rPr>
        <w:t xml:space="preserve">A member may purchase each type of service under this section once each fiscal year.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(L)</w:t>
      </w:r>
      <w:r>
        <w:rPr>
          <w:color w:val="000000" w:themeColor="text1"/>
          <w:u w:color="000000" w:themeColor="text1"/>
        </w:rPr>
        <w:tab/>
      </w:r>
      <w:r w:rsidRPr="005A2E4E">
        <w:rPr>
          <w:color w:val="000000" w:themeColor="text1"/>
          <w:u w:color="000000" w:themeColor="text1"/>
        </w:rPr>
        <w:t>At retirement, after March 31, 1991,</w:t>
      </w:r>
      <w:r>
        <w:rPr>
          <w:color w:val="000000" w:themeColor="text1"/>
          <w:u w:color="000000" w:themeColor="text1"/>
        </w:rPr>
        <w:t xml:space="preserve"> </w:t>
      </w:r>
      <w:r>
        <w:rPr>
          <w:color w:val="000000" w:themeColor="text1"/>
          <w:u w:val="single" w:color="000000" w:themeColor="text1"/>
        </w:rPr>
        <w:t>but before July 1, 2012,</w:t>
      </w:r>
      <w:r w:rsidRPr="005A2E4E">
        <w:rPr>
          <w:color w:val="000000" w:themeColor="text1"/>
          <w:u w:color="000000" w:themeColor="text1"/>
        </w:rPr>
        <w:t xml:space="preserve"> a member shall receive credit for not more than ninety days of his unused sick leave from the member</w:t>
      </w:r>
      <w:r w:rsidR="00745CF5" w:rsidRPr="00745CF5">
        <w:rPr>
          <w:color w:val="000000" w:themeColor="text1"/>
          <w:u w:color="000000" w:themeColor="text1"/>
        </w:rPr>
        <w:t>’</w:t>
      </w:r>
      <w:r w:rsidRPr="005A2E4E">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FD36D5" w:rsidRPr="005A2E4E"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(M)</w:t>
      </w:r>
      <w:r>
        <w:rPr>
          <w:color w:val="000000" w:themeColor="text1"/>
          <w:u w:color="000000" w:themeColor="text1"/>
        </w:rPr>
        <w:tab/>
      </w:r>
      <w:r w:rsidRPr="005A2E4E">
        <w:rPr>
          <w:color w:val="000000" w:themeColor="text1"/>
          <w:u w:color="000000" w:themeColor="text1"/>
        </w:rPr>
        <w:t>The board shall promulgate regulations and prescribe rules and policies, as necessary, to implement the service purch</w:t>
      </w:r>
      <w:r>
        <w:rPr>
          <w:color w:val="000000" w:themeColor="text1"/>
          <w:u w:color="000000" w:themeColor="text1"/>
        </w:rPr>
        <w:t>ase provisions of this chapter.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(N)</w:t>
      </w:r>
      <w:r>
        <w:rPr>
          <w:color w:val="000000" w:themeColor="text1"/>
          <w:u w:color="000000" w:themeColor="text1"/>
        </w:rPr>
        <w:tab/>
      </w:r>
      <w:r w:rsidRPr="005A2E4E">
        <w:rPr>
          <w:color w:val="000000" w:themeColor="text1"/>
          <w:u w:color="000000" w:themeColor="text1"/>
        </w:rPr>
        <w:t>An employee drawing workers</w:t>
      </w:r>
      <w:r w:rsidR="00745CF5" w:rsidRPr="00745CF5">
        <w:rPr>
          <w:color w:val="000000" w:themeColor="text1"/>
          <w:u w:color="000000" w:themeColor="text1"/>
        </w:rPr>
        <w:t>’</w:t>
      </w:r>
      <w:r w:rsidRPr="005A2E4E">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CD24DF"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17</w:t>
      </w:r>
      <w:r w:rsidR="00FD36D5">
        <w:t>.</w:t>
      </w:r>
      <w:r w:rsidR="00FD36D5">
        <w:tab/>
      </w:r>
      <w:r w:rsidR="00FD36D5">
        <w:rPr>
          <w:color w:val="000000" w:themeColor="text1"/>
          <w:u w:color="000000" w:themeColor="text1"/>
        </w:rPr>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60(3) of the 1976 Code, as last amended by Act 387 of 2000, is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Pr>
          <w:strike/>
          <w:color w:val="000000" w:themeColor="text1"/>
          <w:u w:color="000000" w:themeColor="text1"/>
        </w:rPr>
        <w:t>Reserved</w:t>
      </w:r>
      <w:r>
        <w:rPr>
          <w:color w:val="000000" w:themeColor="text1"/>
          <w:u w:color="000000" w:themeColor="text1"/>
        </w:rPr>
        <w:t xml:space="preserve"> </w:t>
      </w:r>
      <w:r w:rsidRPr="005519DA">
        <w:rPr>
          <w:color w:val="000000" w:themeColor="text1"/>
          <w:u w:val="single" w:color="000000" w:themeColor="text1"/>
        </w:rPr>
        <w:t xml:space="preserve">To </w:t>
      </w:r>
      <w:r>
        <w:rPr>
          <w:color w:val="000000" w:themeColor="text1"/>
          <w:u w:val="single" w:color="000000" w:themeColor="text1"/>
        </w:rPr>
        <w:t>ensure</w:t>
      </w:r>
      <w:r w:rsidRPr="005519DA">
        <w:rPr>
          <w:color w:val="000000" w:themeColor="text1"/>
          <w:u w:val="single" w:color="000000" w:themeColor="text1"/>
        </w:rPr>
        <w:t xml:space="preserve"> that a member</w:t>
      </w:r>
      <w:r w:rsidR="00745CF5" w:rsidRPr="00745CF5">
        <w:rPr>
          <w:color w:val="000000" w:themeColor="text1"/>
          <w:u w:val="single" w:color="000000" w:themeColor="text1"/>
        </w:rPr>
        <w:t>’</w:t>
      </w:r>
      <w:r w:rsidRPr="005519DA">
        <w:rPr>
          <w:color w:val="000000" w:themeColor="text1"/>
          <w:u w:val="single" w:color="000000" w:themeColor="text1"/>
        </w:rPr>
        <w:t>s benefit earned and accrued before July 1, 2012, is protected, the benefit provided to a Class One or a Class Two member must be no less than the benefit that would have been provided to the member had the member retired on June 30, 2012, based on his service credit and average final compensation then existing.  For purposes of calculating the member</w:t>
      </w:r>
      <w:r w:rsidR="00745CF5" w:rsidRPr="00745CF5">
        <w:rPr>
          <w:color w:val="000000" w:themeColor="text1"/>
          <w:u w:val="single" w:color="000000" w:themeColor="text1"/>
        </w:rPr>
        <w:t>’</w:t>
      </w:r>
      <w:r w:rsidRPr="005519DA">
        <w:rPr>
          <w:color w:val="000000" w:themeColor="text1"/>
          <w:u w:val="single" w:color="000000" w:themeColor="text1"/>
        </w:rPr>
        <w:t>s benefit as if the member retired on June 30, 2012:</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lastRenderedPageBreak/>
        <w:tab/>
      </w:r>
      <w:r w:rsidRPr="00EA212E">
        <w:rPr>
          <w:color w:val="000000" w:themeColor="text1"/>
          <w:u w:color="000000" w:themeColor="text1"/>
        </w:rPr>
        <w:tab/>
      </w:r>
      <w:r w:rsidRPr="005519DA">
        <w:rPr>
          <w:color w:val="000000" w:themeColor="text1"/>
          <w:u w:val="single" w:color="000000" w:themeColor="text1"/>
        </w:rPr>
        <w:t>(a)</w:t>
      </w:r>
      <w:r w:rsidRPr="00EA212E">
        <w:rPr>
          <w:color w:val="000000" w:themeColor="text1"/>
          <w:u w:color="000000" w:themeColor="text1"/>
        </w:rPr>
        <w:tab/>
      </w:r>
      <w:r w:rsidRPr="005519DA">
        <w:rPr>
          <w:color w:val="000000" w:themeColor="text1"/>
          <w:u w:val="single" w:color="000000" w:themeColor="text1"/>
        </w:rPr>
        <w:t>it must be presumed that forty</w:t>
      </w:r>
      <w:r w:rsidR="00745CF5">
        <w:rPr>
          <w:color w:val="000000" w:themeColor="text1"/>
          <w:u w:val="single" w:color="000000" w:themeColor="text1"/>
        </w:rPr>
        <w:noBreakHyphen/>
      </w:r>
      <w:r w:rsidRPr="005519DA">
        <w:rPr>
          <w:color w:val="000000" w:themeColor="text1"/>
          <w:u w:val="single" w:color="000000" w:themeColor="text1"/>
        </w:rPr>
        <w:t>five days</w:t>
      </w:r>
      <w:r w:rsidR="00745CF5" w:rsidRPr="00745CF5">
        <w:rPr>
          <w:color w:val="000000" w:themeColor="text1"/>
          <w:u w:val="single" w:color="000000" w:themeColor="text1"/>
        </w:rPr>
        <w:t>’</w:t>
      </w:r>
      <w:r w:rsidRPr="005519DA">
        <w:rPr>
          <w:color w:val="000000" w:themeColor="text1"/>
          <w:u w:val="single" w:color="000000" w:themeColor="text1"/>
        </w:rPr>
        <w:t xml:space="preserve"> termination pay for unused annual leave was paid to the member at retirement based on his career highest salary;</w:t>
      </w:r>
    </w:p>
    <w:p w:rsidR="00FD36D5" w:rsidRPr="005519DA"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(b)</w:t>
      </w:r>
      <w:r w:rsidRPr="00EA212E">
        <w:rPr>
          <w:color w:val="000000" w:themeColor="text1"/>
          <w:u w:color="000000" w:themeColor="text1"/>
        </w:rPr>
        <w:tab/>
      </w:r>
      <w:r w:rsidRPr="005519DA">
        <w:rPr>
          <w:color w:val="000000" w:themeColor="text1"/>
          <w:u w:val="single" w:color="000000" w:themeColor="text1"/>
        </w:rPr>
        <w:t>the member shall receive service credit for ninety days of unused sick leave; and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12E">
        <w:rPr>
          <w:color w:val="000000" w:themeColor="text1"/>
          <w:u w:color="000000" w:themeColor="text1"/>
        </w:rPr>
        <w:tab/>
      </w:r>
      <w:r w:rsidRPr="00EA212E">
        <w:rPr>
          <w:color w:val="000000" w:themeColor="text1"/>
          <w:u w:color="000000" w:themeColor="text1"/>
        </w:rPr>
        <w:tab/>
      </w:r>
      <w:r w:rsidRPr="005519DA">
        <w:rPr>
          <w:color w:val="000000" w:themeColor="text1"/>
          <w:u w:val="single" w:color="000000" w:themeColor="text1"/>
        </w:rPr>
        <w:t>(c)</w:t>
      </w:r>
      <w:r w:rsidRPr="00EA212E">
        <w:rPr>
          <w:color w:val="000000" w:themeColor="text1"/>
          <w:u w:color="000000" w:themeColor="text1"/>
        </w:rPr>
        <w:tab/>
      </w:r>
      <w:r w:rsidRPr="005519DA">
        <w:rPr>
          <w:color w:val="000000" w:themeColor="text1"/>
          <w:u w:val="single" w:color="000000" w:themeColor="text1"/>
        </w:rPr>
        <w:t>the member</w:t>
      </w:r>
      <w:r w:rsidR="00745CF5" w:rsidRPr="00745CF5">
        <w:rPr>
          <w:color w:val="000000" w:themeColor="text1"/>
          <w:u w:val="single" w:color="000000" w:themeColor="text1"/>
        </w:rPr>
        <w:t>’</w:t>
      </w:r>
      <w:r w:rsidRPr="005519DA">
        <w:rPr>
          <w:color w:val="000000" w:themeColor="text1"/>
          <w:u w:val="single" w:color="000000" w:themeColor="text1"/>
        </w:rPr>
        <w:t>s average final compensation must be computed using the twelve consecutive quarters of the member</w:t>
      </w:r>
      <w:r w:rsidR="00745CF5" w:rsidRPr="00745CF5">
        <w:rPr>
          <w:color w:val="000000" w:themeColor="text1"/>
          <w:u w:val="single" w:color="000000" w:themeColor="text1"/>
        </w:rPr>
        <w:t>’</w:t>
      </w:r>
      <w:r w:rsidRPr="005519DA">
        <w:rPr>
          <w:color w:val="000000" w:themeColor="text1"/>
          <w:u w:val="single" w:color="000000" w:themeColor="text1"/>
        </w:rPr>
        <w:t>s creditable service before July 1, 2012, on which regular contributions as a member were made to the system producing the highest such average</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D24DF">
        <w:rPr>
          <w:color w:val="000000" w:themeColor="text1"/>
          <w:u w:color="000000" w:themeColor="text1"/>
        </w:rPr>
        <w:t>8</w:t>
      </w:r>
      <w:r w:rsidR="00FD36D5">
        <w:rPr>
          <w:color w:val="000000" w:themeColor="text1"/>
          <w:u w:color="000000" w:themeColor="text1"/>
        </w:rPr>
        <w:t>.</w:t>
      </w:r>
      <w:r w:rsidR="00FD36D5">
        <w:rPr>
          <w:color w:val="000000" w:themeColor="text1"/>
          <w:u w:color="000000" w:themeColor="text1"/>
        </w:rPr>
        <w:tab/>
        <w:t>Subsections (1) and (12) of 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210, as last amended by Act 14 of 2005, are further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Pr="00281429"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w:t>
      </w:r>
      <w:r>
        <w:rPr>
          <w:color w:val="000000" w:themeColor="text1"/>
          <w:u w:color="000000" w:themeColor="text1"/>
        </w:rPr>
        <w:tab/>
        <w:t>Each Class One member shall contribute to the system twenty</w:t>
      </w:r>
      <w:r w:rsidR="00745CF5">
        <w:rPr>
          <w:color w:val="000000" w:themeColor="text1"/>
          <w:u w:color="000000" w:themeColor="text1"/>
        </w:rPr>
        <w:noBreakHyphen/>
      </w:r>
      <w:r>
        <w:rPr>
          <w:color w:val="000000" w:themeColor="text1"/>
          <w:u w:color="000000" w:themeColor="text1"/>
        </w:rPr>
        <w:t xml:space="preserve">one dollars a month during his service after becoming a member.  </w:t>
      </w:r>
      <w:r w:rsidR="00281429">
        <w:rPr>
          <w:color w:val="000000" w:themeColor="text1"/>
          <w:u w:val="single" w:color="000000" w:themeColor="text1"/>
        </w:rPr>
        <w:t>Before July 1, 2013,</w:t>
      </w:r>
      <w:r w:rsidR="00281429">
        <w:rPr>
          <w:color w:val="000000" w:themeColor="text1"/>
          <w:u w:color="000000" w:themeColor="text1"/>
        </w:rPr>
        <w:t xml:space="preserve"> e</w:t>
      </w:r>
      <w:r>
        <w:rPr>
          <w:color w:val="000000" w:themeColor="text1"/>
          <w:u w:color="000000" w:themeColor="text1"/>
        </w:rPr>
        <w:t>ach Class Two</w:t>
      </w:r>
      <w:r w:rsidRPr="005656A5">
        <w:rPr>
          <w:color w:val="000000" w:themeColor="text1"/>
          <w:u w:color="000000" w:themeColor="text1"/>
        </w:rPr>
        <w:t xml:space="preserve"> </w:t>
      </w:r>
      <w:r>
        <w:rPr>
          <w:color w:val="000000" w:themeColor="text1"/>
          <w:u w:color="000000" w:themeColor="text1"/>
        </w:rPr>
        <w:t xml:space="preserve">member shall contribute to the system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281429">
        <w:rPr>
          <w:strike/>
          <w:color w:val="000000" w:themeColor="text1"/>
          <w:u w:color="000000" w:themeColor="text1"/>
        </w:rPr>
        <w:t>and one</w:t>
      </w:r>
      <w:r w:rsidR="00745CF5">
        <w:rPr>
          <w:strike/>
          <w:color w:val="000000" w:themeColor="text1"/>
          <w:u w:color="000000" w:themeColor="text1"/>
        </w:rPr>
        <w:noBreakHyphen/>
      </w:r>
      <w:r w:rsidRPr="00281429">
        <w:rPr>
          <w:strike/>
          <w:color w:val="000000" w:themeColor="text1"/>
          <w:u w:color="000000" w:themeColor="text1"/>
        </w:rPr>
        <w:t>half</w:t>
      </w:r>
      <w:r>
        <w:rPr>
          <w:color w:val="000000" w:themeColor="text1"/>
          <w:u w:color="000000" w:themeColor="text1"/>
        </w:rPr>
        <w:t xml:space="preserve"> percent of his compensation.</w:t>
      </w:r>
      <w:r w:rsidR="00281429">
        <w:rPr>
          <w:color w:val="000000" w:themeColor="text1"/>
          <w:u w:color="000000" w:themeColor="text1"/>
        </w:rPr>
        <w:t xml:space="preserve">  </w:t>
      </w:r>
      <w:r w:rsidR="00281429">
        <w:rPr>
          <w:color w:val="000000" w:themeColor="text1"/>
          <w:u w:val="single" w:color="000000" w:themeColor="text1"/>
        </w:rPr>
        <w:t>After June 30, 2013, each Class Two member shall contribute to the system seven and one</w:t>
      </w:r>
      <w:r w:rsidR="00745CF5">
        <w:rPr>
          <w:color w:val="000000" w:themeColor="text1"/>
          <w:u w:val="single" w:color="000000" w:themeColor="text1"/>
        </w:rPr>
        <w:noBreakHyphen/>
      </w:r>
      <w:r w:rsidR="00281429">
        <w:rPr>
          <w:color w:val="000000" w:themeColor="text1"/>
          <w:u w:val="single" w:color="000000" w:themeColor="text1"/>
        </w:rPr>
        <w:t>half percent of his compensation.</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3CEB">
        <w:rPr>
          <w:color w:val="000000" w:themeColor="text1"/>
          <w:u w:color="000000" w:themeColor="text1"/>
        </w:rPr>
        <w:t>Payments for unused sick leave, single special payments at retirement, bonus and incentive</w:t>
      </w:r>
      <w:r w:rsidR="00745CF5">
        <w:rPr>
          <w:color w:val="000000" w:themeColor="text1"/>
          <w:u w:color="000000" w:themeColor="text1"/>
        </w:rPr>
        <w:noBreakHyphen/>
      </w:r>
      <w:r w:rsidRPr="00EC3CEB">
        <w:rPr>
          <w:color w:val="000000" w:themeColor="text1"/>
          <w:u w:color="000000" w:themeColor="text1"/>
        </w:rPr>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w:t>
      </w:r>
      <w:r>
        <w:rPr>
          <w:color w:val="000000" w:themeColor="text1"/>
          <w:u w:color="000000" w:themeColor="text1"/>
        </w:rPr>
        <w:t xml:space="preserve">he </w:t>
      </w:r>
      <w:r w:rsidR="00745CF5" w:rsidRPr="00745CF5">
        <w:rPr>
          <w:color w:val="000000" w:themeColor="text1"/>
          <w:u w:color="000000" w:themeColor="text1"/>
        </w:rPr>
        <w:t>‘</w:t>
      </w:r>
      <w:r>
        <w:rPr>
          <w:color w:val="000000" w:themeColor="text1"/>
          <w:u w:color="000000" w:themeColor="text1"/>
        </w:rPr>
        <w:t>Average Final Compensation</w:t>
      </w:r>
      <w:r w:rsidR="00745CF5" w:rsidRPr="00745CF5">
        <w:rPr>
          <w:color w:val="000000" w:themeColor="text1"/>
          <w:u w:color="000000" w:themeColor="text1"/>
        </w:rPr>
        <w:t>’</w:t>
      </w:r>
      <w:r w:rsidRPr="00EC3CEB">
        <w:rPr>
          <w:color w:val="000000" w:themeColor="text1"/>
          <w:u w:color="000000" w:themeColor="text1"/>
        </w:rPr>
        <w:t xml:space="preserve"> period are excluded as compensation.  </w:t>
      </w:r>
      <w:r>
        <w:rPr>
          <w:color w:val="000000" w:themeColor="text1"/>
          <w:u w:val="single" w:color="000000" w:themeColor="text1"/>
        </w:rPr>
        <w:t>Before July 1, 2015,</w:t>
      </w:r>
      <w:r>
        <w:rPr>
          <w:color w:val="000000" w:themeColor="text1"/>
          <w:u w:color="000000" w:themeColor="text1"/>
        </w:rPr>
        <w:t xml:space="preserve"> c</w:t>
      </w:r>
      <w:r w:rsidRPr="00EC3CEB">
        <w:rPr>
          <w:color w:val="000000" w:themeColor="text1"/>
          <w:u w:color="000000" w:themeColor="text1"/>
        </w:rPr>
        <w:t>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745CF5">
        <w:rPr>
          <w:color w:val="000000" w:themeColor="text1"/>
          <w:u w:color="000000" w:themeColor="text1"/>
        </w:rPr>
        <w:noBreakHyphen/>
      </w:r>
      <w:r w:rsidRPr="00EC3CEB">
        <w:rPr>
          <w:color w:val="000000" w:themeColor="text1"/>
          <w:u w:color="000000" w:themeColor="text1"/>
        </w:rPr>
        <w:t>five days</w:t>
      </w:r>
      <w:r w:rsidR="00745CF5" w:rsidRPr="00745CF5">
        <w:rPr>
          <w:color w:val="000000" w:themeColor="text1"/>
          <w:u w:color="000000" w:themeColor="text1"/>
        </w:rPr>
        <w:t>’</w:t>
      </w:r>
      <w:r w:rsidRPr="00EC3CEB">
        <w:rPr>
          <w:color w:val="000000" w:themeColor="text1"/>
          <w:u w:color="000000" w:themeColor="text1"/>
        </w:rPr>
        <w:t xml:space="preserve"> pay for unused annual leave from the member</w:t>
      </w:r>
      <w:r w:rsidR="00745CF5" w:rsidRPr="00745CF5">
        <w:rPr>
          <w:color w:val="000000" w:themeColor="text1"/>
          <w:u w:color="000000" w:themeColor="text1"/>
        </w:rPr>
        <w:t>’</w:t>
      </w:r>
      <w:r w:rsidRPr="00EC3CEB">
        <w:rPr>
          <w:color w:val="000000" w:themeColor="text1"/>
          <w:u w:color="000000" w:themeColor="text1"/>
        </w:rPr>
        <w:t xml:space="preserve">s last termination payment </w:t>
      </w:r>
      <w:r w:rsidRPr="00AB2ED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C3CEB">
        <w:rPr>
          <w:color w:val="000000" w:themeColor="text1"/>
          <w:u w:color="000000" w:themeColor="text1"/>
        </w:rPr>
        <w:t xml:space="preserve"> be included in a member</w:t>
      </w:r>
      <w:r w:rsidR="00745CF5" w:rsidRPr="00745CF5">
        <w:rPr>
          <w:color w:val="000000" w:themeColor="text1"/>
          <w:u w:color="000000" w:themeColor="text1"/>
        </w:rPr>
        <w:t>’</w:t>
      </w:r>
      <w:r w:rsidRPr="00EC3CEB">
        <w:rPr>
          <w:color w:val="000000" w:themeColor="text1"/>
          <w:u w:color="000000" w:themeColor="text1"/>
        </w:rPr>
        <w:t>s average final compensation calculation</w:t>
      </w:r>
      <w:r>
        <w:rPr>
          <w:color w:val="000000" w:themeColor="text1"/>
          <w:u w:color="000000" w:themeColor="text1"/>
        </w:rPr>
        <w:t xml:space="preserve"> </w:t>
      </w:r>
      <w:r>
        <w:rPr>
          <w:color w:val="000000" w:themeColor="text1"/>
          <w:u w:val="single" w:color="000000" w:themeColor="text1"/>
        </w:rPr>
        <w:t>for those members eligible to have that pay included in that member</w:t>
      </w:r>
      <w:r w:rsidR="00745CF5" w:rsidRPr="00745CF5">
        <w:rPr>
          <w:color w:val="000000" w:themeColor="text1"/>
          <w:u w:val="single" w:color="000000" w:themeColor="text1"/>
        </w:rPr>
        <w:t>’</w:t>
      </w:r>
      <w:r>
        <w:rPr>
          <w:color w:val="000000" w:themeColor="text1"/>
          <w:u w:val="single" w:color="000000" w:themeColor="text1"/>
        </w:rPr>
        <w:t>s average final compensation calculation</w:t>
      </w:r>
      <w:r w:rsidRPr="00EC3CEB">
        <w:rPr>
          <w:color w:val="000000" w:themeColor="text1"/>
          <w:u w:color="000000" w:themeColor="text1"/>
        </w:rPr>
        <w:t>.</w:t>
      </w:r>
      <w:r>
        <w:rPr>
          <w:color w:val="000000" w:themeColor="text1"/>
          <w:u w:color="000000" w:themeColor="text1"/>
        </w:rP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CD24DF">
        <w:rPr>
          <w:color w:val="000000" w:themeColor="text1"/>
          <w:u w:color="000000" w:themeColor="text1"/>
        </w:rPr>
        <w:t>9</w:t>
      </w:r>
      <w:r>
        <w:rPr>
          <w:color w:val="000000" w:themeColor="text1"/>
          <w:u w:color="000000" w:themeColor="text1"/>
        </w:rPr>
        <w:t>.</w:t>
      </w: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220(1) of the 1976 Code is amended to read:</w:t>
      </w:r>
    </w:p>
    <w:p w:rsidR="00281429"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7C23">
        <w:rPr>
          <w:color w:val="000000" w:themeColor="text1"/>
          <w:u w:color="000000" w:themeColor="text1"/>
        </w:rPr>
        <w:t>“(1)</w:t>
      </w:r>
      <w:r>
        <w:rPr>
          <w:color w:val="000000" w:themeColor="text1"/>
          <w:u w:color="000000" w:themeColor="text1"/>
        </w:rPr>
        <w:tab/>
      </w:r>
      <w:r w:rsidRPr="00B07C23">
        <w:rPr>
          <w:color w:val="000000" w:themeColor="text1"/>
          <w:u w:color="000000" w:themeColor="text1"/>
        </w:rPr>
        <w:t>Commencing as of July 1, 1974, each employer shall contribute to the System seven and one</w:t>
      </w:r>
      <w:r w:rsidR="00745CF5">
        <w:rPr>
          <w:color w:val="000000" w:themeColor="text1"/>
          <w:u w:color="000000" w:themeColor="text1"/>
        </w:rPr>
        <w:noBreakHyphen/>
      </w:r>
      <w:r w:rsidRPr="00B07C23">
        <w:rPr>
          <w:color w:val="000000" w:themeColor="text1"/>
          <w:u w:color="000000" w:themeColor="text1"/>
        </w:rPr>
        <w:t>half percent of the compensation of Class One members in its employ and ten percent of compensation of Class Two members in its employ.  Such rates of contribution shall be subject to adjustment from time to time on the basis of the annu</w:t>
      </w:r>
      <w:r w:rsidR="0021070C">
        <w:rPr>
          <w:color w:val="000000" w:themeColor="text1"/>
          <w:u w:color="000000" w:themeColor="text1"/>
        </w:rPr>
        <w:t>al actuarial valuations of the s</w:t>
      </w:r>
      <w:r w:rsidRPr="00B07C23">
        <w:rPr>
          <w:color w:val="000000" w:themeColor="text1"/>
          <w:u w:color="000000" w:themeColor="text1"/>
        </w:rPr>
        <w:t>ystem</w:t>
      </w:r>
      <w:r w:rsidRPr="00B07C23">
        <w:rPr>
          <w:color w:val="000000" w:themeColor="text1"/>
          <w:u w:val="single" w:color="000000" w:themeColor="text1"/>
        </w:rPr>
        <w:t>; however, after June 30, 2012, the employer contribution rate for Class Two members shall not be less than twelve and three</w:t>
      </w:r>
      <w:r w:rsidR="00745CF5">
        <w:rPr>
          <w:color w:val="000000" w:themeColor="text1"/>
          <w:u w:val="single" w:color="000000" w:themeColor="text1"/>
        </w:rPr>
        <w:noBreakHyphen/>
      </w:r>
      <w:r w:rsidRPr="00B07C23">
        <w:rPr>
          <w:color w:val="000000" w:themeColor="text1"/>
          <w:u w:val="single" w:color="000000" w:themeColor="text1"/>
        </w:rPr>
        <w:t>tenths percent of the earnable compensation of those members, until an accrued liability contribution is no longer required</w:t>
      </w:r>
      <w:r w:rsidRPr="00B07C23">
        <w:rPr>
          <w:color w:val="000000" w:themeColor="text1"/>
          <w:u w:color="000000" w:themeColor="text1"/>
        </w:rPr>
        <w:t>.”</w:t>
      </w:r>
    </w:p>
    <w:p w:rsidR="00281429" w:rsidRPr="00B07C23" w:rsidRDefault="00281429" w:rsidP="00281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D24DF">
        <w:rPr>
          <w:color w:val="000000" w:themeColor="text1"/>
          <w:u w:color="000000" w:themeColor="text1"/>
        </w:rPr>
        <w:t>20</w:t>
      </w:r>
      <w:r w:rsidR="00FD36D5">
        <w:rPr>
          <w:color w:val="000000" w:themeColor="text1"/>
          <w:u w:color="000000" w:themeColor="text1"/>
        </w:rPr>
        <w:t>.</w:t>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11</w:t>
      </w:r>
      <w:r w:rsidR="00745CF5">
        <w:rPr>
          <w:color w:val="000000" w:themeColor="text1"/>
          <w:u w:color="000000" w:themeColor="text1"/>
        </w:rPr>
        <w:noBreakHyphen/>
      </w:r>
      <w:r w:rsidR="00FD36D5">
        <w:rPr>
          <w:color w:val="000000" w:themeColor="text1"/>
          <w:u w:color="000000" w:themeColor="text1"/>
        </w:rPr>
        <w:t>310 of the 1976 Code is repealed for adjustments after July 1, 2012.</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Provisions Application to More Than One Retirement System</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CD24DF"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rsidR="00FD36D5">
        <w:t>.</w:t>
      </w:r>
      <w:r w:rsidR="00FD36D5">
        <w:tab/>
      </w:r>
      <w:r w:rsidR="00FD36D5">
        <w:rPr>
          <w:color w:val="000000" w:themeColor="text1"/>
          <w:u w:color="000000" w:themeColor="text1"/>
        </w:rPr>
        <w:t>Article 3, Chapter 16, Title 9 of the 1976 Code is amended by adding:</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16</w:t>
      </w:r>
      <w:r w:rsidR="00745CF5">
        <w:rPr>
          <w:color w:val="000000" w:themeColor="text1"/>
          <w:u w:color="000000" w:themeColor="text1"/>
        </w:rPr>
        <w:noBreakHyphen/>
      </w:r>
      <w:r>
        <w:rPr>
          <w:color w:val="000000" w:themeColor="text1"/>
          <w:u w:color="000000" w:themeColor="text1"/>
        </w:rPr>
        <w:t>335.</w:t>
      </w:r>
      <w:r>
        <w:rPr>
          <w:color w:val="000000" w:themeColor="text1"/>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745CF5">
        <w:rPr>
          <w:color w:val="000000" w:themeColor="text1"/>
          <w:u w:color="000000" w:themeColor="text1"/>
        </w:rPr>
        <w:noBreakHyphen/>
      </w:r>
      <w:r>
        <w:rPr>
          <w:color w:val="000000" w:themeColor="text1"/>
          <w:u w:color="000000" w:themeColor="text1"/>
        </w:rPr>
        <w:t>half percent.”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D24DF">
        <w:rPr>
          <w:color w:val="000000" w:themeColor="text1"/>
          <w:u w:color="000000" w:themeColor="text1"/>
        </w:rPr>
        <w:t>2</w:t>
      </w:r>
      <w:r w:rsidR="00FD36D5">
        <w:rPr>
          <w:color w:val="000000" w:themeColor="text1"/>
          <w:u w:color="000000" w:themeColor="text1"/>
        </w:rPr>
        <w:t>.</w:t>
      </w:r>
      <w:r w:rsidR="00FD36D5">
        <w:rPr>
          <w:color w:val="000000" w:themeColor="text1"/>
          <w:u w:color="000000" w:themeColor="text1"/>
        </w:rPr>
        <w:tab/>
        <w:t>A.</w:t>
      </w:r>
      <w:r w:rsidR="00CD24DF">
        <w:rPr>
          <w:color w:val="000000" w:themeColor="text1"/>
          <w:u w:color="000000" w:themeColor="text1"/>
        </w:rPr>
        <w:tab/>
      </w:r>
      <w:r w:rsidR="00FD36D5">
        <w:rPr>
          <w:color w:val="000000" w:themeColor="text1"/>
          <w:u w:color="000000" w:themeColor="text1"/>
        </w:rPr>
        <w:tab/>
        <w:t>Section 9</w:t>
      </w:r>
      <w:r w:rsidR="00745CF5">
        <w:rPr>
          <w:color w:val="000000" w:themeColor="text1"/>
          <w:u w:color="000000" w:themeColor="text1"/>
        </w:rPr>
        <w:noBreakHyphen/>
      </w:r>
      <w:r w:rsidR="00FD36D5">
        <w:rPr>
          <w:color w:val="000000" w:themeColor="text1"/>
          <w:u w:color="000000" w:themeColor="text1"/>
        </w:rPr>
        <w:t>1</w:t>
      </w:r>
      <w:r w:rsidR="00745CF5">
        <w:rPr>
          <w:color w:val="000000" w:themeColor="text1"/>
          <w:u w:color="000000" w:themeColor="text1"/>
        </w:rPr>
        <w:noBreakHyphen/>
      </w:r>
      <w:r w:rsidR="00FD36D5">
        <w:rPr>
          <w:color w:val="000000" w:themeColor="text1"/>
          <w:u w:color="000000" w:themeColor="text1"/>
        </w:rPr>
        <w:t>1135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w:t>
      </w:r>
      <w:r w:rsidR="00745CF5">
        <w:rPr>
          <w:color w:val="000000" w:themeColor="text1"/>
          <w:u w:color="000000" w:themeColor="text1"/>
        </w:rPr>
        <w:noBreakHyphen/>
      </w:r>
      <w:r>
        <w:rPr>
          <w:color w:val="000000" w:themeColor="text1"/>
          <w:u w:color="000000" w:themeColor="text1"/>
        </w:rPr>
        <w:t>1135.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Intere</w:t>
      </w:r>
      <w:r w:rsidRPr="00C460B7">
        <w:t xml:space="preserve">st </w:t>
      </w:r>
      <w:r w:rsidRPr="00A01405">
        <w:rPr>
          <w:strike/>
        </w:rPr>
        <w:t>shall</w:t>
      </w:r>
      <w:r>
        <w:t xml:space="preserve"> </w:t>
      </w:r>
      <w:r>
        <w:rPr>
          <w:u w:val="single"/>
        </w:rPr>
        <w:t>must</w:t>
      </w:r>
      <w:r w:rsidRPr="00C460B7">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C460B7">
        <w:t xml:space="preserve"> </w:t>
      </w:r>
      <w:r>
        <w:rPr>
          <w:u w:val="single"/>
        </w:rPr>
        <w:t>must</w:t>
      </w:r>
      <w:r>
        <w:t xml:space="preserve"> be </w:t>
      </w:r>
      <w:r w:rsidRPr="00C460B7">
        <w:t xml:space="preserve">figured to the end of the month immediately preceding the date of refund or retirement, interest being based on the balance in </w:t>
      </w:r>
      <w:r w:rsidRPr="00A01405">
        <w:rPr>
          <w:strike/>
        </w:rPr>
        <w:t>such</w:t>
      </w:r>
      <w:r>
        <w:t xml:space="preserve"> </w:t>
      </w:r>
      <w:r>
        <w:rPr>
          <w:u w:val="single"/>
        </w:rPr>
        <w:t>the</w:t>
      </w:r>
      <w:r w:rsidRPr="00C460B7">
        <w:t xml:space="preserve"> member</w:t>
      </w:r>
      <w:r w:rsidR="00745CF5" w:rsidRPr="00745CF5">
        <w:t>’</w:t>
      </w:r>
      <w:r w:rsidRPr="00C460B7">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CD24DF">
        <w:tab/>
      </w:r>
      <w:r>
        <w:tab/>
        <w:t>Section 9</w:t>
      </w:r>
      <w:r w:rsidR="00745CF5">
        <w:noBreakHyphen/>
      </w:r>
      <w:r>
        <w:t>8</w:t>
      </w:r>
      <w:r w:rsidR="00745CF5">
        <w:noBreakHyphen/>
      </w:r>
      <w:r>
        <w:t>185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745CF5">
        <w:noBreakHyphen/>
      </w:r>
      <w:r>
        <w:t>8</w:t>
      </w:r>
      <w:r w:rsidR="00745CF5">
        <w:noBreakHyphen/>
      </w:r>
      <w:r>
        <w:t>185.</w:t>
      </w:r>
      <w:r>
        <w:tab/>
      </w:r>
      <w:r>
        <w:rPr>
          <w:u w:val="single"/>
        </w:rPr>
        <w:t>(A)</w:t>
      </w:r>
      <w:r>
        <w:tab/>
      </w:r>
      <w:r w:rsidRPr="00640641">
        <w:t xml:space="preserve">Interest </w:t>
      </w:r>
      <w:r w:rsidRPr="00A01405">
        <w:rPr>
          <w:strike/>
        </w:rPr>
        <w:t>shall</w:t>
      </w:r>
      <w:r>
        <w:t xml:space="preserve"> </w:t>
      </w:r>
      <w:r>
        <w:rPr>
          <w:u w:val="single"/>
        </w:rPr>
        <w:t>must</w:t>
      </w:r>
      <w:r w:rsidRPr="00640641">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t xml:space="preserve"> </w:t>
      </w:r>
      <w:r>
        <w:rPr>
          <w:u w:val="single"/>
        </w:rPr>
        <w:t>must</w:t>
      </w:r>
      <w:r w:rsidRPr="00640641">
        <w:t xml:space="preserve"> be figured to the end of the month immediately preceding the date of refund or retirement, interest being based on the balance in </w:t>
      </w:r>
      <w:r w:rsidRPr="00A01405">
        <w:rPr>
          <w:strike/>
        </w:rPr>
        <w:t>such</w:t>
      </w:r>
      <w:r>
        <w:t xml:space="preserve"> </w:t>
      </w:r>
      <w:r>
        <w:rPr>
          <w:u w:val="single"/>
        </w:rPr>
        <w:t>the</w:t>
      </w:r>
      <w:r w:rsidRPr="00640641">
        <w:t xml:space="preserve"> member</w:t>
      </w:r>
      <w:r w:rsidR="00745CF5" w:rsidRPr="00745CF5">
        <w:t>’</w:t>
      </w:r>
      <w:r w:rsidRPr="00640641">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CD24DF">
        <w:tab/>
      </w:r>
      <w:r>
        <w:t>Section 9</w:t>
      </w:r>
      <w:r w:rsidR="00745CF5">
        <w:noBreakHyphen/>
      </w:r>
      <w:r>
        <w:t>9</w:t>
      </w:r>
      <w:r w:rsidR="00745CF5">
        <w:noBreakHyphen/>
      </w:r>
      <w:r>
        <w:t>175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745CF5">
        <w:noBreakHyphen/>
      </w:r>
      <w:r>
        <w:t>9</w:t>
      </w:r>
      <w:r w:rsidR="00745CF5">
        <w:noBreakHyphen/>
      </w:r>
      <w:r>
        <w:t>175.</w:t>
      </w:r>
      <w:r>
        <w:tab/>
      </w:r>
      <w:r>
        <w:rPr>
          <w:u w:val="single"/>
        </w:rPr>
        <w:t>(A)</w:t>
      </w:r>
      <w:r>
        <w:tab/>
      </w:r>
      <w:r w:rsidRPr="00A76BED">
        <w:t xml:space="preserve">Interest </w:t>
      </w:r>
      <w:r w:rsidRPr="00B30118">
        <w:rPr>
          <w:strike/>
        </w:rPr>
        <w:t>shall</w:t>
      </w:r>
      <w:r>
        <w:t xml:space="preserve"> </w:t>
      </w:r>
      <w:r>
        <w:rPr>
          <w:u w:val="single"/>
        </w:rPr>
        <w:t>must</w:t>
      </w:r>
      <w:r w:rsidRPr="00A76BED">
        <w:t xml:space="preserve"> be credited to the account of each member once each year as of June thirtieth, on the basis of the balance in the account of each member as of the previous June thirtieth.  Upon the death, retirement, or termination of a member, interest </w:t>
      </w:r>
      <w:r w:rsidRPr="00B30118">
        <w:rPr>
          <w:strike/>
        </w:rPr>
        <w:t>shall</w:t>
      </w:r>
      <w:r>
        <w:t xml:space="preserve"> </w:t>
      </w:r>
      <w:r>
        <w:rPr>
          <w:u w:val="single"/>
        </w:rPr>
        <w:t>must</w:t>
      </w:r>
      <w:r w:rsidRPr="00A76BED">
        <w:t xml:space="preserve"> be figured to the end of the month immediately preceding the date of refund or retirement, interest being based on the balance in </w:t>
      </w:r>
      <w:r w:rsidRPr="00B30118">
        <w:rPr>
          <w:strike/>
        </w:rPr>
        <w:t>such</w:t>
      </w:r>
      <w:r>
        <w:t xml:space="preserve"> </w:t>
      </w:r>
      <w:r>
        <w:rPr>
          <w:u w:val="single"/>
        </w:rPr>
        <w:t>the</w:t>
      </w:r>
      <w:r w:rsidRPr="00A76BED">
        <w:t xml:space="preserve"> member</w:t>
      </w:r>
      <w:r w:rsidR="00745CF5" w:rsidRPr="00745CF5">
        <w:t>’</w:t>
      </w:r>
      <w:r w:rsidRPr="00A76BED">
        <w:t>s account as of the June thirtieth immediately preceding the date of refund or retirement.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D.</w:t>
      </w:r>
      <w:r>
        <w:rPr>
          <w:color w:val="000000" w:themeColor="text1"/>
          <w:u w:color="000000" w:themeColor="text1"/>
        </w:rPr>
        <w:tab/>
      </w:r>
      <w:r w:rsidR="00CD24DF">
        <w:rPr>
          <w:color w:val="000000" w:themeColor="text1"/>
          <w:u w:color="000000" w:themeColor="text1"/>
        </w:rPr>
        <w:tab/>
      </w:r>
      <w:r>
        <w:rPr>
          <w:color w:val="000000" w:themeColor="text1"/>
          <w:u w:color="000000" w:themeColor="text1"/>
        </w:rPr>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 of the 1976 Code, as added by Act 311 of 2008, is amended to read:</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745CF5">
        <w:rPr>
          <w:color w:val="000000" w:themeColor="text1"/>
          <w:u w:color="000000" w:themeColor="text1"/>
        </w:rPr>
        <w:noBreakHyphen/>
      </w:r>
      <w:r>
        <w:rPr>
          <w:color w:val="000000" w:themeColor="text1"/>
          <w:u w:color="000000" w:themeColor="text1"/>
        </w:rPr>
        <w:t>11</w:t>
      </w:r>
      <w:r w:rsidR="00745CF5">
        <w:rPr>
          <w:color w:val="000000" w:themeColor="text1"/>
          <w:u w:color="000000" w:themeColor="text1"/>
        </w:rPr>
        <w:noBreakHyphen/>
      </w:r>
      <w:r>
        <w:rPr>
          <w:color w:val="000000" w:themeColor="text1"/>
          <w:u w:color="000000" w:themeColor="text1"/>
        </w:rPr>
        <w:t>265.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E0E52">
        <w:t xml:space="preserve">Interest </w:t>
      </w:r>
      <w:r w:rsidRPr="00A01405">
        <w:rPr>
          <w:strike/>
        </w:rPr>
        <w:t>shall</w:t>
      </w:r>
      <w:r>
        <w:t xml:space="preserve"> </w:t>
      </w:r>
      <w:r>
        <w:rPr>
          <w:u w:val="single"/>
        </w:rPr>
        <w:t>must</w:t>
      </w:r>
      <w:r w:rsidRPr="000E0E52">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B30118">
        <w:t xml:space="preserve"> </w:t>
      </w:r>
      <w:r>
        <w:rPr>
          <w:u w:val="single"/>
        </w:rPr>
        <w:t>must</w:t>
      </w:r>
      <w:r>
        <w:t xml:space="preserve"> </w:t>
      </w:r>
      <w:r w:rsidRPr="00B30118">
        <w:t>be</w:t>
      </w:r>
      <w:r w:rsidRPr="000E0E52">
        <w:t xml:space="preserve"> figured to the end of the month immediately preceding the date of refund or retirement, interest being based on the balance in </w:t>
      </w:r>
      <w:r w:rsidRPr="00A01405">
        <w:rPr>
          <w:strike/>
        </w:rPr>
        <w:t>such</w:t>
      </w:r>
      <w:r>
        <w:t xml:space="preserve"> </w:t>
      </w:r>
      <w:r>
        <w:rPr>
          <w:u w:val="single"/>
        </w:rPr>
        <w:t>the</w:t>
      </w:r>
      <w:r w:rsidRPr="000E0E52">
        <w:t xml:space="preserve"> member</w:t>
      </w:r>
      <w:r w:rsidR="00745CF5" w:rsidRPr="00745CF5">
        <w:t>’</w:t>
      </w:r>
      <w:r w:rsidRPr="000E0E52">
        <w:t>s account as of the June thirtieth immediately preceding the date of refund or retirement.</w:t>
      </w:r>
    </w:p>
    <w:p w:rsidR="00FD36D5" w:rsidRPr="00A0140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Miscellaneous, Effective Date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w:t>
      </w:r>
      <w:r w:rsidR="00281429">
        <w:t>TION</w:t>
      </w:r>
      <w:r w:rsidR="00281429">
        <w:tab/>
        <w:t>2</w:t>
      </w:r>
      <w:r w:rsidR="00CD24DF">
        <w:t>3</w:t>
      </w:r>
      <w:r>
        <w:t>.</w:t>
      </w:r>
      <w: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D36D5" w:rsidRDefault="00FD36D5"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6D5" w:rsidRDefault="00281429" w:rsidP="00FD3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CD24DF">
        <w:t>4</w:t>
      </w:r>
      <w:r w:rsidR="00FD36D5">
        <w:t>.</w:t>
      </w:r>
      <w:r w:rsidR="00FD36D5">
        <w:tab/>
        <w:t>Except where otherwise stated, this act takes effect July 1, 2012.</w:t>
      </w:r>
    </w:p>
    <w:p w:rsidR="004612A0" w:rsidRDefault="00745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2A0" w:rsidRDefault="004612A0" w:rsidP="00DC0158">
      <w:pPr>
        <w:suppressAutoHyphens/>
      </w:pPr>
    </w:p>
    <w:sectPr w:rsidR="004612A0" w:rsidSect="009A34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79E" w:rsidRDefault="009E679E" w:rsidP="009F0C77">
      <w:r>
        <w:separator/>
      </w:r>
    </w:p>
  </w:endnote>
  <w:endnote w:type="continuationSeparator" w:id="0">
    <w:p w:rsidR="009E679E" w:rsidRDefault="009E67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004E24-0FE4-4255-8A13-B86FA4ECEBCA}"/>
    <w:embedBold r:id="rId2" w:fontKey="{1520A76E-96FF-4E01-BE6C-63B7A1117157}"/>
  </w:font>
  <w:font w:name="Calibri">
    <w:panose1 w:val="020F0502020204030204"/>
    <w:charset w:val="00"/>
    <w:family w:val="swiss"/>
    <w:pitch w:val="variable"/>
    <w:sig w:usb0="A00002EF" w:usb1="4000207B" w:usb2="00000000" w:usb3="00000000" w:csb0="0000009F" w:csb1="00000000"/>
    <w:embedRegular r:id="rId3" w:fontKey="{301D3483-41AD-4FDB-819B-739C63754AF6}"/>
  </w:font>
  <w:font w:name="Tahoma">
    <w:panose1 w:val="020B0604030504040204"/>
    <w:charset w:val="00"/>
    <w:family w:val="swiss"/>
    <w:pitch w:val="variable"/>
    <w:sig w:usb0="61002A87" w:usb1="80000000" w:usb2="00000008" w:usb3="00000000" w:csb0="000101FF" w:csb1="00000000"/>
    <w:embedRegular r:id="rId4" w:fontKey="{5789CF76-7982-43F6-8EE4-4AD13F46ED9F}"/>
  </w:font>
  <w:font w:name="Cambria">
    <w:panose1 w:val="02040503050406030204"/>
    <w:charset w:val="00"/>
    <w:family w:val="roman"/>
    <w:pitch w:val="variable"/>
    <w:sig w:usb0="A00002EF" w:usb1="4000004B" w:usb2="00000000" w:usb3="00000000" w:csb0="0000009F" w:csb1="00000000"/>
    <w:embedRegular r:id="rId5" w:fontKey="{6ED73A2A-6625-494A-B791-CCC5D15CD1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26" w:rsidRPr="004612A0" w:rsidRDefault="004612A0" w:rsidP="004612A0">
    <w:pPr>
      <w:pStyle w:val="Footer"/>
      <w:tabs>
        <w:tab w:val="clear" w:pos="4680"/>
        <w:tab w:val="clear" w:pos="9360"/>
        <w:tab w:val="center" w:pos="2995"/>
      </w:tabs>
      <w:spacing w:before="120"/>
    </w:pPr>
    <w:r>
      <w:t>[4967</w:t>
    </w:r>
    <w:r w:rsidR="009A340E">
      <w:t>-</w:t>
    </w:r>
    <w:fldSimple w:instr=" PAGE  \* MERGEFORMAT ">
      <w:r w:rsidR="00DC0158">
        <w:rPr>
          <w:noProof/>
        </w:rPr>
        <w:t>53</w:t>
      </w:r>
    </w:fldSimple>
    <w:r w:rsidR="009A34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40E" w:rsidRPr="004612A0" w:rsidRDefault="009A340E" w:rsidP="004612A0">
    <w:pPr>
      <w:pStyle w:val="Footer"/>
      <w:tabs>
        <w:tab w:val="clear" w:pos="4680"/>
        <w:tab w:val="clear" w:pos="9360"/>
        <w:tab w:val="center" w:pos="2995"/>
      </w:tabs>
      <w:spacing w:before="120"/>
    </w:pPr>
    <w:r>
      <w:t>[4967]</w:t>
    </w:r>
    <w:r>
      <w:tab/>
    </w:r>
    <w:fldSimple w:instr=" PAGE  \* MERGEFORMAT ">
      <w:r w:rsidR="00DC01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79E" w:rsidRDefault="009E679E" w:rsidP="009F0C77">
      <w:r>
        <w:separator/>
      </w:r>
    </w:p>
  </w:footnote>
  <w:footnote w:type="continuationSeparator" w:id="0">
    <w:p w:rsidR="009E679E" w:rsidRDefault="009E67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74HTC12"/>
    <w:docVar w:name="CoverBillType" w:val="b"/>
    <w:docVar w:name="docpath" w:val="L:\Council\bills\BBM\10574HTC12.DOCX"/>
    <w:docVar w:name="dvBillNumber" w:val="4967"/>
    <w:docVar w:name="dvBillNumberPrefix" w:val="H. "/>
    <w:docVar w:name="dvOriginalBody" w:val="House"/>
    <w:docVar w:name="dvSteno" w:val="BBM"/>
    <w:docVar w:name="NameofBody" w:val="h"/>
    <w:docVar w:name="vgroup2" w:val="Council"/>
  </w:docVars>
  <w:rsids>
    <w:rsidRoot w:val="008221DE"/>
    <w:rsid w:val="00011869"/>
    <w:rsid w:val="0009525A"/>
    <w:rsid w:val="000E1785"/>
    <w:rsid w:val="000E52D1"/>
    <w:rsid w:val="000F40FA"/>
    <w:rsid w:val="001011F6"/>
    <w:rsid w:val="0010776B"/>
    <w:rsid w:val="0013178D"/>
    <w:rsid w:val="00133E66"/>
    <w:rsid w:val="001435A3"/>
    <w:rsid w:val="0018267E"/>
    <w:rsid w:val="001C2A11"/>
    <w:rsid w:val="001D08F2"/>
    <w:rsid w:val="001D525B"/>
    <w:rsid w:val="001D7F4F"/>
    <w:rsid w:val="0021070C"/>
    <w:rsid w:val="002321B6"/>
    <w:rsid w:val="00250967"/>
    <w:rsid w:val="002543C8"/>
    <w:rsid w:val="00281429"/>
    <w:rsid w:val="00284AAE"/>
    <w:rsid w:val="002D1148"/>
    <w:rsid w:val="002E5912"/>
    <w:rsid w:val="00325348"/>
    <w:rsid w:val="0032732C"/>
    <w:rsid w:val="00336AD0"/>
    <w:rsid w:val="0037079A"/>
    <w:rsid w:val="003D01E8"/>
    <w:rsid w:val="003E5288"/>
    <w:rsid w:val="003F6D79"/>
    <w:rsid w:val="0041760A"/>
    <w:rsid w:val="00417C01"/>
    <w:rsid w:val="004612A0"/>
    <w:rsid w:val="004809EE"/>
    <w:rsid w:val="004E7D54"/>
    <w:rsid w:val="005273C6"/>
    <w:rsid w:val="00530A69"/>
    <w:rsid w:val="00545593"/>
    <w:rsid w:val="00577C6C"/>
    <w:rsid w:val="005B05F0"/>
    <w:rsid w:val="005B20A1"/>
    <w:rsid w:val="005C2FE2"/>
    <w:rsid w:val="005D0C3B"/>
    <w:rsid w:val="005E2BC9"/>
    <w:rsid w:val="00605102"/>
    <w:rsid w:val="0061363A"/>
    <w:rsid w:val="006215AA"/>
    <w:rsid w:val="0067192E"/>
    <w:rsid w:val="006913C9"/>
    <w:rsid w:val="0069470D"/>
    <w:rsid w:val="00734F00"/>
    <w:rsid w:val="00745CF5"/>
    <w:rsid w:val="00772134"/>
    <w:rsid w:val="007A70AE"/>
    <w:rsid w:val="008221DE"/>
    <w:rsid w:val="008362E8"/>
    <w:rsid w:val="008A1768"/>
    <w:rsid w:val="008F4429"/>
    <w:rsid w:val="0094021A"/>
    <w:rsid w:val="00986098"/>
    <w:rsid w:val="009A340E"/>
    <w:rsid w:val="009A3445"/>
    <w:rsid w:val="009C6A0B"/>
    <w:rsid w:val="009E679E"/>
    <w:rsid w:val="009F0C77"/>
    <w:rsid w:val="009F4DD1"/>
    <w:rsid w:val="00A41684"/>
    <w:rsid w:val="00A557D7"/>
    <w:rsid w:val="00A64E80"/>
    <w:rsid w:val="00A72BCD"/>
    <w:rsid w:val="00A741D9"/>
    <w:rsid w:val="00A833AB"/>
    <w:rsid w:val="00A9741D"/>
    <w:rsid w:val="00AD4B17"/>
    <w:rsid w:val="00AD4F45"/>
    <w:rsid w:val="00B26C22"/>
    <w:rsid w:val="00B412D4"/>
    <w:rsid w:val="00BE3C22"/>
    <w:rsid w:val="00BE4387"/>
    <w:rsid w:val="00C0345E"/>
    <w:rsid w:val="00C3483A"/>
    <w:rsid w:val="00C74E9D"/>
    <w:rsid w:val="00C82FD3"/>
    <w:rsid w:val="00C87D05"/>
    <w:rsid w:val="00C92819"/>
    <w:rsid w:val="00CC6B7B"/>
    <w:rsid w:val="00CD2089"/>
    <w:rsid w:val="00CD24DF"/>
    <w:rsid w:val="00D273CF"/>
    <w:rsid w:val="00D73A67"/>
    <w:rsid w:val="00D970A9"/>
    <w:rsid w:val="00DC0158"/>
    <w:rsid w:val="00DF3845"/>
    <w:rsid w:val="00E06475"/>
    <w:rsid w:val="00E41911"/>
    <w:rsid w:val="00E52226"/>
    <w:rsid w:val="00E92EEF"/>
    <w:rsid w:val="00EA6232"/>
    <w:rsid w:val="00F2326A"/>
    <w:rsid w:val="00F24442"/>
    <w:rsid w:val="00F50AE3"/>
    <w:rsid w:val="00F67CF1"/>
    <w:rsid w:val="00F840F0"/>
    <w:rsid w:val="00FB0D0D"/>
    <w:rsid w:val="00FB43B4"/>
    <w:rsid w:val="00FD3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5B20A1"/>
    <w:rPr>
      <w:rFonts w:eastAsiaTheme="minorHAnsi" w:cstheme="minorBidi"/>
      <w:szCs w:val="21"/>
    </w:rPr>
  </w:style>
  <w:style w:type="character" w:customStyle="1" w:styleId="PlainTextChar">
    <w:name w:val="Plain Text Char"/>
    <w:basedOn w:val="DefaultParagraphFont"/>
    <w:link w:val="PlainText"/>
    <w:uiPriority w:val="99"/>
    <w:rsid w:val="005B20A1"/>
    <w:rPr>
      <w:szCs w:val="21"/>
    </w:rPr>
  </w:style>
  <w:style w:type="paragraph" w:styleId="BodyText">
    <w:name w:val="Body Text"/>
    <w:basedOn w:val="Normal"/>
    <w:link w:val="BodyTextChar"/>
    <w:uiPriority w:val="99"/>
    <w:rsid w:val="005B20A1"/>
    <w:rPr>
      <w:rFonts w:eastAsiaTheme="minorHAnsi" w:cstheme="minorBidi"/>
      <w:szCs w:val="22"/>
    </w:rPr>
  </w:style>
  <w:style w:type="character" w:customStyle="1" w:styleId="BodyTextChar">
    <w:name w:val="Body Text Char"/>
    <w:basedOn w:val="DefaultParagraphFont"/>
    <w:link w:val="BodyText"/>
    <w:uiPriority w:val="99"/>
    <w:rsid w:val="005B20A1"/>
  </w:style>
  <w:style w:type="paragraph" w:styleId="BalloonText">
    <w:name w:val="Balloon Text"/>
    <w:next w:val="Normal"/>
    <w:link w:val="BalloonTextChar"/>
    <w:uiPriority w:val="99"/>
    <w:unhideWhenUsed/>
    <w:rsid w:val="005B20A1"/>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5B20A1"/>
    <w:rPr>
      <w:rFonts w:cs="Tahoma"/>
      <w:szCs w:val="16"/>
    </w:rPr>
  </w:style>
  <w:style w:type="character" w:styleId="Hyperlink">
    <w:name w:val="Hyperlink"/>
    <w:basedOn w:val="DefaultParagraphFont"/>
    <w:uiPriority w:val="99"/>
    <w:semiHidden/>
    <w:unhideWhenUsed/>
    <w:rsid w:val="005B20A1"/>
    <w:rPr>
      <w:color w:val="0000FF" w:themeColor="hyperlink"/>
      <w:u w:val="single"/>
    </w:rPr>
  </w:style>
  <w:style w:type="character" w:styleId="FollowedHyperlink">
    <w:name w:val="FollowedHyperlink"/>
    <w:basedOn w:val="DefaultParagraphFont"/>
    <w:uiPriority w:val="99"/>
    <w:semiHidden/>
    <w:unhideWhenUsed/>
    <w:rsid w:val="00BE43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74ACF-F55E-4F00-ADCC-34C32BC6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31138</Words>
  <Characters>163168</Characters>
  <Application>Microsoft Office Word</Application>
  <DocSecurity>0</DocSecurity>
  <Lines>3547</Lines>
  <Paragraphs>783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2012-03-07T15:15:00Z</cp:lastPrinted>
  <dcterms:created xsi:type="dcterms:W3CDTF">2012-05-04T19:05:00Z</dcterms:created>
  <dcterms:modified xsi:type="dcterms:W3CDTF">2012-05-04T19:05:00Z</dcterms:modified>
</cp:coreProperties>
</file>