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12C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JAMES AUBREY “JIM” BARTLEY FOR A LIFE OF SELFLESS SERVICE TO HIS COMMUNITY, HIS STATE, AND HIS NATION.</w:t>
      </w:r>
    </w:p>
    <w:p w:rsidR="00A012CC" w:rsidRDefault="00A0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6A3B" w:rsidRDefault="00A012CC"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6A3B">
        <w:t>the House of Representatives of the State of South Carolina is pleased to commend James Aubrey “Jim” Bartley for years of dedicated service to his community, State, and nation;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2, 1932, he was the son of the late Charles Arnell Bartley and Jewell McMahan Bartley, and he was reared in Greenwood and received education in the public schools there;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United States Army with distinction during the Korean War from 1953 to 1955, completing basic combat training at Fort Jackson, earning the National Defense Service Medal and Good Conduct Medal, and attaining the rank of corporal;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thirty years, he served as a devoted and caring firefighter with the Columbia Fire Department, retiring as battalion chief;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formerly served as a member of the South Carolina State Fire Commission, the South Carolina State Firefighters</w:t>
      </w:r>
      <w:r w:rsidRPr="005A6242">
        <w:t>’</w:t>
      </w:r>
      <w:r>
        <w:t xml:space="preserve"> Association, and South Carolina Association of Fire Chiefs, and he organized the Retired and Active Columbia Firefighters</w:t>
      </w:r>
      <w:r w:rsidRPr="005A6242">
        <w:t>’</w:t>
      </w:r>
      <w:r>
        <w:t xml:space="preserve"> Breakfast Club;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beloved wife, Theresa, he reared four fine children: Ron Bartley, Pam Causby, Denise Baker, and Julie Cubine, who blessed them with four adoring grandchildren;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faithful member of First Baptist Church of West Columbia, he served the congregation as a deacon; and as a member of the Cayce Masonic Lodge No. 384, he reached the level of Master Mason;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National Legislative Council, representing the American Legion and Veterans Affairs in the nation</w:t>
      </w:r>
      <w:r w:rsidRPr="005A6242">
        <w:t>’</w:t>
      </w:r>
      <w:r>
        <w:t>s capital, and on the Winthrop College Board of Visitors;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lifelong member of the American Legion Post 79 in West Columbia and serves as the statewide sergeant</w:t>
      </w:r>
      <w:r>
        <w:noBreakHyphen/>
        <w:t>at</w:t>
      </w:r>
      <w:r>
        <w:noBreakHyphen/>
        <w:t>arms Legion Post 40 &amp; 8;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involved in politics at all levels for over fifty years, he was a member of the Lexington County Republican Party and served as the Edenwood Precinct executive committeeman, a poll manager, campaign volunteer, organizer, and coordinator;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numerous patriotic parades and political rallies with his faithful car, “Ole Blue,” known far and wide for the beneficial effect its presence has on political campaigns; and</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CC"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lifelong legacy of service that Jim Bartley has given to his community, State, and nation</w:t>
      </w:r>
      <w:r w:rsidR="00A012CC">
        <w:t>.  Now, therefore,</w:t>
      </w:r>
    </w:p>
    <w:p w:rsidR="00A012CC" w:rsidRDefault="00A0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2CC" w:rsidRDefault="00A0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12CC" w:rsidRDefault="00A01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A3B" w:rsidRDefault="00A012CC"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6A3B">
        <w:t xml:space="preserve"> the members of the House of Representatives of the State of South Carolina, by this resolution, recognize and honor James Aubrey “Jim” Bartley for a life of selfless service to his community, his State, and his nation.</w:t>
      </w:r>
    </w:p>
    <w:p w:rsidR="00E96A3B" w:rsidRDefault="00E96A3B" w:rsidP="00E9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James Aubrey “Jim” Bartley.</w:t>
      </w:r>
    </w:p>
    <w:p w:rsidR="000A12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120B" w:rsidRDefault="000A120B" w:rsidP="000A120B">
      <w:pPr>
        <w:suppressAutoHyphens/>
      </w:pPr>
    </w:p>
    <w:sectPr w:rsidR="000A120B" w:rsidSect="000A12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2CC" w:rsidRDefault="00A012CC" w:rsidP="009F0C77">
      <w:r>
        <w:separator/>
      </w:r>
    </w:p>
  </w:endnote>
  <w:endnote w:type="continuationSeparator" w:id="0">
    <w:p w:rsidR="00A012CC" w:rsidRDefault="00A012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1BEAC1-04C4-404B-A868-48D5291CD9F4}"/>
    <w:embedBold r:id="rId2" w:fontKey="{95AF61AE-1299-4838-8E54-E2876821D2D6}"/>
  </w:font>
  <w:font w:name="Calibri">
    <w:panose1 w:val="020F0502020204030204"/>
    <w:charset w:val="00"/>
    <w:family w:val="swiss"/>
    <w:pitch w:val="variable"/>
    <w:sig w:usb0="A00002EF" w:usb1="4000207B" w:usb2="00000000" w:usb3="00000000" w:csb0="0000009F" w:csb1="00000000"/>
    <w:embedRegular r:id="rId3" w:fontKey="{F65AE0D1-2B3C-4E2B-94B4-B1C6D1FFE9C1}"/>
  </w:font>
  <w:font w:name="Tahoma">
    <w:panose1 w:val="020B0604030504040204"/>
    <w:charset w:val="00"/>
    <w:family w:val="swiss"/>
    <w:pitch w:val="variable"/>
    <w:sig w:usb0="61002A87" w:usb1="80000000" w:usb2="00000008" w:usb3="00000000" w:csb0="000101FF" w:csb1="00000000"/>
    <w:embedRegular r:id="rId4" w:fontKey="{9564130F-B2C0-4D32-9DD6-BCEEC53B6FEC}"/>
  </w:font>
  <w:font w:name="Cambria">
    <w:panose1 w:val="02040503050406030204"/>
    <w:charset w:val="00"/>
    <w:family w:val="roman"/>
    <w:pitch w:val="variable"/>
    <w:sig w:usb0="A00002EF" w:usb1="4000004B" w:usb2="00000000" w:usb3="00000000" w:csb0="0000009F" w:csb1="00000000"/>
    <w:embedRegular r:id="rId5" w:fontKey="{D41829BD-66C2-4686-B5EB-D00ECE380E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0D9" w:rsidRPr="000A120B" w:rsidRDefault="000A120B" w:rsidP="000A120B">
    <w:pPr>
      <w:pStyle w:val="Footer"/>
      <w:tabs>
        <w:tab w:val="clear" w:pos="4680"/>
        <w:tab w:val="clear" w:pos="9360"/>
        <w:tab w:val="center" w:pos="2995"/>
      </w:tabs>
      <w:spacing w:before="120"/>
    </w:pPr>
    <w:r>
      <w:t>[5257]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2CC" w:rsidRDefault="00A012CC" w:rsidP="009F0C77">
      <w:r>
        <w:separator/>
      </w:r>
    </w:p>
  </w:footnote>
  <w:footnote w:type="continuationSeparator" w:id="0">
    <w:p w:rsidR="00A012CC" w:rsidRDefault="00A012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86SD12"/>
    <w:docVar w:name="CoverBillType" w:val="r"/>
    <w:docVar w:name="docpath" w:val="L:\Council\bills\GM\25086SD12.DOCX"/>
    <w:docVar w:name="dvBillNumber" w:val="5257"/>
    <w:docVar w:name="dvBillNumberPrefix" w:val="H. "/>
    <w:docVar w:name="dvOriginalBody" w:val="House"/>
    <w:docVar w:name="dvSteno" w:val="GM"/>
    <w:docVar w:name="NameofBody" w:val="h"/>
    <w:docVar w:name="vgroup2" w:val="Council"/>
  </w:docVars>
  <w:rsids>
    <w:rsidRoot w:val="008948EB"/>
    <w:rsid w:val="00011869"/>
    <w:rsid w:val="000A120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4B60"/>
    <w:rsid w:val="0037079A"/>
    <w:rsid w:val="003D01E8"/>
    <w:rsid w:val="003E5288"/>
    <w:rsid w:val="003F6D79"/>
    <w:rsid w:val="0041760A"/>
    <w:rsid w:val="00417C01"/>
    <w:rsid w:val="004809EE"/>
    <w:rsid w:val="004E31CF"/>
    <w:rsid w:val="004E7D54"/>
    <w:rsid w:val="005273C6"/>
    <w:rsid w:val="00530A69"/>
    <w:rsid w:val="00545593"/>
    <w:rsid w:val="00577C6C"/>
    <w:rsid w:val="005C2FE2"/>
    <w:rsid w:val="005C43C6"/>
    <w:rsid w:val="005E2BC9"/>
    <w:rsid w:val="00605102"/>
    <w:rsid w:val="006215AA"/>
    <w:rsid w:val="006913C9"/>
    <w:rsid w:val="0069470D"/>
    <w:rsid w:val="00722AB2"/>
    <w:rsid w:val="00734F00"/>
    <w:rsid w:val="007A70AE"/>
    <w:rsid w:val="007C00D9"/>
    <w:rsid w:val="008362E8"/>
    <w:rsid w:val="008948EB"/>
    <w:rsid w:val="008A1768"/>
    <w:rsid w:val="008F4429"/>
    <w:rsid w:val="0094021A"/>
    <w:rsid w:val="009C6A0B"/>
    <w:rsid w:val="009F0C77"/>
    <w:rsid w:val="009F4DD1"/>
    <w:rsid w:val="00A012CC"/>
    <w:rsid w:val="00A41684"/>
    <w:rsid w:val="00A64E80"/>
    <w:rsid w:val="00A72BCD"/>
    <w:rsid w:val="00A741D9"/>
    <w:rsid w:val="00A833AB"/>
    <w:rsid w:val="00A9741D"/>
    <w:rsid w:val="00AD4B17"/>
    <w:rsid w:val="00AD5F23"/>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6A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A3B"/>
    <w:rPr>
      <w:rFonts w:ascii="Tahoma" w:hAnsi="Tahoma" w:cs="Tahoma"/>
      <w:sz w:val="16"/>
      <w:szCs w:val="16"/>
    </w:rPr>
  </w:style>
  <w:style w:type="character" w:customStyle="1" w:styleId="BalloonTextChar">
    <w:name w:val="Balloon Text Char"/>
    <w:basedOn w:val="DefaultParagraphFont"/>
    <w:link w:val="BalloonText"/>
    <w:uiPriority w:val="99"/>
    <w:semiHidden/>
    <w:rsid w:val="00E96A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467CE-74D9-4633-9F25-1F2C1951F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2537</Characters>
  <Application>Microsoft Office Word</Application>
  <DocSecurity>0</DocSecurity>
  <Lines>21</Lines>
  <Paragraphs>5</Paragraphs>
  <ScaleCrop>false</ScaleCrop>
  <Company> </Company>
  <LinksUpToDate>false</LinksUpToDate>
  <CharactersWithSpaces>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2012-05-09T18:34:00Z</cp:lastPrinted>
  <dcterms:created xsi:type="dcterms:W3CDTF">2012-05-15T16:46:00Z</dcterms:created>
  <dcterms:modified xsi:type="dcterms:W3CDTF">2012-05-15T16:46:00Z</dcterms:modified>
</cp:coreProperties>
</file>